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6D54" w14:textId="0FE2E695" w:rsidR="00497A5E" w:rsidRPr="00C3073D" w:rsidRDefault="00497A5E" w:rsidP="00E17809">
      <w:pPr>
        <w:spacing w:after="240" w:line="276" w:lineRule="auto"/>
        <w:jc w:val="both"/>
      </w:pPr>
      <w:r w:rsidRPr="00C3073D">
        <w:rPr>
          <w:noProof/>
        </w:rPr>
        <w:drawing>
          <wp:inline distT="0" distB="0" distL="0" distR="0" wp14:anchorId="1F9C2CF8" wp14:editId="4575DA2B">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C3073D">
        <w:t>MARSZAŁEK WOJEWÓDZTWA PODKARPACKIEGO</w:t>
      </w:r>
    </w:p>
    <w:p w14:paraId="3647E283" w14:textId="77777777" w:rsidR="003E7960" w:rsidRPr="00CF67F9" w:rsidRDefault="003E7960" w:rsidP="003E7960">
      <w:pPr>
        <w:keepNext/>
        <w:tabs>
          <w:tab w:val="left" w:pos="3544"/>
        </w:tabs>
        <w:spacing w:after="240" w:line="276" w:lineRule="auto"/>
        <w:jc w:val="both"/>
        <w:rPr>
          <w:rFonts w:eastAsia="Times New Roman" w:cs="Arial"/>
          <w:kern w:val="32"/>
          <w:szCs w:val="24"/>
          <w:lang w:eastAsia="zh-CN"/>
        </w:rPr>
      </w:pPr>
      <w:r w:rsidRPr="00CF67F9">
        <w:rPr>
          <w:rFonts w:eastAsia="Times New Roman" w:cs="Arial"/>
          <w:kern w:val="32"/>
          <w:szCs w:val="24"/>
          <w:lang w:eastAsia="zh-CN"/>
        </w:rPr>
        <w:t>OS-I.7222.17.17.2022.MD</w:t>
      </w:r>
      <w:r w:rsidRPr="00CF67F9">
        <w:rPr>
          <w:rFonts w:eastAsia="Times New Roman" w:cs="Arial"/>
          <w:kern w:val="32"/>
          <w:lang w:eastAsia="zh-CN"/>
        </w:rPr>
        <w:tab/>
      </w:r>
      <w:r w:rsidRPr="00CF67F9">
        <w:rPr>
          <w:rFonts w:eastAsia="Times New Roman" w:cs="Arial"/>
          <w:kern w:val="32"/>
          <w:lang w:eastAsia="zh-CN"/>
        </w:rPr>
        <w:tab/>
      </w:r>
      <w:r w:rsidRPr="00CF67F9">
        <w:rPr>
          <w:rFonts w:eastAsia="Times New Roman" w:cs="Arial"/>
          <w:kern w:val="32"/>
          <w:lang w:eastAsia="zh-CN"/>
        </w:rPr>
        <w:tab/>
      </w:r>
      <w:r w:rsidRPr="00CF67F9">
        <w:rPr>
          <w:rFonts w:eastAsia="Times New Roman" w:cs="Arial"/>
          <w:kern w:val="32"/>
          <w:lang w:eastAsia="zh-CN"/>
        </w:rPr>
        <w:tab/>
      </w:r>
      <w:r>
        <w:rPr>
          <w:rFonts w:eastAsia="Times New Roman" w:cs="Arial"/>
          <w:kern w:val="32"/>
          <w:lang w:eastAsia="zh-CN"/>
        </w:rPr>
        <w:tab/>
        <w:t xml:space="preserve">     </w:t>
      </w:r>
      <w:r w:rsidRPr="00436137">
        <w:rPr>
          <w:rFonts w:eastAsia="Times New Roman" w:cs="Arial"/>
          <w:kern w:val="32"/>
          <w:szCs w:val="24"/>
          <w:lang w:eastAsia="zh-CN"/>
        </w:rPr>
        <w:t>Rzeszów, 2022-12-</w:t>
      </w:r>
      <w:r>
        <w:rPr>
          <w:rFonts w:eastAsia="Times New Roman" w:cs="Arial"/>
          <w:kern w:val="32"/>
          <w:szCs w:val="24"/>
          <w:lang w:eastAsia="zh-CN"/>
        </w:rPr>
        <w:t>02</w:t>
      </w:r>
    </w:p>
    <w:p w14:paraId="7EC993A1" w14:textId="77777777" w:rsidR="003E7960" w:rsidRPr="00CF67F9" w:rsidRDefault="003E7960" w:rsidP="007B6A88">
      <w:pPr>
        <w:pStyle w:val="Nagwek1"/>
        <w:rPr>
          <w:lang w:eastAsia="zh-CN"/>
        </w:rPr>
      </w:pPr>
      <w:r w:rsidRPr="00CF67F9">
        <w:rPr>
          <w:lang w:eastAsia="zh-CN"/>
        </w:rPr>
        <w:t>D E C Y Z J A</w:t>
      </w:r>
    </w:p>
    <w:p w14:paraId="163171BD" w14:textId="77777777" w:rsidR="003E7960" w:rsidRPr="00CF67F9" w:rsidRDefault="003E7960" w:rsidP="003E7960">
      <w:pPr>
        <w:tabs>
          <w:tab w:val="left" w:pos="3544"/>
        </w:tabs>
        <w:spacing w:after="240" w:line="276" w:lineRule="auto"/>
        <w:jc w:val="both"/>
        <w:rPr>
          <w:rFonts w:eastAsia="Calibri" w:cs="Arial"/>
          <w:szCs w:val="24"/>
          <w:lang w:eastAsia="zh-CN"/>
        </w:rPr>
      </w:pPr>
      <w:r w:rsidRPr="00CF67F9">
        <w:rPr>
          <w:rFonts w:eastAsia="Calibri" w:cs="Arial"/>
          <w:szCs w:val="24"/>
          <w:lang w:eastAsia="zh-CN"/>
        </w:rPr>
        <w:t xml:space="preserve">Działając na podstawie: </w:t>
      </w:r>
    </w:p>
    <w:p w14:paraId="01E52905" w14:textId="77777777" w:rsidR="003E7960" w:rsidRPr="00CF67F9" w:rsidRDefault="003E7960">
      <w:pPr>
        <w:numPr>
          <w:ilvl w:val="0"/>
          <w:numId w:val="31"/>
        </w:numPr>
        <w:spacing w:after="0" w:line="276" w:lineRule="auto"/>
        <w:ind w:left="714" w:hanging="357"/>
        <w:jc w:val="both"/>
        <w:rPr>
          <w:rFonts w:eastAsia="Calibri" w:cs="Arial"/>
          <w:szCs w:val="24"/>
          <w:lang w:eastAsia="zh-CN"/>
        </w:rPr>
      </w:pPr>
      <w:r w:rsidRPr="00CF67F9">
        <w:rPr>
          <w:rFonts w:eastAsia="Calibri" w:cs="Arial"/>
          <w:szCs w:val="24"/>
          <w:lang w:eastAsia="zh-CN"/>
        </w:rPr>
        <w:t xml:space="preserve">art. 104 ustawy z dnia 14 czerwca 1960 r. Kodeks postępowania administracyjnego (Dz. U. z 2022r., poz. 2000 ze zm.), </w:t>
      </w:r>
    </w:p>
    <w:p w14:paraId="4F63519F" w14:textId="77777777" w:rsidR="003E7960" w:rsidRPr="00CF67F9" w:rsidRDefault="003E7960">
      <w:pPr>
        <w:numPr>
          <w:ilvl w:val="0"/>
          <w:numId w:val="31"/>
        </w:numPr>
        <w:spacing w:after="240" w:line="276" w:lineRule="auto"/>
        <w:ind w:left="714" w:hanging="357"/>
        <w:jc w:val="both"/>
        <w:rPr>
          <w:rFonts w:eastAsia="Calibri" w:cs="Arial"/>
          <w:szCs w:val="24"/>
          <w:lang w:eastAsia="zh-CN"/>
        </w:rPr>
      </w:pPr>
      <w:r w:rsidRPr="00CF67F9">
        <w:rPr>
          <w:rFonts w:eastAsia="Calibri" w:cs="Arial"/>
          <w:szCs w:val="24"/>
        </w:rPr>
        <w:t>art. 217 i 378 ust. 2 a pkt. 1 ustawy z dnia 27 kwietnia 2001 r. Prawo</w:t>
      </w:r>
      <w:r>
        <w:rPr>
          <w:rFonts w:eastAsia="Calibri" w:cs="Arial"/>
          <w:szCs w:val="24"/>
        </w:rPr>
        <w:t xml:space="preserve"> </w:t>
      </w:r>
      <w:r w:rsidRPr="00CF67F9">
        <w:rPr>
          <w:rFonts w:eastAsia="Calibri" w:cs="Arial"/>
          <w:szCs w:val="24"/>
        </w:rPr>
        <w:t>ochrony środowiska (Dz. U. z 2021 r. poz. 1973 ze zm.), w związku z § 2 ust. 1 pkt 47 Rozporządzenia Rady Ministrów z dnia 10 września 2019 r. w sprawie przedsięwzięć mogących znacząco oddziaływać na środowisko</w:t>
      </w:r>
      <w:r>
        <w:rPr>
          <w:rFonts w:eastAsia="Calibri" w:cs="Arial"/>
          <w:szCs w:val="24"/>
        </w:rPr>
        <w:t xml:space="preserve"> </w:t>
      </w:r>
      <w:r w:rsidRPr="00CF67F9">
        <w:rPr>
          <w:rFonts w:eastAsia="Calibri" w:cs="Arial"/>
          <w:szCs w:val="24"/>
        </w:rPr>
        <w:t>(Dz.U.</w:t>
      </w:r>
      <w:r>
        <w:rPr>
          <w:rFonts w:eastAsia="Calibri" w:cs="Arial"/>
          <w:szCs w:val="24"/>
        </w:rPr>
        <w:t> </w:t>
      </w:r>
      <w:r w:rsidRPr="00CF67F9">
        <w:rPr>
          <w:rFonts w:eastAsia="Calibri" w:cs="Arial"/>
          <w:szCs w:val="24"/>
        </w:rPr>
        <w:t>z 2019 r., poz. 1839),</w:t>
      </w:r>
      <w:r w:rsidRPr="00CF67F9">
        <w:rPr>
          <w:rFonts w:eastAsia="Calibri" w:cs="Arial"/>
          <w:color w:val="FF0000"/>
          <w:szCs w:val="24"/>
        </w:rPr>
        <w:t xml:space="preserve"> </w:t>
      </w:r>
    </w:p>
    <w:p w14:paraId="303F326E" w14:textId="097A4988" w:rsidR="003E7960" w:rsidRPr="00CF67F9" w:rsidRDefault="003E7960" w:rsidP="003E7960">
      <w:pPr>
        <w:tabs>
          <w:tab w:val="left" w:pos="3544"/>
        </w:tabs>
        <w:spacing w:after="240" w:line="276" w:lineRule="auto"/>
        <w:jc w:val="both"/>
        <w:rPr>
          <w:rFonts w:cs="Arial"/>
          <w:szCs w:val="24"/>
        </w:rPr>
      </w:pPr>
      <w:r w:rsidRPr="00CF67F9">
        <w:rPr>
          <w:rFonts w:eastAsia="Calibri" w:cs="Arial"/>
          <w:szCs w:val="24"/>
          <w:lang w:eastAsia="zh-CN"/>
        </w:rPr>
        <w:t xml:space="preserve">po rozpatrzeniu wniosku </w:t>
      </w:r>
      <w:bookmarkStart w:id="0" w:name="_Hlk119673863"/>
      <w:r w:rsidRPr="00CF67F9">
        <w:rPr>
          <w:rFonts w:cs="Arial"/>
          <w:szCs w:val="24"/>
        </w:rPr>
        <w:t xml:space="preserve">Zakładu Usług Technicznych Sp. z o.o., ul. Bieszczadzka 5, 38-540 Zagórz </w:t>
      </w:r>
      <w:r w:rsidRPr="00CF67F9">
        <w:rPr>
          <w:rFonts w:eastAsia="Calibri" w:cs="Arial"/>
          <w:szCs w:val="24"/>
          <w:lang w:eastAsia="zh-CN"/>
        </w:rPr>
        <w:t xml:space="preserve">z dnia 03.11.2022r. (data wpływu do tut. Urzędu 07.11.2022r.) </w:t>
      </w:r>
      <w:r w:rsidRPr="00CF67F9">
        <w:rPr>
          <w:rFonts w:cs="Arial"/>
          <w:szCs w:val="24"/>
        </w:rPr>
        <w:t>w</w:t>
      </w:r>
      <w:r>
        <w:rPr>
          <w:rFonts w:cs="Arial"/>
          <w:szCs w:val="24"/>
        </w:rPr>
        <w:t> </w:t>
      </w:r>
      <w:r w:rsidRPr="00CF67F9">
        <w:rPr>
          <w:rFonts w:cs="Arial"/>
          <w:szCs w:val="24"/>
        </w:rPr>
        <w:t xml:space="preserve">sprawie wydania nowego pozwolenia zintegrowanego w celu ujednolicenia tekstu obowiązującego pozwolenia zintegrowanego udzielonego ww. Zakładowi Usług Technicznych Sp. z o.o. decyzją Wojewody Podkarpackiego </w:t>
      </w:r>
      <w:r w:rsidRPr="00CF67F9">
        <w:rPr>
          <w:rFonts w:cs="Arial"/>
          <w:iCs/>
          <w:szCs w:val="24"/>
        </w:rPr>
        <w:t xml:space="preserve">z dnia 17.04.2007r., znak: ŚR.IV-6618-35/1/06 </w:t>
      </w:r>
      <w:r w:rsidRPr="00CF67F9">
        <w:rPr>
          <w:rFonts w:cs="Arial"/>
          <w:iCs/>
          <w:spacing w:val="-1"/>
          <w:szCs w:val="24"/>
        </w:rPr>
        <w:t>zmienion</w:t>
      </w:r>
      <w:r>
        <w:rPr>
          <w:rFonts w:cs="Arial"/>
          <w:iCs/>
          <w:spacing w:val="-1"/>
          <w:szCs w:val="24"/>
        </w:rPr>
        <w:t>ą</w:t>
      </w:r>
      <w:r w:rsidRPr="00CF67F9">
        <w:rPr>
          <w:rFonts w:cs="Arial"/>
          <w:iCs/>
          <w:spacing w:val="-1"/>
          <w:szCs w:val="24"/>
        </w:rPr>
        <w:t xml:space="preserve"> decyzjami Marszałka Województwa Podkarpackiego </w:t>
      </w:r>
      <w:r w:rsidRPr="00CF67F9">
        <w:rPr>
          <w:rFonts w:cs="Arial"/>
          <w:iCs/>
          <w:szCs w:val="24"/>
        </w:rPr>
        <w:t>z</w:t>
      </w:r>
      <w:r w:rsidR="00FF152C">
        <w:rPr>
          <w:rFonts w:cs="Arial"/>
          <w:iCs/>
          <w:szCs w:val="24"/>
        </w:rPr>
        <w:t> </w:t>
      </w:r>
      <w:r w:rsidRPr="00CF67F9">
        <w:rPr>
          <w:rFonts w:cs="Arial"/>
          <w:iCs/>
          <w:szCs w:val="24"/>
        </w:rPr>
        <w:t xml:space="preserve">dnia 03.08.2009r., znak: RS.VI.7660/51-3/08, z dnia 11.06.2010r., znak: RŚ.VI.MD.7660/2-6/10, z dnia 29.04.2011r., znak: RŚ-VI.7222.34.3.2011.MD, z dnia </w:t>
      </w:r>
      <w:r w:rsidRPr="00CF67F9">
        <w:rPr>
          <w:rFonts w:cs="Arial"/>
          <w:szCs w:val="24"/>
        </w:rPr>
        <w:t>21.03.2012r., znak: OS.I.7222.6.1.2012.RD., z dnia 16.05.2013r., znak:</w:t>
      </w:r>
      <w:r>
        <w:rPr>
          <w:rFonts w:cs="Arial"/>
          <w:szCs w:val="24"/>
        </w:rPr>
        <w:t xml:space="preserve"> </w:t>
      </w:r>
      <w:r>
        <w:rPr>
          <w:rFonts w:cs="Arial"/>
          <w:szCs w:val="24"/>
        </w:rPr>
        <w:br/>
      </w:r>
      <w:r w:rsidRPr="00CF67F9">
        <w:rPr>
          <w:rFonts w:cs="Arial"/>
          <w:szCs w:val="24"/>
        </w:rPr>
        <w:t>OS</w:t>
      </w:r>
      <w:r>
        <w:rPr>
          <w:rFonts w:cs="Arial"/>
          <w:szCs w:val="24"/>
        </w:rPr>
        <w:t>-</w:t>
      </w:r>
      <w:r w:rsidRPr="00CF67F9">
        <w:rPr>
          <w:rFonts w:cs="Arial"/>
          <w:szCs w:val="24"/>
        </w:rPr>
        <w:t>I.7222.27.3.2013.MD, z dnia 14.06.2013r., znak: OS-I.7222.27.3.2013.MD, z</w:t>
      </w:r>
      <w:r>
        <w:rPr>
          <w:rFonts w:cs="Arial"/>
          <w:szCs w:val="24"/>
        </w:rPr>
        <w:t> </w:t>
      </w:r>
      <w:r w:rsidRPr="00CF67F9">
        <w:rPr>
          <w:rFonts w:cs="Arial"/>
          <w:szCs w:val="24"/>
        </w:rPr>
        <w:t xml:space="preserve">dnia 09.10.2013r., znak: OS-I.7222.27.10.2013.MD, z dnia 28.11.2014r., znak: </w:t>
      </w:r>
      <w:r>
        <w:rPr>
          <w:rFonts w:cs="Arial"/>
          <w:szCs w:val="24"/>
        </w:rPr>
        <w:br/>
      </w:r>
      <w:r w:rsidRPr="00CF67F9">
        <w:rPr>
          <w:rFonts w:cs="Arial"/>
          <w:szCs w:val="24"/>
        </w:rPr>
        <w:t>OS-I.7222.11.12.2014.MD, z dnia 30.08.2016r., znak: OS-I.7222.40.9.2016.MD oraz z</w:t>
      </w:r>
      <w:r>
        <w:rPr>
          <w:rFonts w:cs="Arial"/>
          <w:szCs w:val="24"/>
        </w:rPr>
        <w:t> </w:t>
      </w:r>
      <w:r w:rsidRPr="00CF67F9">
        <w:rPr>
          <w:rFonts w:cs="Arial"/>
          <w:szCs w:val="24"/>
        </w:rPr>
        <w:t>dnia 09.07.2020r., znak: OS-I.7222.26.9.2020.MD na prowadzenie w Średnim Wielkim instalacji do składowania odpadów, o zdolności przyjmowania ponad 10 ton odpadów na dobę i całkowitej pojemności ponad 25 000 ton</w:t>
      </w:r>
      <w:r>
        <w:rPr>
          <w:rFonts w:cs="Arial"/>
          <w:szCs w:val="24"/>
        </w:rPr>
        <w:t>,</w:t>
      </w:r>
    </w:p>
    <w:bookmarkEnd w:id="0"/>
    <w:p w14:paraId="037E8580" w14:textId="77777777" w:rsidR="003E7960" w:rsidRPr="00CF67F9" w:rsidRDefault="003E7960" w:rsidP="003E7960">
      <w:pPr>
        <w:spacing w:after="240" w:line="276" w:lineRule="auto"/>
        <w:jc w:val="center"/>
        <w:rPr>
          <w:rFonts w:eastAsia="Calibri" w:cs="Arial"/>
          <w:b/>
          <w:bCs/>
          <w:szCs w:val="24"/>
          <w:lang w:eastAsia="zh-CN"/>
        </w:rPr>
      </w:pPr>
      <w:r w:rsidRPr="00CF67F9">
        <w:rPr>
          <w:rFonts w:eastAsia="Calibri" w:cs="Arial"/>
          <w:b/>
          <w:bCs/>
          <w:szCs w:val="24"/>
          <w:lang w:eastAsia="zh-CN"/>
        </w:rPr>
        <w:t>o r z e k a m</w:t>
      </w:r>
    </w:p>
    <w:p w14:paraId="27D42351" w14:textId="77777777" w:rsidR="003E7960" w:rsidRPr="00CF67F9" w:rsidRDefault="003E7960" w:rsidP="003E7960">
      <w:pPr>
        <w:tabs>
          <w:tab w:val="left" w:pos="3544"/>
        </w:tabs>
        <w:spacing w:after="240" w:line="276" w:lineRule="auto"/>
        <w:contextualSpacing/>
        <w:jc w:val="both"/>
        <w:rPr>
          <w:rFonts w:eastAsia="Calibri" w:cs="Arial"/>
          <w:color w:val="FF0000"/>
          <w:sz w:val="2"/>
          <w:szCs w:val="24"/>
          <w:lang w:eastAsia="zh-CN"/>
        </w:rPr>
      </w:pPr>
    </w:p>
    <w:p w14:paraId="105BAD86" w14:textId="77777777" w:rsidR="003E7960" w:rsidRPr="00CF67F9" w:rsidRDefault="003E7960" w:rsidP="003E7960">
      <w:pPr>
        <w:tabs>
          <w:tab w:val="left" w:pos="3544"/>
        </w:tabs>
        <w:spacing w:after="240" w:line="276" w:lineRule="auto"/>
        <w:jc w:val="both"/>
        <w:rPr>
          <w:rFonts w:cs="Arial"/>
          <w:szCs w:val="24"/>
        </w:rPr>
      </w:pPr>
      <w:r w:rsidRPr="00DC3843">
        <w:rPr>
          <w:rStyle w:val="Nagwek11Znak"/>
          <w:b/>
          <w:bCs w:val="0"/>
        </w:rPr>
        <w:t>I. Ujednolicam tekst obowiązującego pozwolenia zintegrowanego udzielonego</w:t>
      </w:r>
      <w:r w:rsidRPr="00CF67F9">
        <w:rPr>
          <w:rFonts w:eastAsia="Calibri" w:cs="Arial"/>
          <w:szCs w:val="24"/>
          <w:lang w:eastAsia="zh-CN"/>
        </w:rPr>
        <w:t xml:space="preserve"> </w:t>
      </w:r>
      <w:r w:rsidRPr="00CF67F9">
        <w:rPr>
          <w:rFonts w:cs="Arial"/>
          <w:szCs w:val="24"/>
        </w:rPr>
        <w:t xml:space="preserve">Zakładowi Usług Technicznych Sp. z o.o., ul. Bieszczadzka 5, 38-540 Zagórz </w:t>
      </w:r>
      <w:r w:rsidRPr="00CF67F9">
        <w:rPr>
          <w:rFonts w:eastAsia="Calibri" w:cs="Arial"/>
          <w:szCs w:val="24"/>
          <w:lang w:eastAsia="zh-CN"/>
        </w:rPr>
        <w:t xml:space="preserve">(REGON: 370269712, NIP: 687-10-04-553) decyzją </w:t>
      </w:r>
      <w:r w:rsidRPr="00CF67F9">
        <w:rPr>
          <w:rFonts w:cs="Arial"/>
          <w:szCs w:val="24"/>
        </w:rPr>
        <w:t xml:space="preserve">Wojewody Podkarpackiego </w:t>
      </w:r>
      <w:r w:rsidRPr="00CF67F9">
        <w:rPr>
          <w:rFonts w:cs="Arial"/>
          <w:iCs/>
          <w:szCs w:val="24"/>
        </w:rPr>
        <w:t>z</w:t>
      </w:r>
      <w:r>
        <w:rPr>
          <w:rFonts w:cs="Arial"/>
          <w:iCs/>
          <w:szCs w:val="24"/>
        </w:rPr>
        <w:t> </w:t>
      </w:r>
      <w:r w:rsidRPr="00CF67F9">
        <w:rPr>
          <w:rFonts w:cs="Arial"/>
          <w:iCs/>
          <w:szCs w:val="24"/>
        </w:rPr>
        <w:t xml:space="preserve">dnia 17.04.2007r., znak: ŚR.IV-6618-35/1/06 </w:t>
      </w:r>
      <w:r w:rsidRPr="00CF67F9">
        <w:rPr>
          <w:rFonts w:cs="Arial"/>
          <w:iCs/>
          <w:spacing w:val="-1"/>
          <w:szCs w:val="24"/>
        </w:rPr>
        <w:t xml:space="preserve">zmienioną decyzjami Marszałka Województwa Podkarpackiego </w:t>
      </w:r>
      <w:r w:rsidRPr="00CF67F9">
        <w:rPr>
          <w:rFonts w:cs="Arial"/>
          <w:iCs/>
          <w:szCs w:val="24"/>
        </w:rPr>
        <w:t xml:space="preserve">z dnia 03.08.2009r., znak: RS.VI.7660/51-3/08, z dnia 11.06.2010r., znak: RŚ.VI.MD.7660/2-6/10, z dnia 29.04.2011r., znak: </w:t>
      </w:r>
      <w:r w:rsidRPr="00CF67F9">
        <w:rPr>
          <w:rFonts w:cs="Arial"/>
          <w:iCs/>
          <w:szCs w:val="24"/>
        </w:rPr>
        <w:br/>
        <w:t xml:space="preserve">RŚ- VI.7222.34.3.2011.MD, z dnia </w:t>
      </w:r>
      <w:r w:rsidRPr="00CF67F9">
        <w:rPr>
          <w:rFonts w:cs="Arial"/>
          <w:color w:val="202020"/>
          <w:szCs w:val="24"/>
        </w:rPr>
        <w:t xml:space="preserve">21.03.2012r., znak: OS.I.7222.6.1.2012.RD., </w:t>
      </w:r>
      <w:r w:rsidRPr="00CF67F9">
        <w:rPr>
          <w:rFonts w:cs="Arial"/>
          <w:color w:val="202020"/>
          <w:szCs w:val="24"/>
        </w:rPr>
        <w:br/>
        <w:t xml:space="preserve">z dnia 16.05.2013r., znak: OS-I.7222.27.3.2013.MD, z dnia 14.06.2013r., znak: </w:t>
      </w:r>
      <w:r w:rsidRPr="00CF67F9">
        <w:rPr>
          <w:rFonts w:cs="Arial"/>
          <w:color w:val="202020"/>
          <w:szCs w:val="24"/>
        </w:rPr>
        <w:br/>
        <w:t xml:space="preserve">OS-I.7222.27.3.2013.MD, z dnia 09.10.2013r., znak: OS-I.7222.27.10.2013.MD, </w:t>
      </w:r>
      <w:r w:rsidRPr="00CF67F9">
        <w:rPr>
          <w:rFonts w:cs="Arial"/>
          <w:color w:val="202020"/>
          <w:szCs w:val="24"/>
        </w:rPr>
        <w:br/>
      </w:r>
      <w:r w:rsidRPr="00CF67F9">
        <w:rPr>
          <w:rFonts w:cs="Arial"/>
          <w:color w:val="202020"/>
          <w:szCs w:val="24"/>
        </w:rPr>
        <w:lastRenderedPageBreak/>
        <w:t xml:space="preserve">z dnia 28.11.2014r., znak: OS-I.7222.11.12.2014.MD, z dnia 30.08.2016r., znak: </w:t>
      </w:r>
      <w:r w:rsidRPr="00CF67F9">
        <w:rPr>
          <w:rFonts w:cs="Arial"/>
          <w:color w:val="202020"/>
          <w:szCs w:val="24"/>
        </w:rPr>
        <w:br/>
        <w:t>OS-I.7222.40.9.2016.MD oraz z dnia 09.07.2020r., znak: OS-I.7222.26.9.2020.MD</w:t>
      </w:r>
      <w:r w:rsidRPr="00CF67F9">
        <w:rPr>
          <w:rFonts w:cs="Arial"/>
          <w:szCs w:val="24"/>
        </w:rPr>
        <w:t xml:space="preserve"> na prowadzenie w Średnim Wielkim instalacji do składowania odpadów, o zdolności przyjmowania ponad 10 ton odpadów na dobę i całkowitej pojemności ponad 25</w:t>
      </w:r>
      <w:r>
        <w:rPr>
          <w:rFonts w:cs="Arial"/>
          <w:szCs w:val="24"/>
        </w:rPr>
        <w:t> </w:t>
      </w:r>
      <w:r w:rsidRPr="00CF67F9">
        <w:rPr>
          <w:rFonts w:cs="Arial"/>
          <w:szCs w:val="24"/>
        </w:rPr>
        <w:t>000</w:t>
      </w:r>
      <w:r>
        <w:rPr>
          <w:rFonts w:cs="Arial"/>
          <w:szCs w:val="24"/>
        </w:rPr>
        <w:t> </w:t>
      </w:r>
      <w:r w:rsidRPr="00CF67F9">
        <w:rPr>
          <w:rFonts w:cs="Arial"/>
          <w:szCs w:val="24"/>
        </w:rPr>
        <w:t>ton</w:t>
      </w:r>
      <w:r w:rsidRPr="00CF67F9">
        <w:rPr>
          <w:rFonts w:eastAsia="Calibri" w:cs="Arial"/>
          <w:szCs w:val="24"/>
          <w:lang w:eastAsia="zh-CN"/>
        </w:rPr>
        <w:t xml:space="preserve">, </w:t>
      </w:r>
      <w:r w:rsidRPr="00CF67F9">
        <w:rPr>
          <w:rFonts w:cs="Arial"/>
          <w:szCs w:val="24"/>
        </w:rPr>
        <w:t>nadając mu nowe brzmienie:</w:t>
      </w:r>
    </w:p>
    <w:p w14:paraId="281CB204" w14:textId="77777777" w:rsidR="003E7960" w:rsidRPr="00CF67F9" w:rsidRDefault="003E7960" w:rsidP="003E7960">
      <w:pPr>
        <w:tabs>
          <w:tab w:val="left" w:pos="3544"/>
        </w:tabs>
        <w:spacing w:after="240" w:line="276" w:lineRule="auto"/>
        <w:jc w:val="both"/>
        <w:rPr>
          <w:rFonts w:eastAsia="Calibri" w:cs="Arial"/>
          <w:szCs w:val="24"/>
          <w:lang w:eastAsia="zh-CN"/>
        </w:rPr>
      </w:pPr>
      <w:r w:rsidRPr="00CF67F9">
        <w:rPr>
          <w:rFonts w:eastAsia="Calibri" w:cs="Arial"/>
          <w:szCs w:val="24"/>
          <w:lang w:eastAsia="zh-CN"/>
        </w:rPr>
        <w:t>„</w:t>
      </w:r>
      <w:r w:rsidRPr="00245D75">
        <w:rPr>
          <w:rFonts w:eastAsia="Calibri" w:cs="Arial"/>
          <w:szCs w:val="24"/>
          <w:lang w:eastAsia="zh-CN"/>
        </w:rPr>
        <w:t>Udzielam</w:t>
      </w:r>
      <w:r w:rsidRPr="00CF67F9">
        <w:rPr>
          <w:rFonts w:eastAsia="Calibri" w:cs="Arial"/>
          <w:szCs w:val="24"/>
          <w:lang w:eastAsia="zh-CN"/>
        </w:rPr>
        <w:t xml:space="preserve"> </w:t>
      </w:r>
      <w:r w:rsidRPr="00245D75">
        <w:rPr>
          <w:rFonts w:cs="Arial"/>
          <w:b/>
          <w:bCs/>
          <w:szCs w:val="24"/>
        </w:rPr>
        <w:t xml:space="preserve">Zakładowi Usług Technicznych Sp. z o.o., ul. Bieszczadzka 5, </w:t>
      </w:r>
      <w:r w:rsidRPr="00245D75">
        <w:rPr>
          <w:rFonts w:cs="Arial"/>
          <w:b/>
          <w:bCs/>
          <w:szCs w:val="24"/>
        </w:rPr>
        <w:br/>
        <w:t>38-540 Zagórz</w:t>
      </w:r>
      <w:r w:rsidRPr="00CF67F9">
        <w:rPr>
          <w:rFonts w:cs="Arial"/>
          <w:szCs w:val="24"/>
        </w:rPr>
        <w:t xml:space="preserve"> </w:t>
      </w:r>
      <w:r w:rsidRPr="00CF67F9">
        <w:rPr>
          <w:rFonts w:eastAsia="Calibri" w:cs="Arial"/>
          <w:szCs w:val="24"/>
          <w:lang w:eastAsia="zh-CN"/>
        </w:rPr>
        <w:t xml:space="preserve">(REGON: 370269712, NIP: 687-10-04-553) pozwolenia zintegrowanego na prowadzenie </w:t>
      </w:r>
      <w:r w:rsidRPr="00CF67F9">
        <w:rPr>
          <w:rFonts w:cs="Arial"/>
          <w:szCs w:val="24"/>
        </w:rPr>
        <w:t>w Średnim Wielkim instalacji do składowania odpadów, o zdolności przyjmowania ponad 10 ton odpadów na dobę i całkowitej pojemności ponad 25 000 ton</w:t>
      </w:r>
      <w:r w:rsidRPr="00CF67F9">
        <w:rPr>
          <w:rFonts w:eastAsia="Calibri" w:cs="Arial"/>
          <w:szCs w:val="24"/>
          <w:lang w:eastAsia="zh-CN"/>
        </w:rPr>
        <w:t xml:space="preserve"> i ustalam:</w:t>
      </w:r>
    </w:p>
    <w:p w14:paraId="6FE6101A" w14:textId="77777777" w:rsidR="003E7960" w:rsidRPr="00DC3843" w:rsidRDefault="003E7960" w:rsidP="00DC3843">
      <w:pPr>
        <w:pStyle w:val="Nagwek2"/>
        <w:rPr>
          <w:rFonts w:eastAsia="Calibri"/>
          <w:b w:val="0"/>
          <w:bCs/>
          <w:lang w:eastAsia="zh-CN"/>
        </w:rPr>
      </w:pPr>
      <w:r w:rsidRPr="00DC3843">
        <w:rPr>
          <w:rFonts w:eastAsia="Calibri"/>
          <w:b w:val="0"/>
          <w:bCs/>
          <w:lang w:eastAsia="zh-CN"/>
        </w:rPr>
        <w:t xml:space="preserve">I. Rodzaj i parametry instalacji oraz rodzaj prowadzonej działalności. </w:t>
      </w:r>
    </w:p>
    <w:p w14:paraId="6804AEAD" w14:textId="77777777" w:rsidR="003E7960" w:rsidRPr="00CF67F9" w:rsidRDefault="003E7960" w:rsidP="00DC3843">
      <w:pPr>
        <w:pStyle w:val="Nagwek3"/>
        <w:rPr>
          <w:rFonts w:eastAsia="Calibri"/>
          <w:lang w:eastAsia="zh-CN"/>
        </w:rPr>
      </w:pPr>
      <w:r w:rsidRPr="00CF67F9">
        <w:rPr>
          <w:rFonts w:eastAsia="Calibri"/>
          <w:lang w:eastAsia="zh-CN"/>
        </w:rPr>
        <w:t xml:space="preserve">I.1 Rodzaj  instalacji </w:t>
      </w:r>
    </w:p>
    <w:p w14:paraId="16AE1F28"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 xml:space="preserve">Instalacja do składowania odpadów o zdolności przyjmowania ponad 10 ton odpadów na dobę i o całkowitej pojemności ponad 25000 ton.  </w:t>
      </w:r>
    </w:p>
    <w:p w14:paraId="30EE021F" w14:textId="77777777" w:rsidR="003E7960" w:rsidRPr="00CF67F9" w:rsidRDefault="003E7960" w:rsidP="00DC3843">
      <w:pPr>
        <w:pStyle w:val="Nagwek3"/>
        <w:rPr>
          <w:rFonts w:eastAsia="Calibri"/>
          <w:lang w:eastAsia="zh-CN"/>
        </w:rPr>
      </w:pPr>
      <w:r w:rsidRPr="00CF67F9">
        <w:rPr>
          <w:rFonts w:eastAsia="Calibri"/>
          <w:lang w:eastAsia="zh-CN"/>
        </w:rPr>
        <w:t xml:space="preserve">I.2 Rodzaj prowadzonej działalności </w:t>
      </w:r>
    </w:p>
    <w:p w14:paraId="35D428C4" w14:textId="77777777" w:rsidR="003E7960" w:rsidRPr="00245D75" w:rsidRDefault="003E7960">
      <w:pPr>
        <w:pStyle w:val="Akapitzlist"/>
        <w:numPr>
          <w:ilvl w:val="0"/>
          <w:numId w:val="32"/>
        </w:numPr>
        <w:spacing w:after="240"/>
        <w:jc w:val="both"/>
        <w:rPr>
          <w:rFonts w:cs="Arial"/>
        </w:rPr>
      </w:pPr>
      <w:r w:rsidRPr="00245D75">
        <w:rPr>
          <w:rFonts w:cs="Arial"/>
        </w:rPr>
        <w:t xml:space="preserve">składowanie odpadów innych niż niebezpieczne i obojętne, </w:t>
      </w:r>
    </w:p>
    <w:p w14:paraId="272CC850" w14:textId="77777777" w:rsidR="003E7960" w:rsidRPr="00245D75" w:rsidRDefault="003E7960">
      <w:pPr>
        <w:pStyle w:val="Akapitzlist"/>
        <w:numPr>
          <w:ilvl w:val="0"/>
          <w:numId w:val="32"/>
        </w:numPr>
        <w:spacing w:after="240"/>
        <w:jc w:val="both"/>
        <w:rPr>
          <w:rFonts w:cs="Arial"/>
        </w:rPr>
      </w:pPr>
      <w:r w:rsidRPr="00245D75">
        <w:rPr>
          <w:rFonts w:cs="Arial"/>
        </w:rPr>
        <w:t xml:space="preserve">odzysk odpadów innych niż niebezpieczne i obojętne. </w:t>
      </w:r>
    </w:p>
    <w:p w14:paraId="7C0D681F" w14:textId="77777777" w:rsidR="003E7960" w:rsidRPr="00CF67F9" w:rsidRDefault="003E7960" w:rsidP="003E7960">
      <w:pPr>
        <w:spacing w:after="240" w:line="276" w:lineRule="auto"/>
        <w:jc w:val="both"/>
        <w:rPr>
          <w:rFonts w:eastAsia="Calibri" w:cs="Arial"/>
          <w:b/>
          <w:bCs/>
          <w:szCs w:val="24"/>
          <w:lang w:eastAsia="zh-CN"/>
        </w:rPr>
      </w:pPr>
      <w:r w:rsidRPr="00CF67F9">
        <w:rPr>
          <w:rFonts w:eastAsia="Calibri" w:cs="Arial"/>
          <w:b/>
          <w:bCs/>
          <w:szCs w:val="24"/>
          <w:lang w:eastAsia="zh-CN"/>
        </w:rPr>
        <w:t xml:space="preserve">I.2.1 Podstawowe parametry techniczne i wyposażenie </w:t>
      </w:r>
    </w:p>
    <w:p w14:paraId="70127A28" w14:textId="77777777" w:rsidR="00300A8F" w:rsidRDefault="003E7960" w:rsidP="003E7960">
      <w:pPr>
        <w:spacing w:after="240" w:line="276" w:lineRule="auto"/>
        <w:jc w:val="both"/>
        <w:rPr>
          <w:rFonts w:eastAsia="Calibri" w:cs="Arial"/>
          <w:szCs w:val="24"/>
          <w:lang w:eastAsia="zh-CN"/>
        </w:rPr>
      </w:pPr>
      <w:r w:rsidRPr="00CF67F9">
        <w:rPr>
          <w:rFonts w:eastAsia="Calibri" w:cs="Arial"/>
          <w:szCs w:val="24"/>
          <w:lang w:eastAsia="zh-CN"/>
        </w:rPr>
        <w:t>Składowisko odpadów innych niż niebezpieczne i obojętne składa się z dwóch kwater. Pozwolenie obejmuje składowisko o łącznej powierzchni 6,397 ha położone na działce nr 419/</w:t>
      </w:r>
      <w:r>
        <w:rPr>
          <w:rFonts w:eastAsia="Calibri" w:cs="Arial"/>
          <w:szCs w:val="24"/>
          <w:lang w:eastAsia="zh-CN"/>
        </w:rPr>
        <w:t>15</w:t>
      </w:r>
      <w:r w:rsidRPr="00CF67F9">
        <w:rPr>
          <w:rFonts w:eastAsia="Calibri" w:cs="Arial"/>
          <w:szCs w:val="24"/>
          <w:lang w:eastAsia="zh-CN"/>
        </w:rPr>
        <w:t xml:space="preserve"> w miejscowości Średnie Wielkie. </w:t>
      </w:r>
    </w:p>
    <w:p w14:paraId="29605CE8" w14:textId="2EC065D5" w:rsidR="003E7960" w:rsidRPr="00CF67F9" w:rsidRDefault="00300A8F" w:rsidP="003E7960">
      <w:pPr>
        <w:spacing w:after="240" w:line="276" w:lineRule="auto"/>
        <w:jc w:val="both"/>
        <w:rPr>
          <w:rFonts w:eastAsia="Calibri" w:cs="Arial"/>
          <w:szCs w:val="24"/>
          <w:lang w:eastAsia="zh-CN"/>
        </w:rPr>
      </w:pPr>
      <w:r>
        <w:rPr>
          <w:rFonts w:eastAsia="Calibri" w:cs="Arial"/>
          <w:szCs w:val="24"/>
          <w:lang w:eastAsia="zh-CN"/>
        </w:rPr>
        <w:t>W</w:t>
      </w:r>
      <w:r>
        <w:rPr>
          <w:rFonts w:eastAsia="Calibri" w:cs="Arial"/>
          <w:color w:val="000000"/>
          <w:szCs w:val="24"/>
          <w:lang w:eastAsia="zh-CN"/>
        </w:rPr>
        <w:t xml:space="preserve"> załączniku znajduje się mapka skan PDF, na której przedstawiono usytuowanie składowiska na ww. działce</w:t>
      </w:r>
      <w:r w:rsidR="00BE2842">
        <w:rPr>
          <w:rFonts w:eastAsia="Calibri" w:cs="Arial"/>
          <w:color w:val="000000"/>
          <w:szCs w:val="24"/>
          <w:lang w:eastAsia="zh-CN"/>
        </w:rPr>
        <w:t>.</w:t>
      </w:r>
    </w:p>
    <w:p w14:paraId="70D8FCA1" w14:textId="77777777" w:rsidR="003E7960" w:rsidRPr="00CF67F9" w:rsidRDefault="003E7960" w:rsidP="003E7960">
      <w:pPr>
        <w:spacing w:after="240" w:line="276" w:lineRule="auto"/>
        <w:jc w:val="both"/>
        <w:rPr>
          <w:rFonts w:eastAsia="Calibri" w:cs="Arial"/>
          <w:b/>
          <w:bCs/>
          <w:szCs w:val="24"/>
          <w:lang w:eastAsia="zh-CN"/>
        </w:rPr>
      </w:pPr>
      <w:r w:rsidRPr="00CF67F9">
        <w:rPr>
          <w:rFonts w:eastAsia="Calibri" w:cs="Arial"/>
          <w:b/>
          <w:bCs/>
          <w:szCs w:val="24"/>
          <w:lang w:eastAsia="zh-CN"/>
        </w:rPr>
        <w:t xml:space="preserve">Parametry techniczne składowiska: </w:t>
      </w:r>
    </w:p>
    <w:p w14:paraId="4F60B036" w14:textId="77777777" w:rsidR="003E7960" w:rsidRPr="00CF67F9" w:rsidRDefault="003E7960">
      <w:pPr>
        <w:pStyle w:val="Tekstpodstawowy"/>
        <w:numPr>
          <w:ilvl w:val="0"/>
          <w:numId w:val="33"/>
        </w:numPr>
        <w:spacing w:line="276" w:lineRule="auto"/>
        <w:rPr>
          <w:rFonts w:ascii="Arial" w:hAnsi="Arial" w:cs="Arial"/>
          <w:bCs/>
        </w:rPr>
      </w:pPr>
      <w:r w:rsidRPr="00CF67F9">
        <w:rPr>
          <w:rFonts w:ascii="Arial" w:hAnsi="Arial" w:cs="Arial"/>
          <w:bCs/>
        </w:rPr>
        <w:t>Ilość odpadów przyjmowana do unieszkodliwiania:</w:t>
      </w:r>
    </w:p>
    <w:p w14:paraId="4B54EE0B" w14:textId="77777777" w:rsidR="003E7960" w:rsidRPr="00CF67F9" w:rsidRDefault="003E7960">
      <w:pPr>
        <w:numPr>
          <w:ilvl w:val="0"/>
          <w:numId w:val="34"/>
        </w:numPr>
        <w:spacing w:after="0" w:line="276" w:lineRule="auto"/>
        <w:jc w:val="both"/>
        <w:rPr>
          <w:rFonts w:cs="Arial"/>
          <w:bCs/>
        </w:rPr>
      </w:pPr>
      <w:r w:rsidRPr="00CF67F9">
        <w:rPr>
          <w:rFonts w:cs="Arial"/>
          <w:bCs/>
        </w:rPr>
        <w:t>średnia dobowa</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sidRPr="00CF67F9">
        <w:rPr>
          <w:rFonts w:cs="Arial"/>
          <w:bCs/>
        </w:rPr>
        <w:t>154 Mg/dobę</w:t>
      </w:r>
    </w:p>
    <w:p w14:paraId="143D0174" w14:textId="77777777" w:rsidR="003E7960" w:rsidRPr="00CF67F9" w:rsidRDefault="003E7960">
      <w:pPr>
        <w:numPr>
          <w:ilvl w:val="0"/>
          <w:numId w:val="34"/>
        </w:numPr>
        <w:spacing w:after="0" w:line="276" w:lineRule="auto"/>
        <w:jc w:val="both"/>
        <w:rPr>
          <w:rFonts w:cs="Arial"/>
          <w:bCs/>
        </w:rPr>
      </w:pPr>
      <w:r w:rsidRPr="00CF67F9">
        <w:rPr>
          <w:rFonts w:cs="Arial"/>
          <w:bCs/>
        </w:rPr>
        <w:t>średnia roczna</w:t>
      </w:r>
      <w:r>
        <w:rPr>
          <w:rFonts w:cs="Arial"/>
          <w:bCs/>
        </w:rPr>
        <w:tab/>
      </w:r>
      <w:r>
        <w:rPr>
          <w:rFonts w:cs="Arial"/>
          <w:bCs/>
        </w:rPr>
        <w:tab/>
      </w:r>
      <w:r>
        <w:rPr>
          <w:rFonts w:cs="Arial"/>
          <w:bCs/>
        </w:rPr>
        <w:tab/>
      </w:r>
      <w:r>
        <w:rPr>
          <w:rFonts w:cs="Arial"/>
          <w:bCs/>
        </w:rPr>
        <w:tab/>
      </w:r>
      <w:r>
        <w:rPr>
          <w:rFonts w:cs="Arial"/>
          <w:bCs/>
        </w:rPr>
        <w:tab/>
      </w:r>
      <w:r>
        <w:rPr>
          <w:rFonts w:cs="Arial"/>
          <w:bCs/>
        </w:rPr>
        <w:tab/>
      </w:r>
      <w:r w:rsidRPr="00CF67F9">
        <w:rPr>
          <w:rFonts w:cs="Arial"/>
          <w:bCs/>
        </w:rPr>
        <w:tab/>
        <w:t>19 000  Mg/rok</w:t>
      </w:r>
    </w:p>
    <w:p w14:paraId="036D705F" w14:textId="77777777" w:rsidR="003E7960" w:rsidRPr="00CF67F9" w:rsidRDefault="003E7960">
      <w:pPr>
        <w:numPr>
          <w:ilvl w:val="0"/>
          <w:numId w:val="34"/>
        </w:numPr>
        <w:spacing w:after="0" w:line="276" w:lineRule="auto"/>
        <w:jc w:val="both"/>
        <w:rPr>
          <w:rFonts w:cs="Arial"/>
          <w:bCs/>
          <w:szCs w:val="24"/>
        </w:rPr>
      </w:pPr>
      <w:r w:rsidRPr="00CF67F9">
        <w:rPr>
          <w:rFonts w:cs="Arial"/>
          <w:bCs/>
          <w:szCs w:val="24"/>
        </w:rPr>
        <w:t>maksymalna roczna</w:t>
      </w:r>
      <w:r w:rsidRPr="00CF67F9">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sidRPr="00CF67F9">
        <w:rPr>
          <w:rFonts w:cs="Arial"/>
          <w:bCs/>
          <w:szCs w:val="24"/>
        </w:rPr>
        <w:t>39 218  Mg/rok</w:t>
      </w:r>
    </w:p>
    <w:p w14:paraId="187CACF4" w14:textId="77777777" w:rsidR="003E7960" w:rsidRDefault="003E7960">
      <w:pPr>
        <w:numPr>
          <w:ilvl w:val="0"/>
          <w:numId w:val="34"/>
        </w:numPr>
        <w:spacing w:after="0" w:line="276" w:lineRule="auto"/>
        <w:jc w:val="both"/>
        <w:rPr>
          <w:rFonts w:cs="Arial"/>
          <w:bCs/>
          <w:szCs w:val="24"/>
        </w:rPr>
      </w:pPr>
      <w:r w:rsidRPr="00CF67F9">
        <w:rPr>
          <w:rFonts w:cs="Arial"/>
          <w:bCs/>
          <w:szCs w:val="24"/>
        </w:rPr>
        <w:t>maksymalna dobowa</w:t>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sidRPr="00CF67F9">
        <w:rPr>
          <w:rFonts w:cs="Arial"/>
          <w:bCs/>
          <w:szCs w:val="24"/>
        </w:rPr>
        <w:t>200 Mg/dobę</w:t>
      </w:r>
      <w:r>
        <w:rPr>
          <w:rFonts w:cs="Arial"/>
          <w:bCs/>
          <w:szCs w:val="24"/>
        </w:rPr>
        <w:t>.</w:t>
      </w:r>
    </w:p>
    <w:p w14:paraId="0203C836" w14:textId="77777777" w:rsidR="003E7960" w:rsidRPr="008F30AD" w:rsidRDefault="003E7960">
      <w:pPr>
        <w:pStyle w:val="Akapitzlist"/>
        <w:numPr>
          <w:ilvl w:val="0"/>
          <w:numId w:val="33"/>
        </w:numPr>
        <w:spacing w:after="0"/>
        <w:jc w:val="both"/>
        <w:rPr>
          <w:rFonts w:cs="Arial"/>
          <w:bCs/>
        </w:rPr>
      </w:pPr>
      <w:r w:rsidRPr="008F30AD">
        <w:rPr>
          <w:rFonts w:cs="Arial"/>
        </w:rPr>
        <w:t>Maksymalna roczna ilość odpadów przeznaczonych do odzysku  4100 Mg/rok.</w:t>
      </w:r>
    </w:p>
    <w:p w14:paraId="6624829A" w14:textId="77777777" w:rsidR="003E7960" w:rsidRDefault="003E7960">
      <w:pPr>
        <w:pStyle w:val="Akapitzlist"/>
        <w:numPr>
          <w:ilvl w:val="0"/>
          <w:numId w:val="33"/>
        </w:numPr>
        <w:spacing w:before="240" w:after="240"/>
        <w:jc w:val="both"/>
        <w:rPr>
          <w:rFonts w:cs="Arial"/>
        </w:rPr>
      </w:pPr>
      <w:r w:rsidRPr="008F30AD">
        <w:rPr>
          <w:rFonts w:cs="Arial"/>
        </w:rPr>
        <w:t xml:space="preserve">Budowle, obiekty i urządzenia towarzyszące składowisku: </w:t>
      </w:r>
    </w:p>
    <w:p w14:paraId="21B336A0" w14:textId="77777777" w:rsidR="003E7960" w:rsidRPr="008F30AD" w:rsidRDefault="003E7960">
      <w:pPr>
        <w:pStyle w:val="Akapitzlist"/>
        <w:numPr>
          <w:ilvl w:val="0"/>
          <w:numId w:val="35"/>
        </w:numPr>
        <w:spacing w:before="240" w:after="240"/>
        <w:ind w:left="714" w:hanging="357"/>
        <w:jc w:val="both"/>
        <w:rPr>
          <w:rFonts w:cs="Arial"/>
        </w:rPr>
      </w:pPr>
      <w:r w:rsidRPr="008F30AD">
        <w:rPr>
          <w:rFonts w:cs="Arial"/>
        </w:rPr>
        <w:t xml:space="preserve">niecka składowiska składająca się z dwóch kwater wraz z systemami odprowadzającymi odcieki, wody podziemne spod składowiska oraz </w:t>
      </w:r>
      <w:r>
        <w:rPr>
          <w:rFonts w:cs="Arial"/>
        </w:rPr>
        <w:br/>
      </w:r>
      <w:r w:rsidRPr="008F30AD">
        <w:rPr>
          <w:rFonts w:cs="Arial"/>
        </w:rPr>
        <w:t>z systemem odgazowującym,</w:t>
      </w:r>
    </w:p>
    <w:p w14:paraId="73435916" w14:textId="77777777" w:rsidR="003E7960" w:rsidRPr="008F30AD" w:rsidRDefault="003E7960">
      <w:pPr>
        <w:pStyle w:val="Akapitzlist"/>
        <w:numPr>
          <w:ilvl w:val="0"/>
          <w:numId w:val="35"/>
        </w:numPr>
        <w:spacing w:after="0"/>
        <w:jc w:val="both"/>
        <w:rPr>
          <w:rFonts w:cs="Arial"/>
        </w:rPr>
      </w:pPr>
      <w:r w:rsidRPr="008F30AD">
        <w:rPr>
          <w:rFonts w:cs="Arial"/>
        </w:rPr>
        <w:t xml:space="preserve">system rowów opaskowych wraz z poletkiem rozsączającym wody opadowe, </w:t>
      </w:r>
    </w:p>
    <w:p w14:paraId="79BD8D56" w14:textId="77777777" w:rsidR="003E7960" w:rsidRPr="008F30AD" w:rsidRDefault="003E7960">
      <w:pPr>
        <w:pStyle w:val="Akapitzlist"/>
        <w:numPr>
          <w:ilvl w:val="0"/>
          <w:numId w:val="35"/>
        </w:numPr>
        <w:spacing w:after="0"/>
        <w:jc w:val="both"/>
        <w:rPr>
          <w:rFonts w:cs="Arial"/>
        </w:rPr>
      </w:pPr>
      <w:r w:rsidRPr="008F30AD">
        <w:rPr>
          <w:rFonts w:cs="Arial"/>
        </w:rPr>
        <w:lastRenderedPageBreak/>
        <w:t>podczyszczalnia odcieków (2 zbiorniki retencyjne, 2 zbiorniki reaktora)</w:t>
      </w:r>
      <w:r>
        <w:rPr>
          <w:rFonts w:cs="Arial"/>
        </w:rPr>
        <w:t>,</w:t>
      </w:r>
      <w:r w:rsidRPr="008F30AD">
        <w:rPr>
          <w:rFonts w:cs="Arial"/>
        </w:rPr>
        <w:t xml:space="preserve"> </w:t>
      </w:r>
    </w:p>
    <w:p w14:paraId="77E40F41" w14:textId="77777777" w:rsidR="003E7960" w:rsidRPr="008F30AD" w:rsidRDefault="003E7960">
      <w:pPr>
        <w:pStyle w:val="Akapitzlist"/>
        <w:numPr>
          <w:ilvl w:val="0"/>
          <w:numId w:val="35"/>
        </w:numPr>
        <w:spacing w:after="0"/>
        <w:jc w:val="both"/>
        <w:rPr>
          <w:rFonts w:cs="Arial"/>
        </w:rPr>
      </w:pPr>
      <w:r w:rsidRPr="008F30AD">
        <w:rPr>
          <w:rFonts w:cs="Arial"/>
        </w:rPr>
        <w:t>brodzik dezynfekcyjny,</w:t>
      </w:r>
    </w:p>
    <w:p w14:paraId="032A29ED" w14:textId="77777777" w:rsidR="003E7960" w:rsidRPr="008F30AD" w:rsidRDefault="003E7960">
      <w:pPr>
        <w:pStyle w:val="Akapitzlist"/>
        <w:numPr>
          <w:ilvl w:val="0"/>
          <w:numId w:val="35"/>
        </w:numPr>
        <w:spacing w:after="0"/>
        <w:jc w:val="both"/>
        <w:rPr>
          <w:rFonts w:cs="Arial"/>
        </w:rPr>
      </w:pPr>
      <w:r w:rsidRPr="008F30AD">
        <w:rPr>
          <w:rFonts w:cs="Arial"/>
        </w:rPr>
        <w:t>system dróg dojazdowych i placów manewrowych,</w:t>
      </w:r>
    </w:p>
    <w:p w14:paraId="03971F93" w14:textId="77777777" w:rsidR="003E7960" w:rsidRPr="008F30AD" w:rsidRDefault="003E7960">
      <w:pPr>
        <w:pStyle w:val="Akapitzlist"/>
        <w:numPr>
          <w:ilvl w:val="0"/>
          <w:numId w:val="35"/>
        </w:numPr>
        <w:spacing w:after="0"/>
        <w:jc w:val="both"/>
        <w:rPr>
          <w:rFonts w:cs="Arial"/>
        </w:rPr>
      </w:pPr>
      <w:r w:rsidRPr="008F30AD">
        <w:rPr>
          <w:rFonts w:cs="Arial"/>
        </w:rPr>
        <w:t>ogrodzenie,</w:t>
      </w:r>
    </w:p>
    <w:p w14:paraId="57A2FFE7" w14:textId="77777777" w:rsidR="003E7960" w:rsidRPr="008F30AD" w:rsidRDefault="003E7960">
      <w:pPr>
        <w:pStyle w:val="Akapitzlist"/>
        <w:numPr>
          <w:ilvl w:val="0"/>
          <w:numId w:val="35"/>
        </w:numPr>
        <w:spacing w:after="0"/>
        <w:jc w:val="both"/>
        <w:rPr>
          <w:rFonts w:cs="Arial"/>
        </w:rPr>
      </w:pPr>
      <w:r w:rsidRPr="008F30AD">
        <w:rPr>
          <w:rFonts w:cs="Arial"/>
        </w:rPr>
        <w:t>studnie odgazowujące szt.5,</w:t>
      </w:r>
    </w:p>
    <w:p w14:paraId="234025EA" w14:textId="77777777" w:rsidR="003E7960" w:rsidRPr="008F30AD" w:rsidRDefault="003E7960">
      <w:pPr>
        <w:pStyle w:val="Akapitzlist"/>
        <w:numPr>
          <w:ilvl w:val="0"/>
          <w:numId w:val="35"/>
        </w:numPr>
        <w:spacing w:after="0"/>
        <w:jc w:val="both"/>
        <w:rPr>
          <w:rFonts w:cs="Arial"/>
        </w:rPr>
      </w:pPr>
      <w:r w:rsidRPr="008F30AD">
        <w:rPr>
          <w:rFonts w:cs="Arial"/>
        </w:rPr>
        <w:t>oświetlenie terenu,</w:t>
      </w:r>
    </w:p>
    <w:p w14:paraId="6EFB46DD" w14:textId="77777777" w:rsidR="003E7960" w:rsidRPr="008F30AD" w:rsidRDefault="003E7960">
      <w:pPr>
        <w:pStyle w:val="Akapitzlist"/>
        <w:numPr>
          <w:ilvl w:val="0"/>
          <w:numId w:val="35"/>
        </w:numPr>
        <w:spacing w:after="0"/>
        <w:jc w:val="both"/>
        <w:rPr>
          <w:rFonts w:cs="Arial"/>
        </w:rPr>
      </w:pPr>
      <w:r w:rsidRPr="008F30AD">
        <w:rPr>
          <w:rFonts w:cs="Arial"/>
        </w:rPr>
        <w:t>stacja transformatorowa średniego napięcia,</w:t>
      </w:r>
    </w:p>
    <w:p w14:paraId="38DA89B7" w14:textId="77777777" w:rsidR="003E7960" w:rsidRPr="008F30AD" w:rsidRDefault="003E7960">
      <w:pPr>
        <w:pStyle w:val="Akapitzlist"/>
        <w:numPr>
          <w:ilvl w:val="0"/>
          <w:numId w:val="35"/>
        </w:numPr>
        <w:spacing w:after="0"/>
        <w:jc w:val="both"/>
        <w:rPr>
          <w:rFonts w:cs="Arial"/>
        </w:rPr>
      </w:pPr>
      <w:r w:rsidRPr="008F30AD">
        <w:rPr>
          <w:rFonts w:cs="Arial"/>
        </w:rPr>
        <w:t>kamera i monitor do rejestracji wjazdów i wyjazdów z terenu składowiska,</w:t>
      </w:r>
    </w:p>
    <w:p w14:paraId="32E20E05" w14:textId="77777777" w:rsidR="003E7960" w:rsidRPr="008F30AD" w:rsidRDefault="003E7960">
      <w:pPr>
        <w:pStyle w:val="Akapitzlist"/>
        <w:numPr>
          <w:ilvl w:val="0"/>
          <w:numId w:val="35"/>
        </w:numPr>
        <w:spacing w:after="0"/>
        <w:jc w:val="both"/>
        <w:rPr>
          <w:rFonts w:cs="Arial"/>
        </w:rPr>
      </w:pPr>
      <w:r w:rsidRPr="008F30AD">
        <w:rPr>
          <w:rFonts w:cs="Arial"/>
        </w:rPr>
        <w:t>terminal wagowy (waga pomostowa sprzężona z komputerem),</w:t>
      </w:r>
    </w:p>
    <w:p w14:paraId="254095CF" w14:textId="77777777" w:rsidR="003E7960" w:rsidRPr="008F30AD" w:rsidRDefault="003E7960">
      <w:pPr>
        <w:pStyle w:val="Akapitzlist"/>
        <w:numPr>
          <w:ilvl w:val="0"/>
          <w:numId w:val="35"/>
        </w:numPr>
        <w:spacing w:after="0"/>
        <w:jc w:val="both"/>
        <w:rPr>
          <w:rFonts w:cs="Arial"/>
        </w:rPr>
      </w:pPr>
      <w:r w:rsidRPr="008F30AD">
        <w:rPr>
          <w:rFonts w:cs="Arial"/>
        </w:rPr>
        <w:t>sprzęt mechaniczny (kompaktor, spychacz</w:t>
      </w:r>
      <w:r>
        <w:rPr>
          <w:rFonts w:cs="Arial"/>
        </w:rPr>
        <w:t>e</w:t>
      </w:r>
      <w:r w:rsidRPr="008F30AD">
        <w:rPr>
          <w:rFonts w:cs="Arial"/>
        </w:rPr>
        <w:t xml:space="preserve"> – szt. 2, wóz asenizacyjny, myjka ciśnieniowa),</w:t>
      </w:r>
    </w:p>
    <w:p w14:paraId="39BFDE52" w14:textId="77777777" w:rsidR="003E7960" w:rsidRPr="008F30AD" w:rsidRDefault="003E7960">
      <w:pPr>
        <w:pStyle w:val="Akapitzlist"/>
        <w:numPr>
          <w:ilvl w:val="0"/>
          <w:numId w:val="35"/>
        </w:numPr>
        <w:spacing w:after="0"/>
        <w:jc w:val="both"/>
        <w:rPr>
          <w:rFonts w:cs="Arial"/>
        </w:rPr>
      </w:pPr>
      <w:r w:rsidRPr="008F30AD">
        <w:rPr>
          <w:rFonts w:cs="Arial"/>
        </w:rPr>
        <w:t xml:space="preserve">kontenery, </w:t>
      </w:r>
    </w:p>
    <w:p w14:paraId="10C0CB81" w14:textId="77777777" w:rsidR="003E7960" w:rsidRPr="008F30AD" w:rsidRDefault="003E7960">
      <w:pPr>
        <w:pStyle w:val="Akapitzlist"/>
        <w:numPr>
          <w:ilvl w:val="0"/>
          <w:numId w:val="35"/>
        </w:numPr>
        <w:spacing w:after="0"/>
        <w:jc w:val="both"/>
        <w:rPr>
          <w:rFonts w:cs="Arial"/>
        </w:rPr>
      </w:pPr>
      <w:r w:rsidRPr="008F30AD">
        <w:rPr>
          <w:rFonts w:cs="Arial"/>
        </w:rPr>
        <w:t>studnia kopana jako ujęcie wody dla potrzeb socjalno-gospodarczych,</w:t>
      </w:r>
    </w:p>
    <w:p w14:paraId="4F4BD3ED" w14:textId="77777777" w:rsidR="003E7960" w:rsidRPr="008F30AD" w:rsidRDefault="003E7960">
      <w:pPr>
        <w:pStyle w:val="Akapitzlist"/>
        <w:numPr>
          <w:ilvl w:val="0"/>
          <w:numId w:val="35"/>
        </w:numPr>
        <w:spacing w:after="0"/>
        <w:jc w:val="both"/>
        <w:rPr>
          <w:rFonts w:cs="Arial"/>
        </w:rPr>
      </w:pPr>
      <w:r w:rsidRPr="008F30AD">
        <w:rPr>
          <w:rFonts w:cs="Arial"/>
        </w:rPr>
        <w:t>zbiornik bezodpływowy, dwukomorowy na ścieki socjalno – bytowe – szt</w:t>
      </w:r>
      <w:r>
        <w:rPr>
          <w:rFonts w:cs="Arial"/>
        </w:rPr>
        <w:t>.</w:t>
      </w:r>
      <w:r w:rsidRPr="008F30AD">
        <w:rPr>
          <w:rFonts w:cs="Arial"/>
        </w:rPr>
        <w:t xml:space="preserve"> 1,</w:t>
      </w:r>
    </w:p>
    <w:p w14:paraId="2B0E108D" w14:textId="77777777" w:rsidR="003E7960" w:rsidRPr="008F30AD" w:rsidRDefault="003E7960">
      <w:pPr>
        <w:pStyle w:val="Akapitzlist"/>
        <w:numPr>
          <w:ilvl w:val="0"/>
          <w:numId w:val="35"/>
        </w:numPr>
        <w:spacing w:after="0"/>
        <w:jc w:val="both"/>
        <w:rPr>
          <w:rFonts w:cs="Arial"/>
        </w:rPr>
      </w:pPr>
      <w:r w:rsidRPr="008F30AD">
        <w:rPr>
          <w:rFonts w:cs="Arial"/>
        </w:rPr>
        <w:t>budynek administracyjno – socjalny,</w:t>
      </w:r>
    </w:p>
    <w:p w14:paraId="559DC8D0" w14:textId="77777777" w:rsidR="003E7960" w:rsidRPr="008F30AD" w:rsidRDefault="003E7960">
      <w:pPr>
        <w:pStyle w:val="Akapitzlist"/>
        <w:numPr>
          <w:ilvl w:val="0"/>
          <w:numId w:val="35"/>
        </w:numPr>
        <w:spacing w:after="0"/>
        <w:jc w:val="both"/>
        <w:rPr>
          <w:rFonts w:cs="Arial"/>
        </w:rPr>
      </w:pPr>
      <w:r w:rsidRPr="008F30AD">
        <w:rPr>
          <w:rFonts w:cs="Arial"/>
        </w:rPr>
        <w:t>wiaty,</w:t>
      </w:r>
    </w:p>
    <w:p w14:paraId="212DBA5E" w14:textId="77777777" w:rsidR="003E7960" w:rsidRPr="008F30AD" w:rsidRDefault="003E7960">
      <w:pPr>
        <w:pStyle w:val="Akapitzlist"/>
        <w:numPr>
          <w:ilvl w:val="0"/>
          <w:numId w:val="35"/>
        </w:numPr>
        <w:spacing w:after="0"/>
        <w:jc w:val="both"/>
        <w:rPr>
          <w:rFonts w:cs="Arial"/>
        </w:rPr>
      </w:pPr>
      <w:r w:rsidRPr="008F30AD">
        <w:rPr>
          <w:rFonts w:cs="Arial"/>
        </w:rPr>
        <w:t>bariera zabezpieczająca przed rozwiewaniem odpadów,</w:t>
      </w:r>
    </w:p>
    <w:p w14:paraId="725363B7" w14:textId="77777777" w:rsidR="003E7960" w:rsidRDefault="003E7960">
      <w:pPr>
        <w:pStyle w:val="Akapitzlist"/>
        <w:numPr>
          <w:ilvl w:val="0"/>
          <w:numId w:val="35"/>
        </w:numPr>
        <w:spacing w:after="0"/>
        <w:jc w:val="both"/>
        <w:rPr>
          <w:rFonts w:cs="Arial"/>
          <w:bCs/>
        </w:rPr>
      </w:pPr>
      <w:r w:rsidRPr="008F30AD">
        <w:rPr>
          <w:rFonts w:cs="Arial"/>
          <w:bCs/>
        </w:rPr>
        <w:t>studnia kopana Sb-2 - ujęcie wody dla potrzeb socjalno-bytowych,</w:t>
      </w:r>
    </w:p>
    <w:p w14:paraId="04254CD5" w14:textId="77777777" w:rsidR="003E7960" w:rsidRPr="008F30AD" w:rsidRDefault="003E7960">
      <w:pPr>
        <w:pStyle w:val="Akapitzlist"/>
        <w:numPr>
          <w:ilvl w:val="0"/>
          <w:numId w:val="35"/>
        </w:numPr>
        <w:spacing w:after="0"/>
        <w:jc w:val="both"/>
        <w:rPr>
          <w:rFonts w:cs="Arial"/>
          <w:bCs/>
        </w:rPr>
      </w:pPr>
      <w:r w:rsidRPr="008F30AD">
        <w:rPr>
          <w:rFonts w:cs="Arial"/>
          <w:bCs/>
        </w:rPr>
        <w:t>pompa z systemem rur do rozprowadzania odcieków na powierzchni składowanych odpadów.</w:t>
      </w:r>
    </w:p>
    <w:p w14:paraId="260149D8" w14:textId="77777777" w:rsidR="003E7960" w:rsidRPr="00CF67F9" w:rsidRDefault="003E7960">
      <w:pPr>
        <w:pStyle w:val="BodyText22"/>
        <w:widowControl/>
        <w:numPr>
          <w:ilvl w:val="0"/>
          <w:numId w:val="33"/>
        </w:numPr>
        <w:spacing w:line="276" w:lineRule="auto"/>
        <w:ind w:left="714" w:hanging="357"/>
        <w:rPr>
          <w:rFonts w:ascii="Arial" w:hAnsi="Arial" w:cs="Arial"/>
          <w:b w:val="0"/>
          <w:bCs/>
        </w:rPr>
      </w:pPr>
      <w:r w:rsidRPr="00CF67F9">
        <w:rPr>
          <w:rFonts w:ascii="Arial" w:hAnsi="Arial" w:cs="Arial"/>
          <w:b w:val="0"/>
          <w:bCs/>
        </w:rPr>
        <w:t>Czas pracy instalacji:</w:t>
      </w:r>
    </w:p>
    <w:p w14:paraId="1A7A9B5E" w14:textId="77777777" w:rsidR="003E7960" w:rsidRPr="00CF67F9" w:rsidRDefault="003E7960" w:rsidP="003E7960">
      <w:pPr>
        <w:pStyle w:val="BodyText22"/>
        <w:widowControl/>
        <w:spacing w:line="276" w:lineRule="auto"/>
        <w:rPr>
          <w:rFonts w:ascii="Arial" w:hAnsi="Arial" w:cs="Arial"/>
          <w:b w:val="0"/>
          <w:bCs/>
        </w:rPr>
      </w:pPr>
      <w:r w:rsidRPr="00CF67F9">
        <w:rPr>
          <w:rFonts w:ascii="Arial" w:hAnsi="Arial" w:cs="Arial"/>
          <w:b w:val="0"/>
          <w:bCs/>
        </w:rPr>
        <w:t xml:space="preserve">Przyjmowanie odpadów na składowisku odbywać się będzie od poniedziałku </w:t>
      </w:r>
      <w:r w:rsidRPr="00CF67F9">
        <w:rPr>
          <w:rFonts w:ascii="Arial" w:hAnsi="Arial" w:cs="Arial"/>
          <w:b w:val="0"/>
          <w:bCs/>
        </w:rPr>
        <w:br/>
        <w:t>do soboty w godzinach od 7</w:t>
      </w:r>
      <w:r w:rsidRPr="00CF67F9">
        <w:rPr>
          <w:rFonts w:ascii="Arial" w:hAnsi="Arial" w:cs="Arial"/>
          <w:b w:val="0"/>
          <w:bCs/>
          <w:vertAlign w:val="superscript"/>
        </w:rPr>
        <w:t xml:space="preserve">00 </w:t>
      </w:r>
      <w:r w:rsidRPr="00CF67F9">
        <w:rPr>
          <w:rFonts w:ascii="Arial" w:hAnsi="Arial" w:cs="Arial"/>
          <w:b w:val="0"/>
          <w:bCs/>
        </w:rPr>
        <w:t>do 15</w:t>
      </w:r>
      <w:r w:rsidRPr="00CF67F9">
        <w:rPr>
          <w:rFonts w:ascii="Arial" w:hAnsi="Arial" w:cs="Arial"/>
          <w:b w:val="0"/>
          <w:bCs/>
          <w:vertAlign w:val="superscript"/>
        </w:rPr>
        <w:t>00</w:t>
      </w:r>
      <w:r w:rsidRPr="00CF67F9">
        <w:rPr>
          <w:rFonts w:ascii="Arial" w:hAnsi="Arial" w:cs="Arial"/>
          <w:b w:val="0"/>
          <w:bCs/>
        </w:rPr>
        <w:t>.</w:t>
      </w:r>
    </w:p>
    <w:p w14:paraId="6CA72BF4" w14:textId="77777777" w:rsidR="003E7960" w:rsidRPr="00CF67F9" w:rsidRDefault="003E7960" w:rsidP="003E7960">
      <w:pPr>
        <w:pStyle w:val="BodyText22"/>
        <w:widowControl/>
        <w:spacing w:after="240" w:line="276" w:lineRule="auto"/>
        <w:rPr>
          <w:rFonts w:ascii="Arial" w:hAnsi="Arial" w:cs="Arial"/>
          <w:b w:val="0"/>
          <w:bCs/>
        </w:rPr>
      </w:pPr>
      <w:r w:rsidRPr="00CF67F9">
        <w:rPr>
          <w:rFonts w:ascii="Arial" w:hAnsi="Arial" w:cs="Arial"/>
          <w:b w:val="0"/>
          <w:bCs/>
        </w:rPr>
        <w:t xml:space="preserve">W szczególnych przypadkach, uzasadnionych względami losowymi odpady </w:t>
      </w:r>
      <w:r w:rsidRPr="00CF67F9">
        <w:rPr>
          <w:rFonts w:ascii="Arial" w:hAnsi="Arial" w:cs="Arial"/>
          <w:b w:val="0"/>
          <w:bCs/>
        </w:rPr>
        <w:br/>
        <w:t>przyjmowane będą w innych dniach i godzinach.</w:t>
      </w:r>
    </w:p>
    <w:p w14:paraId="644E226E" w14:textId="77777777" w:rsidR="003E7960" w:rsidRPr="00CF67F9" w:rsidRDefault="003E7960" w:rsidP="00DC3843">
      <w:pPr>
        <w:pStyle w:val="Nagwek3"/>
        <w:rPr>
          <w:rFonts w:eastAsia="Calibri"/>
          <w:lang w:eastAsia="zh-CN"/>
        </w:rPr>
      </w:pPr>
      <w:r w:rsidRPr="00CF67F9">
        <w:rPr>
          <w:rFonts w:eastAsia="Calibri"/>
          <w:lang w:eastAsia="zh-CN"/>
        </w:rPr>
        <w:t xml:space="preserve">I.3. Charakterystykę techniczną składowiska: </w:t>
      </w:r>
    </w:p>
    <w:p w14:paraId="248BBA4B" w14:textId="77777777" w:rsidR="003E7960" w:rsidRPr="00CF67F9" w:rsidRDefault="003E7960" w:rsidP="00DC3843">
      <w:pPr>
        <w:spacing w:before="240" w:after="0" w:line="276" w:lineRule="auto"/>
        <w:jc w:val="both"/>
        <w:rPr>
          <w:rFonts w:eastAsia="Calibri" w:cs="Arial"/>
          <w:szCs w:val="24"/>
          <w:lang w:eastAsia="zh-CN"/>
        </w:rPr>
      </w:pPr>
      <w:r w:rsidRPr="00CF67F9">
        <w:rPr>
          <w:rFonts w:eastAsia="Calibri" w:cs="Arial"/>
          <w:b/>
          <w:bCs/>
          <w:szCs w:val="24"/>
          <w:lang w:eastAsia="zh-CN"/>
        </w:rPr>
        <w:t>I.3.1</w:t>
      </w:r>
      <w:r w:rsidRPr="00CF67F9">
        <w:rPr>
          <w:rFonts w:eastAsia="Calibri" w:cs="Arial"/>
          <w:szCs w:val="24"/>
          <w:lang w:eastAsia="zh-CN"/>
        </w:rPr>
        <w:t xml:space="preserve"> Parametry konstrukcyjne: </w:t>
      </w:r>
    </w:p>
    <w:p w14:paraId="1F768B0B" w14:textId="77777777" w:rsidR="003E7960" w:rsidRDefault="003E7960">
      <w:pPr>
        <w:pStyle w:val="Akapitzlist"/>
        <w:numPr>
          <w:ilvl w:val="0"/>
          <w:numId w:val="36"/>
        </w:numPr>
        <w:spacing w:after="0"/>
        <w:jc w:val="both"/>
        <w:rPr>
          <w:rFonts w:cs="Arial"/>
        </w:rPr>
      </w:pPr>
      <w:r>
        <w:rPr>
          <w:rFonts w:cs="Arial"/>
        </w:rPr>
        <w:t>p</w:t>
      </w:r>
      <w:r w:rsidRPr="00C9654D">
        <w:rPr>
          <w:rFonts w:cs="Arial"/>
        </w:rPr>
        <w:t xml:space="preserve">owierzchnia całkowita składowiska </w:t>
      </w:r>
      <w:r w:rsidRPr="00C9654D">
        <w:rPr>
          <w:rFonts w:cs="Arial"/>
        </w:rPr>
        <w:tab/>
      </w:r>
      <w:r w:rsidRPr="00C9654D">
        <w:rPr>
          <w:rFonts w:cs="Arial"/>
        </w:rPr>
        <w:tab/>
      </w:r>
      <w:r w:rsidRPr="00C9654D">
        <w:rPr>
          <w:rFonts w:cs="Arial"/>
        </w:rPr>
        <w:tab/>
      </w:r>
      <w:r w:rsidRPr="00C9654D">
        <w:rPr>
          <w:rFonts w:cs="Arial"/>
        </w:rPr>
        <w:tab/>
      </w:r>
      <w:r w:rsidRPr="00C9654D">
        <w:rPr>
          <w:rFonts w:cs="Arial"/>
        </w:rPr>
        <w:tab/>
        <w:t xml:space="preserve">6,397 ha </w:t>
      </w:r>
    </w:p>
    <w:p w14:paraId="21C0D687" w14:textId="77777777" w:rsidR="003E7960" w:rsidRDefault="003E7960">
      <w:pPr>
        <w:pStyle w:val="Akapitzlist"/>
        <w:numPr>
          <w:ilvl w:val="0"/>
          <w:numId w:val="36"/>
        </w:numPr>
        <w:spacing w:after="0"/>
        <w:jc w:val="both"/>
        <w:rPr>
          <w:rFonts w:cs="Arial"/>
        </w:rPr>
      </w:pPr>
      <w:r>
        <w:rPr>
          <w:rFonts w:cs="Arial"/>
        </w:rPr>
        <w:t>p</w:t>
      </w:r>
      <w:r w:rsidRPr="00C9654D">
        <w:rPr>
          <w:rFonts w:cs="Arial"/>
        </w:rPr>
        <w:t>owierzchnia  kwater</w: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9654D">
        <w:rPr>
          <w:rFonts w:cs="Arial"/>
        </w:rPr>
        <w:t>2,00</w:t>
      </w:r>
      <w:r>
        <w:rPr>
          <w:rFonts w:cs="Arial"/>
        </w:rPr>
        <w:t xml:space="preserve"> </w:t>
      </w:r>
      <w:r w:rsidRPr="00C9654D">
        <w:rPr>
          <w:rFonts w:cs="Arial"/>
        </w:rPr>
        <w:t>ha</w:t>
      </w:r>
    </w:p>
    <w:p w14:paraId="7DF2AEFD" w14:textId="77777777" w:rsidR="003E7960" w:rsidRPr="00C9654D" w:rsidRDefault="003E7960">
      <w:pPr>
        <w:pStyle w:val="Akapitzlist"/>
        <w:numPr>
          <w:ilvl w:val="0"/>
          <w:numId w:val="36"/>
        </w:numPr>
        <w:spacing w:after="0"/>
        <w:jc w:val="both"/>
        <w:rPr>
          <w:rFonts w:cs="Arial"/>
        </w:rPr>
      </w:pPr>
      <w:r w:rsidRPr="00C9654D">
        <w:rPr>
          <w:rFonts w:cs="Arial"/>
        </w:rPr>
        <w:t xml:space="preserve">powierzchnia zaplecza </w:t>
      </w:r>
      <w:r w:rsidRPr="00C9654D">
        <w:rPr>
          <w:rFonts w:cs="Arial"/>
        </w:rPr>
        <w:tab/>
      </w:r>
      <w:r w:rsidRPr="00C9654D">
        <w:rPr>
          <w:rFonts w:cs="Arial"/>
        </w:rPr>
        <w:tab/>
      </w:r>
      <w:r w:rsidRPr="00C9654D">
        <w:rPr>
          <w:rFonts w:cs="Arial"/>
        </w:rPr>
        <w:tab/>
      </w:r>
      <w:r w:rsidRPr="00C9654D">
        <w:rPr>
          <w:rFonts w:cs="Arial"/>
        </w:rPr>
        <w:tab/>
      </w:r>
      <w:r w:rsidRPr="00C9654D">
        <w:rPr>
          <w:rFonts w:cs="Arial"/>
        </w:rPr>
        <w:tab/>
      </w:r>
      <w:r w:rsidRPr="00C9654D">
        <w:rPr>
          <w:rFonts w:cs="Arial"/>
        </w:rPr>
        <w:tab/>
      </w:r>
      <w:r w:rsidRPr="00C9654D">
        <w:rPr>
          <w:rFonts w:cs="Arial"/>
        </w:rPr>
        <w:tab/>
        <w:t>70 m</w:t>
      </w:r>
      <w:r w:rsidRPr="00C9654D">
        <w:rPr>
          <w:rFonts w:cs="Arial"/>
          <w:vertAlign w:val="superscript"/>
        </w:rPr>
        <w:t>2</w:t>
      </w:r>
      <w:r w:rsidRPr="00C9654D">
        <w:rPr>
          <w:rFonts w:cs="Arial"/>
        </w:rPr>
        <w:t xml:space="preserve"> </w:t>
      </w:r>
    </w:p>
    <w:p w14:paraId="623017B8" w14:textId="77777777" w:rsidR="003E7960" w:rsidRPr="00C9654D" w:rsidRDefault="003E7960">
      <w:pPr>
        <w:pStyle w:val="Akapitzlist"/>
        <w:numPr>
          <w:ilvl w:val="0"/>
          <w:numId w:val="36"/>
        </w:numPr>
        <w:spacing w:after="0"/>
        <w:jc w:val="both"/>
        <w:rPr>
          <w:rFonts w:cs="Arial"/>
        </w:rPr>
      </w:pPr>
      <w:r w:rsidRPr="00C9654D">
        <w:rPr>
          <w:rFonts w:cs="Arial"/>
        </w:rPr>
        <w:t>powierzchnia terenów utwardzonych (place, drogi)</w:t>
      </w:r>
      <w:r>
        <w:rPr>
          <w:rFonts w:cs="Arial"/>
        </w:rPr>
        <w:t>.</w:t>
      </w:r>
      <w:r w:rsidRPr="00C9654D">
        <w:rPr>
          <w:rFonts w:cs="Arial"/>
        </w:rPr>
        <w:tab/>
      </w:r>
      <w:r w:rsidRPr="00C9654D">
        <w:rPr>
          <w:rFonts w:cs="Arial"/>
        </w:rPr>
        <w:tab/>
      </w:r>
      <w:r w:rsidRPr="00C9654D">
        <w:rPr>
          <w:rFonts w:cs="Arial"/>
        </w:rPr>
        <w:tab/>
        <w:t>1870 m</w:t>
      </w:r>
      <w:r w:rsidRPr="00C9654D">
        <w:rPr>
          <w:rFonts w:cs="Arial"/>
          <w:vertAlign w:val="superscript"/>
        </w:rPr>
        <w:t xml:space="preserve">2 </w:t>
      </w:r>
    </w:p>
    <w:p w14:paraId="6A0AD8C4" w14:textId="77777777" w:rsidR="003E7960" w:rsidRPr="00C9654D" w:rsidRDefault="003E7960">
      <w:pPr>
        <w:pStyle w:val="Akapitzlist"/>
        <w:numPr>
          <w:ilvl w:val="0"/>
          <w:numId w:val="36"/>
        </w:numPr>
        <w:spacing w:after="0"/>
        <w:jc w:val="both"/>
        <w:rPr>
          <w:rFonts w:cs="Arial"/>
        </w:rPr>
      </w:pPr>
      <w:r w:rsidRPr="00C9654D">
        <w:rPr>
          <w:rFonts w:cs="Arial"/>
        </w:rPr>
        <w:t xml:space="preserve">średnia głębokość nieci składowiska  </w:t>
      </w:r>
      <w:r w:rsidRPr="00C9654D">
        <w:rPr>
          <w:rFonts w:cs="Arial"/>
        </w:rPr>
        <w:tab/>
      </w:r>
      <w:r w:rsidRPr="00C9654D">
        <w:rPr>
          <w:rFonts w:cs="Arial"/>
        </w:rPr>
        <w:tab/>
      </w:r>
      <w:r w:rsidRPr="00C9654D">
        <w:rPr>
          <w:rFonts w:cs="Arial"/>
        </w:rPr>
        <w:tab/>
      </w:r>
      <w:r w:rsidRPr="00C9654D">
        <w:rPr>
          <w:rFonts w:cs="Arial"/>
        </w:rPr>
        <w:tab/>
      </w:r>
      <w:r w:rsidRPr="00C9654D">
        <w:rPr>
          <w:rFonts w:cs="Arial"/>
        </w:rPr>
        <w:tab/>
        <w:t xml:space="preserve">8,30 m </w:t>
      </w:r>
    </w:p>
    <w:p w14:paraId="3D2AB8C3" w14:textId="77777777" w:rsidR="003E7960" w:rsidRPr="00C9654D" w:rsidRDefault="003E7960">
      <w:pPr>
        <w:pStyle w:val="Akapitzlist"/>
        <w:numPr>
          <w:ilvl w:val="0"/>
          <w:numId w:val="36"/>
        </w:numPr>
        <w:spacing w:after="0"/>
        <w:jc w:val="both"/>
        <w:rPr>
          <w:rFonts w:cs="Arial"/>
        </w:rPr>
      </w:pPr>
      <w:r w:rsidRPr="00C9654D">
        <w:rPr>
          <w:rFonts w:cs="Arial"/>
        </w:rPr>
        <w:t xml:space="preserve">maksymalna wysokość składowania </w:t>
      </w:r>
      <w:r w:rsidRPr="00C9654D">
        <w:rPr>
          <w:rFonts w:cs="Arial"/>
        </w:rPr>
        <w:tab/>
      </w:r>
      <w:r w:rsidRPr="00C9654D">
        <w:rPr>
          <w:rFonts w:cs="Arial"/>
        </w:rPr>
        <w:tab/>
      </w:r>
      <w:r w:rsidRPr="00C9654D">
        <w:rPr>
          <w:rFonts w:cs="Arial"/>
        </w:rPr>
        <w:tab/>
      </w:r>
      <w:r w:rsidRPr="00C9654D">
        <w:rPr>
          <w:rFonts w:cs="Arial"/>
        </w:rPr>
        <w:tab/>
      </w:r>
      <w:r w:rsidRPr="00C9654D">
        <w:rPr>
          <w:rFonts w:cs="Arial"/>
        </w:rPr>
        <w:tab/>
        <w:t xml:space="preserve">11,3 m </w:t>
      </w:r>
    </w:p>
    <w:p w14:paraId="2AFED759" w14:textId="77777777" w:rsidR="003E7960" w:rsidRPr="00C9654D" w:rsidRDefault="003E7960">
      <w:pPr>
        <w:pStyle w:val="Akapitzlist"/>
        <w:numPr>
          <w:ilvl w:val="0"/>
          <w:numId w:val="36"/>
        </w:numPr>
        <w:spacing w:after="0"/>
        <w:jc w:val="both"/>
        <w:rPr>
          <w:rFonts w:cs="Arial"/>
        </w:rPr>
      </w:pPr>
      <w:r w:rsidRPr="00C9654D">
        <w:rPr>
          <w:rFonts w:cs="Arial"/>
        </w:rPr>
        <w:t xml:space="preserve">rzędna dna niecki kaskadowej </w:t>
      </w:r>
      <w:r w:rsidRPr="00C9654D">
        <w:rPr>
          <w:rFonts w:cs="Arial"/>
        </w:rPr>
        <w:tab/>
      </w:r>
      <w:r w:rsidRPr="00C9654D">
        <w:rPr>
          <w:rFonts w:cs="Arial"/>
        </w:rPr>
        <w:tab/>
      </w:r>
      <w:r w:rsidRPr="00C9654D">
        <w:rPr>
          <w:rFonts w:cs="Arial"/>
        </w:rPr>
        <w:tab/>
      </w:r>
      <w:r w:rsidRPr="00C9654D">
        <w:rPr>
          <w:rFonts w:cs="Arial"/>
        </w:rPr>
        <w:tab/>
        <w:t xml:space="preserve">581,5 – 588,4 m n.p.m. </w:t>
      </w:r>
    </w:p>
    <w:p w14:paraId="0D984841" w14:textId="77777777" w:rsidR="003E7960" w:rsidRPr="00C9654D" w:rsidRDefault="003E7960">
      <w:pPr>
        <w:pStyle w:val="Akapitzlist"/>
        <w:numPr>
          <w:ilvl w:val="0"/>
          <w:numId w:val="36"/>
        </w:numPr>
        <w:spacing w:after="0"/>
        <w:jc w:val="both"/>
        <w:rPr>
          <w:rFonts w:cs="Arial"/>
        </w:rPr>
      </w:pPr>
      <w:r w:rsidRPr="00C9654D">
        <w:rPr>
          <w:rFonts w:cs="Arial"/>
        </w:rPr>
        <w:t xml:space="preserve">rzędna korony skarpy </w:t>
      </w:r>
      <w:r w:rsidRPr="00C9654D">
        <w:rPr>
          <w:rFonts w:cs="Arial"/>
        </w:rPr>
        <w:tab/>
      </w:r>
      <w:r w:rsidRPr="00C9654D">
        <w:rPr>
          <w:rFonts w:cs="Arial"/>
        </w:rPr>
        <w:tab/>
      </w:r>
      <w:r w:rsidRPr="00C9654D">
        <w:rPr>
          <w:rFonts w:cs="Arial"/>
        </w:rPr>
        <w:tab/>
      </w:r>
      <w:r w:rsidRPr="00C9654D">
        <w:rPr>
          <w:rFonts w:cs="Arial"/>
        </w:rPr>
        <w:tab/>
      </w:r>
      <w:r w:rsidRPr="00C9654D">
        <w:rPr>
          <w:rFonts w:cs="Arial"/>
        </w:rPr>
        <w:tab/>
        <w:t xml:space="preserve">587,4 – 599,7 m n.p.m. </w:t>
      </w:r>
    </w:p>
    <w:p w14:paraId="26188DB4" w14:textId="77777777" w:rsidR="003E7960" w:rsidRPr="00C9654D" w:rsidRDefault="003E7960">
      <w:pPr>
        <w:pStyle w:val="Akapitzlist"/>
        <w:numPr>
          <w:ilvl w:val="0"/>
          <w:numId w:val="36"/>
        </w:numPr>
        <w:spacing w:after="0"/>
        <w:jc w:val="both"/>
        <w:rPr>
          <w:rFonts w:cs="Arial"/>
        </w:rPr>
      </w:pPr>
      <w:r w:rsidRPr="00C9654D">
        <w:rPr>
          <w:rFonts w:cs="Arial"/>
        </w:rPr>
        <w:t>całkowita pojemność składowiska odpadów</w:t>
      </w:r>
      <w:r>
        <w:rPr>
          <w:rFonts w:cs="Arial"/>
        </w:rPr>
        <w:t xml:space="preserve"> </w:t>
      </w:r>
      <w:r>
        <w:rPr>
          <w:rFonts w:cs="Arial"/>
        </w:rPr>
        <w:tab/>
      </w:r>
      <w:r>
        <w:rPr>
          <w:rFonts w:cs="Arial"/>
        </w:rPr>
        <w:tab/>
      </w:r>
      <w:r>
        <w:rPr>
          <w:rFonts w:cs="Arial"/>
        </w:rPr>
        <w:tab/>
      </w:r>
      <w:r>
        <w:rPr>
          <w:rFonts w:cs="Arial"/>
        </w:rPr>
        <w:tab/>
      </w:r>
      <w:r w:rsidRPr="00C9654D">
        <w:rPr>
          <w:rFonts w:cs="Arial"/>
        </w:rPr>
        <w:t>205 076 m</w:t>
      </w:r>
      <w:r w:rsidRPr="00C9654D">
        <w:rPr>
          <w:rFonts w:cs="Arial"/>
          <w:vertAlign w:val="superscript"/>
        </w:rPr>
        <w:t>3</w:t>
      </w:r>
    </w:p>
    <w:p w14:paraId="1700ECB0" w14:textId="77777777" w:rsidR="003E7960" w:rsidRDefault="003E7960">
      <w:pPr>
        <w:pStyle w:val="Akapitzlist"/>
        <w:numPr>
          <w:ilvl w:val="0"/>
          <w:numId w:val="36"/>
        </w:numPr>
        <w:spacing w:after="0"/>
        <w:jc w:val="both"/>
        <w:rPr>
          <w:rFonts w:cs="Arial"/>
        </w:rPr>
      </w:pPr>
      <w:r w:rsidRPr="00C9654D">
        <w:rPr>
          <w:rFonts w:cs="Arial"/>
        </w:rPr>
        <w:t xml:space="preserve">nachylenie skarp wewnętrznych  </w:t>
      </w:r>
      <w:r w:rsidRPr="00C9654D">
        <w:rPr>
          <w:rFonts w:cs="Arial"/>
        </w:rPr>
        <w:tab/>
      </w:r>
      <w:r w:rsidRPr="00C9654D">
        <w:rPr>
          <w:rFonts w:cs="Arial"/>
        </w:rPr>
        <w:tab/>
      </w:r>
      <w:r w:rsidRPr="00C9654D">
        <w:rPr>
          <w:rFonts w:cs="Arial"/>
        </w:rPr>
        <w:tab/>
      </w:r>
      <w:r w:rsidRPr="00C9654D">
        <w:rPr>
          <w:rFonts w:cs="Arial"/>
        </w:rPr>
        <w:tab/>
      </w:r>
      <w:r w:rsidRPr="00C9654D">
        <w:rPr>
          <w:rFonts w:cs="Arial"/>
        </w:rPr>
        <w:tab/>
      </w:r>
      <w:r w:rsidRPr="00C9654D">
        <w:rPr>
          <w:rFonts w:cs="Arial"/>
        </w:rPr>
        <w:tab/>
        <w:t>1 : 1,5</w:t>
      </w:r>
    </w:p>
    <w:p w14:paraId="1984DB8E" w14:textId="77777777" w:rsidR="003E7960" w:rsidRDefault="003E7960">
      <w:pPr>
        <w:pStyle w:val="Akapitzlist"/>
        <w:numPr>
          <w:ilvl w:val="0"/>
          <w:numId w:val="36"/>
        </w:numPr>
        <w:spacing w:after="0"/>
        <w:jc w:val="both"/>
        <w:rPr>
          <w:rFonts w:cs="Arial"/>
        </w:rPr>
      </w:pPr>
      <w:r w:rsidRPr="00C9654D">
        <w:rPr>
          <w:rFonts w:cs="Arial"/>
        </w:rPr>
        <w:t xml:space="preserve">nachylenie skarp zewnętrznych  </w:t>
      </w:r>
      <w:r w:rsidRPr="00C9654D">
        <w:rPr>
          <w:rFonts w:cs="Arial"/>
        </w:rPr>
        <w:tab/>
      </w:r>
      <w:r w:rsidRPr="00C9654D">
        <w:rPr>
          <w:rFonts w:cs="Arial"/>
        </w:rPr>
        <w:tab/>
      </w:r>
      <w:r w:rsidRPr="00C9654D">
        <w:rPr>
          <w:rFonts w:cs="Arial"/>
        </w:rPr>
        <w:tab/>
      </w:r>
      <w:r w:rsidRPr="00C9654D">
        <w:rPr>
          <w:rFonts w:cs="Arial"/>
        </w:rPr>
        <w:tab/>
      </w:r>
      <w:r w:rsidRPr="00C9654D">
        <w:rPr>
          <w:rFonts w:cs="Arial"/>
        </w:rPr>
        <w:tab/>
      </w:r>
      <w:r w:rsidRPr="00C9654D">
        <w:rPr>
          <w:rFonts w:cs="Arial"/>
        </w:rPr>
        <w:tab/>
        <w:t>1 : 2</w:t>
      </w:r>
    </w:p>
    <w:p w14:paraId="18E7923B" w14:textId="77777777" w:rsidR="003E7960" w:rsidRPr="00C9654D" w:rsidRDefault="003E7960">
      <w:pPr>
        <w:pStyle w:val="Akapitzlist"/>
        <w:numPr>
          <w:ilvl w:val="0"/>
          <w:numId w:val="36"/>
        </w:numPr>
        <w:spacing w:after="0"/>
        <w:jc w:val="both"/>
        <w:rPr>
          <w:rFonts w:cs="Arial"/>
        </w:rPr>
      </w:pPr>
      <w:r w:rsidRPr="00C9654D">
        <w:rPr>
          <w:rFonts w:cs="Arial"/>
        </w:rPr>
        <w:t>maksymalne nachylenie zjazdów i wjazdów</w:t>
      </w:r>
      <w:r>
        <w:rPr>
          <w:rFonts w:cs="Arial"/>
        </w:rPr>
        <w:tab/>
      </w:r>
      <w:r>
        <w:rPr>
          <w:rFonts w:cs="Arial"/>
        </w:rPr>
        <w:tab/>
      </w:r>
      <w:r>
        <w:rPr>
          <w:rFonts w:cs="Arial"/>
        </w:rPr>
        <w:tab/>
      </w:r>
      <w:r>
        <w:rPr>
          <w:rFonts w:cs="Arial"/>
        </w:rPr>
        <w:tab/>
      </w:r>
      <w:r w:rsidRPr="00C9654D">
        <w:rPr>
          <w:rFonts w:cs="Arial"/>
        </w:rPr>
        <w:t xml:space="preserve">do 9 % </w:t>
      </w:r>
    </w:p>
    <w:p w14:paraId="7B0AA745" w14:textId="77777777" w:rsidR="00300A8F" w:rsidRDefault="00300A8F" w:rsidP="003E7960">
      <w:pPr>
        <w:tabs>
          <w:tab w:val="left" w:pos="426"/>
        </w:tabs>
        <w:spacing w:after="0" w:line="276" w:lineRule="auto"/>
        <w:jc w:val="both"/>
        <w:rPr>
          <w:rFonts w:cs="Arial"/>
          <w:b/>
          <w:bCs/>
          <w:szCs w:val="24"/>
        </w:rPr>
      </w:pPr>
    </w:p>
    <w:p w14:paraId="7C0418B9" w14:textId="77777777" w:rsidR="00300A8F" w:rsidRDefault="00300A8F" w:rsidP="003E7960">
      <w:pPr>
        <w:tabs>
          <w:tab w:val="left" w:pos="426"/>
        </w:tabs>
        <w:spacing w:after="0" w:line="276" w:lineRule="auto"/>
        <w:jc w:val="both"/>
        <w:rPr>
          <w:rFonts w:cs="Arial"/>
          <w:b/>
          <w:bCs/>
          <w:szCs w:val="24"/>
        </w:rPr>
      </w:pPr>
    </w:p>
    <w:p w14:paraId="1A78D985" w14:textId="62C0081C" w:rsidR="003E7960" w:rsidRPr="00CF67F9" w:rsidRDefault="003E7960" w:rsidP="003E7960">
      <w:pPr>
        <w:tabs>
          <w:tab w:val="left" w:pos="426"/>
        </w:tabs>
        <w:spacing w:after="0" w:line="276" w:lineRule="auto"/>
        <w:jc w:val="both"/>
        <w:rPr>
          <w:rFonts w:cs="Arial"/>
          <w:b/>
          <w:bCs/>
          <w:szCs w:val="24"/>
        </w:rPr>
      </w:pPr>
      <w:r w:rsidRPr="00CF67F9">
        <w:rPr>
          <w:rFonts w:cs="Arial"/>
          <w:b/>
          <w:bCs/>
          <w:szCs w:val="24"/>
        </w:rPr>
        <w:lastRenderedPageBreak/>
        <w:t>kwatera I – została zamknięta i zrekultywowana</w:t>
      </w:r>
    </w:p>
    <w:p w14:paraId="293D9404" w14:textId="77777777" w:rsidR="003E7960" w:rsidRPr="00C9654D" w:rsidRDefault="003E7960">
      <w:pPr>
        <w:pStyle w:val="Akapitzlist"/>
        <w:numPr>
          <w:ilvl w:val="0"/>
          <w:numId w:val="37"/>
        </w:numPr>
        <w:spacing w:after="0"/>
        <w:jc w:val="both"/>
        <w:rPr>
          <w:rFonts w:cs="Arial"/>
        </w:rPr>
      </w:pPr>
      <w:r w:rsidRPr="00C9654D">
        <w:rPr>
          <w:rFonts w:cs="Arial"/>
        </w:rPr>
        <w:t xml:space="preserve">powierzchnia dna kwatery  </w:t>
      </w:r>
      <w:r w:rsidRPr="00C9654D">
        <w:rPr>
          <w:rFonts w:cs="Arial"/>
        </w:rPr>
        <w:tab/>
      </w:r>
      <w:r w:rsidRPr="00C9654D">
        <w:rPr>
          <w:rFonts w:cs="Arial"/>
        </w:rPr>
        <w:tab/>
      </w:r>
      <w:r w:rsidRPr="00C9654D">
        <w:rPr>
          <w:rFonts w:cs="Arial"/>
        </w:rPr>
        <w:tab/>
      </w:r>
      <w:r w:rsidRPr="00C9654D">
        <w:rPr>
          <w:rFonts w:cs="Arial"/>
        </w:rPr>
        <w:tab/>
      </w:r>
      <w:r w:rsidRPr="00C9654D">
        <w:rPr>
          <w:rFonts w:cs="Arial"/>
        </w:rPr>
        <w:tab/>
      </w:r>
      <w:r w:rsidRPr="00C9654D">
        <w:rPr>
          <w:rFonts w:cs="Arial"/>
        </w:rPr>
        <w:tab/>
        <w:t xml:space="preserve">0,6212 ha </w:t>
      </w:r>
    </w:p>
    <w:p w14:paraId="3A6428FB" w14:textId="77777777" w:rsidR="003E7960" w:rsidRPr="00C9654D" w:rsidRDefault="003E7960">
      <w:pPr>
        <w:pStyle w:val="Akapitzlist"/>
        <w:numPr>
          <w:ilvl w:val="0"/>
          <w:numId w:val="37"/>
        </w:numPr>
        <w:spacing w:after="0"/>
        <w:jc w:val="both"/>
        <w:rPr>
          <w:rFonts w:cs="Arial"/>
        </w:rPr>
      </w:pPr>
      <w:r w:rsidRPr="00C9654D">
        <w:rPr>
          <w:rFonts w:cs="Arial"/>
        </w:rPr>
        <w:t>średnia głębokość kwatery</w:t>
      </w:r>
      <w:r w:rsidRPr="00C9654D">
        <w:rPr>
          <w:rFonts w:cs="Arial"/>
        </w:rPr>
        <w:tab/>
      </w:r>
      <w:r w:rsidRPr="00C9654D">
        <w:rPr>
          <w:rFonts w:cs="Arial"/>
        </w:rPr>
        <w:tab/>
      </w:r>
      <w:r w:rsidRPr="00C9654D">
        <w:rPr>
          <w:rFonts w:cs="Arial"/>
        </w:rPr>
        <w:tab/>
      </w:r>
      <w:r w:rsidRPr="00C9654D">
        <w:rPr>
          <w:rFonts w:cs="Arial"/>
        </w:rPr>
        <w:tab/>
      </w:r>
      <w:r w:rsidRPr="00C9654D">
        <w:rPr>
          <w:rFonts w:cs="Arial"/>
        </w:rPr>
        <w:tab/>
      </w:r>
      <w:r w:rsidRPr="00C9654D">
        <w:rPr>
          <w:rFonts w:cs="Arial"/>
        </w:rPr>
        <w:tab/>
        <w:t xml:space="preserve">8,57 m </w:t>
      </w:r>
    </w:p>
    <w:p w14:paraId="2F85029F" w14:textId="77777777" w:rsidR="003E7960" w:rsidRPr="00C9654D" w:rsidRDefault="003E7960">
      <w:pPr>
        <w:pStyle w:val="Akapitzlist"/>
        <w:numPr>
          <w:ilvl w:val="0"/>
          <w:numId w:val="37"/>
        </w:numPr>
        <w:spacing w:after="240"/>
        <w:jc w:val="both"/>
        <w:rPr>
          <w:rFonts w:cs="Arial"/>
        </w:rPr>
      </w:pPr>
      <w:r w:rsidRPr="00C9654D">
        <w:rPr>
          <w:rFonts w:cs="Arial"/>
          <w:bCs/>
        </w:rPr>
        <w:t>pojemność I</w:t>
      </w:r>
      <w:r>
        <w:rPr>
          <w:rFonts w:cs="Arial"/>
          <w:bCs/>
        </w:rPr>
        <w:t xml:space="preserve"> </w:t>
      </w:r>
      <w:r w:rsidRPr="00C9654D">
        <w:rPr>
          <w:rFonts w:cs="Arial"/>
          <w:bCs/>
        </w:rPr>
        <w:t>kwatery</w:t>
      </w:r>
      <w:r>
        <w:rPr>
          <w:rFonts w:cs="Arial"/>
          <w:bCs/>
        </w:rPr>
        <w:t xml:space="preserve"> </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sidRPr="00C9654D">
        <w:rPr>
          <w:rFonts w:cs="Arial"/>
          <w:bCs/>
        </w:rPr>
        <w:t>105 241 m</w:t>
      </w:r>
      <w:r w:rsidRPr="00C9654D">
        <w:rPr>
          <w:rFonts w:cs="Arial"/>
          <w:bCs/>
          <w:vertAlign w:val="superscript"/>
        </w:rPr>
        <w:t xml:space="preserve">3 </w:t>
      </w:r>
    </w:p>
    <w:p w14:paraId="1CC254A5" w14:textId="430D94AC" w:rsidR="003E7960" w:rsidRPr="00CF67F9" w:rsidRDefault="003E7960" w:rsidP="003E7960">
      <w:pPr>
        <w:spacing w:after="0" w:line="276" w:lineRule="auto"/>
        <w:jc w:val="both"/>
        <w:rPr>
          <w:rFonts w:eastAsia="Calibri" w:cs="Arial"/>
          <w:b/>
          <w:bCs/>
          <w:szCs w:val="24"/>
          <w:lang w:eastAsia="zh-CN"/>
        </w:rPr>
      </w:pPr>
      <w:r w:rsidRPr="00CF67F9">
        <w:rPr>
          <w:rFonts w:eastAsia="Calibri" w:cs="Arial"/>
          <w:b/>
          <w:bCs/>
          <w:szCs w:val="24"/>
          <w:lang w:eastAsia="zh-CN"/>
        </w:rPr>
        <w:t xml:space="preserve">kwatera II </w:t>
      </w:r>
    </w:p>
    <w:p w14:paraId="66361156" w14:textId="77777777" w:rsidR="003E7960" w:rsidRPr="0022657D" w:rsidRDefault="003E7960">
      <w:pPr>
        <w:pStyle w:val="Akapitzlist"/>
        <w:numPr>
          <w:ilvl w:val="0"/>
          <w:numId w:val="38"/>
        </w:numPr>
        <w:spacing w:after="0"/>
        <w:jc w:val="both"/>
        <w:rPr>
          <w:rFonts w:cs="Arial"/>
        </w:rPr>
      </w:pPr>
      <w:r w:rsidRPr="0022657D">
        <w:rPr>
          <w:rFonts w:cs="Arial"/>
        </w:rPr>
        <w:t xml:space="preserve">powierzchnia dna kwatery  </w:t>
      </w:r>
      <w:r w:rsidRPr="0022657D">
        <w:rPr>
          <w:rFonts w:cs="Arial"/>
        </w:rPr>
        <w:tab/>
      </w:r>
      <w:r w:rsidRPr="0022657D">
        <w:rPr>
          <w:rFonts w:cs="Arial"/>
        </w:rPr>
        <w:tab/>
      </w:r>
      <w:r w:rsidRPr="0022657D">
        <w:rPr>
          <w:rFonts w:cs="Arial"/>
        </w:rPr>
        <w:tab/>
      </w:r>
      <w:r w:rsidRPr="0022657D">
        <w:rPr>
          <w:rFonts w:cs="Arial"/>
        </w:rPr>
        <w:tab/>
      </w:r>
      <w:r w:rsidRPr="0022657D">
        <w:rPr>
          <w:rFonts w:cs="Arial"/>
        </w:rPr>
        <w:tab/>
      </w:r>
      <w:r w:rsidRPr="0022657D">
        <w:rPr>
          <w:rFonts w:cs="Arial"/>
        </w:rPr>
        <w:tab/>
        <w:t xml:space="preserve">0,5681 ha </w:t>
      </w:r>
    </w:p>
    <w:p w14:paraId="4343F073" w14:textId="77777777" w:rsidR="003E7960" w:rsidRPr="0022657D" w:rsidRDefault="003E7960">
      <w:pPr>
        <w:pStyle w:val="Akapitzlist"/>
        <w:numPr>
          <w:ilvl w:val="0"/>
          <w:numId w:val="38"/>
        </w:numPr>
        <w:spacing w:after="0"/>
        <w:jc w:val="both"/>
        <w:rPr>
          <w:rFonts w:cs="Arial"/>
        </w:rPr>
      </w:pPr>
      <w:r w:rsidRPr="0022657D">
        <w:rPr>
          <w:rFonts w:cs="Arial"/>
        </w:rPr>
        <w:t xml:space="preserve">średnia głębokość kwatery </w:t>
      </w:r>
      <w:r w:rsidRPr="0022657D">
        <w:rPr>
          <w:rFonts w:cs="Arial"/>
        </w:rPr>
        <w:tab/>
      </w:r>
      <w:r w:rsidRPr="0022657D">
        <w:rPr>
          <w:rFonts w:cs="Arial"/>
        </w:rPr>
        <w:tab/>
      </w:r>
      <w:r w:rsidRPr="0022657D">
        <w:rPr>
          <w:rFonts w:cs="Arial"/>
        </w:rPr>
        <w:tab/>
      </w:r>
      <w:r w:rsidRPr="0022657D">
        <w:rPr>
          <w:rFonts w:cs="Arial"/>
        </w:rPr>
        <w:tab/>
      </w:r>
      <w:r w:rsidRPr="0022657D">
        <w:rPr>
          <w:rFonts w:cs="Arial"/>
        </w:rPr>
        <w:tab/>
      </w:r>
      <w:r w:rsidRPr="0022657D">
        <w:rPr>
          <w:rFonts w:cs="Arial"/>
        </w:rPr>
        <w:tab/>
        <w:t xml:space="preserve">9,75 m </w:t>
      </w:r>
    </w:p>
    <w:p w14:paraId="206C4E4F" w14:textId="77777777" w:rsidR="003E7960" w:rsidRPr="0022657D" w:rsidRDefault="003E7960">
      <w:pPr>
        <w:pStyle w:val="Akapitzlist"/>
        <w:numPr>
          <w:ilvl w:val="0"/>
          <w:numId w:val="38"/>
        </w:numPr>
        <w:spacing w:after="0"/>
        <w:jc w:val="both"/>
        <w:rPr>
          <w:rFonts w:cs="Arial"/>
        </w:rPr>
      </w:pPr>
      <w:r w:rsidRPr="0022657D">
        <w:rPr>
          <w:rFonts w:cs="Arial"/>
        </w:rPr>
        <w:t xml:space="preserve">pojemność II  kwatery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22657D">
        <w:rPr>
          <w:rFonts w:cs="Arial"/>
        </w:rPr>
        <w:t>99 835 m</w:t>
      </w:r>
      <w:r w:rsidRPr="0022657D">
        <w:rPr>
          <w:rFonts w:cs="Arial"/>
          <w:vertAlign w:val="superscript"/>
        </w:rPr>
        <w:t xml:space="preserve">3 </w:t>
      </w:r>
      <w:r w:rsidRPr="0022657D">
        <w:rPr>
          <w:rFonts w:cs="Arial"/>
          <w:vertAlign w:val="superscript"/>
        </w:rPr>
        <w:br/>
      </w:r>
    </w:p>
    <w:p w14:paraId="76050111" w14:textId="77777777" w:rsidR="003E7960" w:rsidRPr="00CF67F9" w:rsidRDefault="003E7960" w:rsidP="003E7960">
      <w:pPr>
        <w:spacing w:after="240" w:line="276" w:lineRule="auto"/>
        <w:jc w:val="both"/>
        <w:rPr>
          <w:rFonts w:eastAsia="Calibri" w:cs="Arial"/>
          <w:b/>
          <w:bCs/>
          <w:szCs w:val="24"/>
          <w:lang w:eastAsia="zh-CN"/>
        </w:rPr>
      </w:pPr>
      <w:r w:rsidRPr="00CF67F9">
        <w:rPr>
          <w:rFonts w:eastAsia="Calibri" w:cs="Arial"/>
          <w:b/>
          <w:bCs/>
          <w:szCs w:val="24"/>
          <w:lang w:eastAsia="zh-CN"/>
        </w:rPr>
        <w:t xml:space="preserve">I.3.2 Sposób uszczelnienia dna i skarp </w:t>
      </w:r>
    </w:p>
    <w:p w14:paraId="3906D73F" w14:textId="77777777" w:rsidR="003E7960" w:rsidRPr="00AE3897" w:rsidRDefault="003E7960">
      <w:pPr>
        <w:pStyle w:val="Akapitzlist"/>
        <w:numPr>
          <w:ilvl w:val="0"/>
          <w:numId w:val="39"/>
        </w:numPr>
        <w:spacing w:after="240"/>
        <w:ind w:left="567" w:hanging="425"/>
        <w:jc w:val="both"/>
        <w:rPr>
          <w:rFonts w:cs="Arial"/>
        </w:rPr>
      </w:pPr>
      <w:r w:rsidRPr="00AE3897">
        <w:rPr>
          <w:rFonts w:cs="Arial"/>
        </w:rPr>
        <w:t xml:space="preserve">Uszczelnienie dna kwater (kolejność warstw od góry):  </w:t>
      </w:r>
    </w:p>
    <w:p w14:paraId="567C5F48" w14:textId="77777777" w:rsidR="003E7960" w:rsidRPr="00AE3897" w:rsidRDefault="003E7960">
      <w:pPr>
        <w:pStyle w:val="Akapitzlist"/>
        <w:numPr>
          <w:ilvl w:val="0"/>
          <w:numId w:val="40"/>
        </w:numPr>
        <w:spacing w:after="240"/>
        <w:jc w:val="both"/>
        <w:rPr>
          <w:rFonts w:cs="Arial"/>
        </w:rPr>
      </w:pPr>
      <w:r w:rsidRPr="00AE3897">
        <w:rPr>
          <w:rFonts w:cs="Arial"/>
        </w:rPr>
        <w:t xml:space="preserve">warstwa zabezpieczająco – sącząca, mineralna, o grubości 0,40 m z frakcji drobnej,  z wbudowanym drenażem odcieków, </w:t>
      </w:r>
    </w:p>
    <w:p w14:paraId="7C602D5C" w14:textId="77777777" w:rsidR="003E7960" w:rsidRDefault="003E7960">
      <w:pPr>
        <w:pStyle w:val="Akapitzlist"/>
        <w:numPr>
          <w:ilvl w:val="0"/>
          <w:numId w:val="40"/>
        </w:numPr>
        <w:spacing w:after="240"/>
        <w:jc w:val="both"/>
        <w:rPr>
          <w:rFonts w:cs="Arial"/>
        </w:rPr>
      </w:pPr>
      <w:r w:rsidRPr="00AE3897">
        <w:rPr>
          <w:rFonts w:cs="Arial"/>
        </w:rPr>
        <w:t xml:space="preserve">geomembrana HDPE o grubości 2 mm zgrzewana podwójnym szwem </w:t>
      </w:r>
      <w:r>
        <w:rPr>
          <w:rFonts w:cs="Arial"/>
        </w:rPr>
        <w:br/>
      </w:r>
      <w:r w:rsidRPr="00AE3897">
        <w:rPr>
          <w:rFonts w:cs="Arial"/>
        </w:rPr>
        <w:t xml:space="preserve">z kanałem kontrolnym, </w:t>
      </w:r>
    </w:p>
    <w:p w14:paraId="10B92B52" w14:textId="77777777" w:rsidR="003E7960" w:rsidRPr="00AE3897" w:rsidRDefault="003E7960">
      <w:pPr>
        <w:pStyle w:val="Akapitzlist"/>
        <w:numPr>
          <w:ilvl w:val="0"/>
          <w:numId w:val="40"/>
        </w:numPr>
        <w:spacing w:after="240"/>
        <w:jc w:val="both"/>
        <w:rPr>
          <w:rFonts w:cs="Arial"/>
        </w:rPr>
      </w:pPr>
      <w:r w:rsidRPr="00AE3897">
        <w:rPr>
          <w:rFonts w:cs="Arial"/>
        </w:rPr>
        <w:t>warstwa wyrównawcza – mineralna o frakcji drobnej o grubości 0,20 m z</w:t>
      </w:r>
      <w:r>
        <w:rPr>
          <w:rFonts w:cs="Arial"/>
        </w:rPr>
        <w:t> </w:t>
      </w:r>
      <w:r w:rsidRPr="00AE3897">
        <w:rPr>
          <w:rFonts w:cs="Arial"/>
        </w:rPr>
        <w:t xml:space="preserve">wbudowanym systemem drenażu sygnalizacyjnego, </w:t>
      </w:r>
    </w:p>
    <w:p w14:paraId="2ABF96DF" w14:textId="77777777" w:rsidR="003E7960" w:rsidRPr="00AE3897" w:rsidRDefault="003E7960">
      <w:pPr>
        <w:pStyle w:val="Akapitzlist"/>
        <w:numPr>
          <w:ilvl w:val="0"/>
          <w:numId w:val="40"/>
        </w:numPr>
        <w:spacing w:after="0"/>
        <w:jc w:val="both"/>
        <w:rPr>
          <w:rFonts w:cs="Arial"/>
        </w:rPr>
      </w:pPr>
      <w:r w:rsidRPr="00AE3897">
        <w:rPr>
          <w:rFonts w:cs="Arial"/>
        </w:rPr>
        <w:t xml:space="preserve">grunt rodzimy ( skały łupkowo – piaskowcowe). </w:t>
      </w:r>
    </w:p>
    <w:p w14:paraId="130BB7B1" w14:textId="77777777" w:rsidR="003E7960" w:rsidRPr="00CF67F9" w:rsidRDefault="003E7960">
      <w:pPr>
        <w:pStyle w:val="Gwnytekst"/>
        <w:numPr>
          <w:ilvl w:val="0"/>
          <w:numId w:val="39"/>
        </w:numPr>
        <w:spacing w:before="0" w:line="276" w:lineRule="auto"/>
        <w:ind w:left="567" w:hanging="425"/>
        <w:rPr>
          <w:rFonts w:ascii="Arial" w:hAnsi="Arial" w:cs="Arial"/>
        </w:rPr>
      </w:pPr>
      <w:r w:rsidRPr="00CF67F9">
        <w:rPr>
          <w:rFonts w:ascii="Arial" w:hAnsi="Arial" w:cs="Arial"/>
        </w:rPr>
        <w:t>Uszczelnienie skarp (kolejność warstw od góry):</w:t>
      </w:r>
    </w:p>
    <w:p w14:paraId="4392AA23" w14:textId="77777777" w:rsidR="003E7960" w:rsidRPr="00CF67F9" w:rsidRDefault="003E7960">
      <w:pPr>
        <w:pStyle w:val="Gwnytekst"/>
        <w:numPr>
          <w:ilvl w:val="0"/>
          <w:numId w:val="41"/>
        </w:numPr>
        <w:spacing w:before="0" w:line="276" w:lineRule="auto"/>
        <w:rPr>
          <w:rFonts w:ascii="Arial" w:hAnsi="Arial" w:cs="Arial"/>
        </w:rPr>
      </w:pPr>
      <w:r w:rsidRPr="00CF67F9">
        <w:rPr>
          <w:rFonts w:ascii="Arial" w:hAnsi="Arial" w:cs="Arial"/>
        </w:rPr>
        <w:t xml:space="preserve">warstwa zabezpieczająco – sącząca mineralna o frakcji drobnej o grubości </w:t>
      </w:r>
      <w:r w:rsidRPr="00CF67F9">
        <w:rPr>
          <w:rFonts w:ascii="Arial" w:hAnsi="Arial" w:cs="Arial"/>
        </w:rPr>
        <w:br/>
        <w:t>0,40 m z wbudowanym drenażem odcieków i oponami zabezpieczającymi, układana na bieżąco w miarę zapełniania kwater odpadami,</w:t>
      </w:r>
    </w:p>
    <w:p w14:paraId="6C95DA54" w14:textId="77777777" w:rsidR="003E7960" w:rsidRPr="00CF67F9" w:rsidRDefault="003E7960">
      <w:pPr>
        <w:pStyle w:val="Gwnytekst"/>
        <w:numPr>
          <w:ilvl w:val="0"/>
          <w:numId w:val="41"/>
        </w:numPr>
        <w:spacing w:before="0" w:line="276" w:lineRule="auto"/>
        <w:rPr>
          <w:rFonts w:ascii="Arial" w:hAnsi="Arial" w:cs="Arial"/>
        </w:rPr>
      </w:pPr>
      <w:r w:rsidRPr="00CF67F9">
        <w:rPr>
          <w:rFonts w:ascii="Arial" w:hAnsi="Arial" w:cs="Arial"/>
        </w:rPr>
        <w:t xml:space="preserve">geomembrana HDPE o grubości 2 mm, zgrzewana podwójnym szwem </w:t>
      </w:r>
      <w:r w:rsidRPr="00CF67F9">
        <w:rPr>
          <w:rFonts w:ascii="Arial" w:hAnsi="Arial" w:cs="Arial"/>
        </w:rPr>
        <w:br/>
        <w:t>z kanałem kontrolnym i kotwiona w koronie skarpy, w rowie ziemnym,</w:t>
      </w:r>
    </w:p>
    <w:p w14:paraId="4BE5ABA5" w14:textId="77777777" w:rsidR="003E7960" w:rsidRPr="00CF67F9" w:rsidRDefault="003E7960">
      <w:pPr>
        <w:pStyle w:val="Gwnytekst"/>
        <w:numPr>
          <w:ilvl w:val="0"/>
          <w:numId w:val="41"/>
        </w:numPr>
        <w:spacing w:before="0" w:line="276" w:lineRule="auto"/>
        <w:rPr>
          <w:rFonts w:ascii="Arial" w:hAnsi="Arial" w:cs="Arial"/>
        </w:rPr>
      </w:pPr>
      <w:r w:rsidRPr="00CF67F9">
        <w:rPr>
          <w:rFonts w:ascii="Arial" w:hAnsi="Arial" w:cs="Arial"/>
        </w:rPr>
        <w:t>warstwa wyrównawcza – mineralna o frakcji drobnej o grubości 0,20 m,</w:t>
      </w:r>
    </w:p>
    <w:p w14:paraId="44F6BEC5" w14:textId="77777777" w:rsidR="003E7960" w:rsidRPr="00CF67F9" w:rsidRDefault="003E7960">
      <w:pPr>
        <w:pStyle w:val="Gwnytekst"/>
        <w:numPr>
          <w:ilvl w:val="0"/>
          <w:numId w:val="41"/>
        </w:numPr>
        <w:spacing w:before="0" w:after="240" w:line="276" w:lineRule="auto"/>
        <w:rPr>
          <w:rFonts w:ascii="Arial" w:hAnsi="Arial" w:cs="Arial"/>
        </w:rPr>
      </w:pPr>
      <w:r w:rsidRPr="00CF67F9">
        <w:rPr>
          <w:rFonts w:ascii="Arial" w:hAnsi="Arial" w:cs="Arial"/>
        </w:rPr>
        <w:t>grunt rodzimy (skały łupkowo – piaskowcowe) lub grunt nasypowy (piasek, pospółka).</w:t>
      </w:r>
    </w:p>
    <w:p w14:paraId="49015FA3" w14:textId="77777777" w:rsidR="003E7960" w:rsidRPr="00CF67F9" w:rsidRDefault="003E7960" w:rsidP="003E7960">
      <w:pPr>
        <w:spacing w:after="240" w:line="276" w:lineRule="auto"/>
        <w:jc w:val="both"/>
        <w:rPr>
          <w:rFonts w:eastAsia="Calibri" w:cs="Arial"/>
          <w:b/>
          <w:bCs/>
          <w:szCs w:val="24"/>
          <w:lang w:eastAsia="zh-CN"/>
        </w:rPr>
      </w:pPr>
      <w:r w:rsidRPr="00CF67F9">
        <w:rPr>
          <w:rFonts w:eastAsia="Calibri" w:cs="Arial"/>
          <w:b/>
          <w:bCs/>
          <w:szCs w:val="24"/>
          <w:lang w:eastAsia="zh-CN"/>
        </w:rPr>
        <w:t xml:space="preserve">I.3.3 Odwodnienie i odprowadzenie odcieków </w:t>
      </w:r>
    </w:p>
    <w:p w14:paraId="54BEC269" w14:textId="77777777" w:rsidR="003E7960" w:rsidRPr="00CF67F9" w:rsidRDefault="003E7960" w:rsidP="003E7960">
      <w:pPr>
        <w:spacing w:after="240" w:line="276" w:lineRule="auto"/>
        <w:jc w:val="both"/>
        <w:rPr>
          <w:rFonts w:eastAsia="Calibri" w:cs="Arial"/>
          <w:b/>
          <w:bCs/>
          <w:szCs w:val="24"/>
          <w:lang w:eastAsia="zh-CN"/>
        </w:rPr>
      </w:pPr>
      <w:r w:rsidRPr="00CF67F9">
        <w:rPr>
          <w:rFonts w:eastAsia="Calibri" w:cs="Arial"/>
          <w:b/>
          <w:bCs/>
          <w:szCs w:val="24"/>
          <w:lang w:eastAsia="zh-CN"/>
        </w:rPr>
        <w:t xml:space="preserve">I.3.3.1 Drenaż odcieków  </w:t>
      </w:r>
    </w:p>
    <w:p w14:paraId="353519F3" w14:textId="77777777" w:rsidR="003E7960" w:rsidRPr="00CF67F9" w:rsidRDefault="003E7960" w:rsidP="00FF152C">
      <w:pPr>
        <w:spacing w:after="240" w:line="276" w:lineRule="auto"/>
        <w:jc w:val="both"/>
        <w:rPr>
          <w:rFonts w:eastAsia="Calibri" w:cs="Arial"/>
          <w:szCs w:val="24"/>
          <w:lang w:eastAsia="zh-CN"/>
        </w:rPr>
      </w:pPr>
      <w:r w:rsidRPr="00CF67F9">
        <w:rPr>
          <w:rFonts w:eastAsia="Calibri" w:cs="Arial"/>
          <w:szCs w:val="24"/>
          <w:lang w:eastAsia="zh-CN"/>
        </w:rPr>
        <w:t xml:space="preserve">Odcieki powstające w niecce składowiska będą ujmowane systemem drenażu odcieków, którym będą odprowadzane na zewnątrz niecki składowiska. Drenaż odcieków ułożony będzie w warstwie zabezpieczająco – sączącej w dnie. System składał się będzie z rur perforowanych z PEHD o średnicy </w:t>
      </w:r>
      <w:r w:rsidRPr="00CF67F9">
        <w:rPr>
          <w:rFonts w:ascii="Cambria Math" w:eastAsia="Calibri" w:hAnsi="Cambria Math" w:cs="Cambria Math"/>
          <w:szCs w:val="24"/>
          <w:lang w:eastAsia="zh-CN"/>
        </w:rPr>
        <w:t>∅</w:t>
      </w:r>
      <w:r w:rsidRPr="00CF67F9">
        <w:rPr>
          <w:rFonts w:eastAsia="Calibri" w:cs="Arial"/>
          <w:szCs w:val="24"/>
          <w:lang w:eastAsia="zh-CN"/>
        </w:rPr>
        <w:t xml:space="preserve"> 110 mm podłączonych do jednego zbieracza wykonanego z rury PEHD o średnicy </w:t>
      </w:r>
      <w:r w:rsidRPr="00CF67F9">
        <w:rPr>
          <w:rFonts w:ascii="Cambria Math" w:eastAsia="Calibri" w:hAnsi="Cambria Math" w:cs="Cambria Math"/>
          <w:szCs w:val="24"/>
          <w:lang w:eastAsia="zh-CN"/>
        </w:rPr>
        <w:t>∅</w:t>
      </w:r>
      <w:r w:rsidRPr="00CF67F9">
        <w:rPr>
          <w:rFonts w:eastAsia="Calibri" w:cs="Arial"/>
          <w:szCs w:val="24"/>
          <w:lang w:eastAsia="zh-CN"/>
        </w:rPr>
        <w:t xml:space="preserve"> 250.  Zbieracz będzie podłączony do studzienki zbiorczej o średnicy </w:t>
      </w:r>
      <w:r w:rsidRPr="00CF67F9">
        <w:rPr>
          <w:rFonts w:ascii="Cambria Math" w:eastAsia="Calibri" w:hAnsi="Cambria Math" w:cs="Cambria Math"/>
          <w:szCs w:val="24"/>
          <w:lang w:eastAsia="zh-CN"/>
        </w:rPr>
        <w:t>∅</w:t>
      </w:r>
      <w:r w:rsidRPr="00CF67F9">
        <w:rPr>
          <w:rFonts w:eastAsia="Calibri" w:cs="Arial"/>
          <w:szCs w:val="24"/>
          <w:lang w:eastAsia="zh-CN"/>
        </w:rPr>
        <w:t xml:space="preserve"> 1200 mm zlokalizowanej na zewnętrznej skarpie niecki składowiska. Ze studzienki zbiorczej odcieki spływać </w:t>
      </w:r>
      <w:r w:rsidRPr="00CF67F9">
        <w:rPr>
          <w:rFonts w:eastAsia="Calibri" w:cs="Arial"/>
          <w:szCs w:val="24"/>
          <w:lang w:eastAsia="zh-CN"/>
        </w:rPr>
        <w:br/>
        <w:t xml:space="preserve">będą grawitacyjnie do komory zasuw, a dalej do zbiornika retencyjnego. </w:t>
      </w:r>
    </w:p>
    <w:p w14:paraId="3BC9F792" w14:textId="77777777" w:rsidR="00300A8F" w:rsidRDefault="00300A8F" w:rsidP="00FF152C">
      <w:pPr>
        <w:spacing w:after="240" w:line="276" w:lineRule="auto"/>
        <w:jc w:val="both"/>
        <w:rPr>
          <w:rFonts w:eastAsia="Calibri" w:cs="Arial"/>
          <w:b/>
          <w:bCs/>
          <w:szCs w:val="24"/>
          <w:lang w:eastAsia="zh-CN"/>
        </w:rPr>
      </w:pPr>
    </w:p>
    <w:p w14:paraId="51315705" w14:textId="65384C0A" w:rsidR="003E7960" w:rsidRPr="00CF67F9" w:rsidRDefault="003E7960" w:rsidP="00FF152C">
      <w:pPr>
        <w:spacing w:after="240" w:line="276" w:lineRule="auto"/>
        <w:jc w:val="both"/>
        <w:rPr>
          <w:rFonts w:eastAsia="Calibri" w:cs="Arial"/>
          <w:b/>
          <w:bCs/>
          <w:szCs w:val="24"/>
          <w:lang w:eastAsia="zh-CN"/>
        </w:rPr>
      </w:pPr>
      <w:r w:rsidRPr="00CF67F9">
        <w:rPr>
          <w:rFonts w:eastAsia="Calibri" w:cs="Arial"/>
          <w:b/>
          <w:bCs/>
          <w:szCs w:val="24"/>
          <w:lang w:eastAsia="zh-CN"/>
        </w:rPr>
        <w:lastRenderedPageBreak/>
        <w:t xml:space="preserve">I.3.3.2 Drenaż geologiczno-sygnalizacyjny </w:t>
      </w:r>
    </w:p>
    <w:p w14:paraId="6CE42930" w14:textId="77777777" w:rsidR="003E7960" w:rsidRDefault="003E7960" w:rsidP="003E7960">
      <w:pPr>
        <w:spacing w:after="0" w:line="276" w:lineRule="auto"/>
        <w:jc w:val="both"/>
        <w:rPr>
          <w:rFonts w:eastAsia="Calibri" w:cs="Arial"/>
          <w:szCs w:val="24"/>
          <w:lang w:eastAsia="zh-CN"/>
        </w:rPr>
      </w:pPr>
      <w:r w:rsidRPr="00CF67F9">
        <w:rPr>
          <w:rFonts w:eastAsia="Calibri" w:cs="Arial"/>
          <w:szCs w:val="24"/>
          <w:lang w:eastAsia="zh-CN"/>
        </w:rPr>
        <w:t xml:space="preserve">System drenażu sygnalizacyjnego ułożony będzie w warstwie wyrównawczej pod geomembraną, w obsypce żwirowej (grubość – 0,20 m) i w otulinie wykonanej </w:t>
      </w:r>
      <w:r>
        <w:rPr>
          <w:rFonts w:eastAsia="Calibri" w:cs="Arial"/>
          <w:szCs w:val="24"/>
          <w:lang w:eastAsia="zh-CN"/>
        </w:rPr>
        <w:br/>
      </w:r>
      <w:r w:rsidRPr="00CF67F9">
        <w:rPr>
          <w:rFonts w:eastAsia="Calibri" w:cs="Arial"/>
          <w:szCs w:val="24"/>
          <w:lang w:eastAsia="zh-CN"/>
        </w:rPr>
        <w:t xml:space="preserve">z geowłókniny. System drenażu sygnalizacyjnego składał się będzie z rur perforowanych z PEHD o średnicy </w:t>
      </w:r>
      <w:r w:rsidRPr="00CF67F9">
        <w:rPr>
          <w:rFonts w:ascii="Cambria Math" w:eastAsia="Calibri" w:hAnsi="Cambria Math" w:cs="Cambria Math"/>
          <w:szCs w:val="24"/>
          <w:lang w:eastAsia="zh-CN"/>
        </w:rPr>
        <w:t>∅</w:t>
      </w:r>
      <w:r w:rsidRPr="00CF67F9">
        <w:rPr>
          <w:rFonts w:eastAsia="Calibri" w:cs="Arial"/>
          <w:szCs w:val="24"/>
          <w:lang w:eastAsia="zh-CN"/>
        </w:rPr>
        <w:t xml:space="preserve">110 o długości od 66,0 m do 91,5 m  i rozstawie od 18 do 24 m  połączonych do zbieracza wykonanego z rur PEHD o średnicy </w:t>
      </w:r>
      <w:r w:rsidRPr="00CF67F9">
        <w:rPr>
          <w:rFonts w:ascii="Cambria Math" w:eastAsia="Calibri" w:hAnsi="Cambria Math" w:cs="Cambria Math"/>
          <w:szCs w:val="24"/>
          <w:lang w:eastAsia="zh-CN"/>
        </w:rPr>
        <w:t>∅</w:t>
      </w:r>
      <w:r w:rsidRPr="00CF67F9">
        <w:rPr>
          <w:rFonts w:eastAsia="Calibri" w:cs="Arial"/>
          <w:szCs w:val="24"/>
          <w:lang w:eastAsia="zh-CN"/>
        </w:rPr>
        <w:t xml:space="preserve"> 250.  Wody gruntowe spod kwatery odprowadzane będą do studzienki zbierającej </w:t>
      </w:r>
      <w:r>
        <w:rPr>
          <w:rFonts w:eastAsia="Calibri" w:cs="Arial"/>
          <w:szCs w:val="24"/>
          <w:lang w:eastAsia="zh-CN"/>
        </w:rPr>
        <w:br/>
      </w:r>
      <w:r w:rsidRPr="00CF67F9">
        <w:rPr>
          <w:rFonts w:eastAsia="Calibri" w:cs="Arial"/>
          <w:szCs w:val="24"/>
          <w:lang w:eastAsia="zh-CN"/>
        </w:rPr>
        <w:t xml:space="preserve">o średnicy </w:t>
      </w:r>
      <w:r w:rsidRPr="00CF67F9">
        <w:rPr>
          <w:rFonts w:ascii="Cambria Math" w:eastAsia="Calibri" w:hAnsi="Cambria Math" w:cs="Cambria Math"/>
          <w:szCs w:val="24"/>
          <w:lang w:eastAsia="zh-CN"/>
        </w:rPr>
        <w:t>∅</w:t>
      </w:r>
      <w:r w:rsidRPr="00CF67F9">
        <w:rPr>
          <w:rFonts w:eastAsia="Calibri" w:cs="Arial"/>
          <w:szCs w:val="24"/>
          <w:lang w:eastAsia="zh-CN"/>
        </w:rPr>
        <w:t xml:space="preserve"> 1200 znajdującej się na zewnętrznej skarpie składowiska. Wody te ze studni będą odprowadzane częściowo za pomocą rurociągu i rowu otwartego wyłożonego korytkami żelbetonowymi, na poletko rozsączające lub do zbiornika retencyjnego odcieków (stan awaryjny- zanieczyszczenie wód drenażowych). </w:t>
      </w:r>
    </w:p>
    <w:p w14:paraId="080D167E"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szCs w:val="24"/>
          <w:lang w:eastAsia="zh-CN"/>
        </w:rPr>
        <w:t xml:space="preserve">W studzience rewizyjnej, znajdującej się na zewnętrznej stronie skarpy niecki składowiska, zamontowany będzie zawór kierujący wody na poletko rozsączające lub do studzienki rewizyjnej, do której wpływają odcieki ze składowiska.  </w:t>
      </w:r>
    </w:p>
    <w:p w14:paraId="7924A395" w14:textId="77777777" w:rsidR="003E7960" w:rsidRPr="00CF67F9" w:rsidRDefault="003E7960" w:rsidP="003E7960">
      <w:pPr>
        <w:spacing w:before="240" w:after="240" w:line="276" w:lineRule="auto"/>
        <w:jc w:val="both"/>
        <w:rPr>
          <w:rFonts w:eastAsia="Calibri" w:cs="Arial"/>
          <w:b/>
          <w:bCs/>
          <w:szCs w:val="24"/>
          <w:lang w:eastAsia="zh-CN"/>
        </w:rPr>
      </w:pPr>
      <w:r w:rsidRPr="00CF67F9">
        <w:rPr>
          <w:rFonts w:eastAsia="Calibri" w:cs="Arial"/>
          <w:b/>
          <w:bCs/>
          <w:szCs w:val="24"/>
          <w:lang w:eastAsia="zh-CN"/>
        </w:rPr>
        <w:t>I.3.4 Odgazowanie składowiska</w:t>
      </w:r>
    </w:p>
    <w:p w14:paraId="0DA473BB" w14:textId="77777777" w:rsidR="003E7960" w:rsidRPr="002E7AFA" w:rsidRDefault="003E7960">
      <w:pPr>
        <w:pStyle w:val="Akapitzlist"/>
        <w:numPr>
          <w:ilvl w:val="1"/>
          <w:numId w:val="42"/>
        </w:numPr>
        <w:spacing w:after="240"/>
        <w:ind w:left="567" w:hanging="425"/>
        <w:jc w:val="both"/>
        <w:rPr>
          <w:rFonts w:cs="Arial"/>
        </w:rPr>
      </w:pPr>
      <w:r w:rsidRPr="002E7AFA">
        <w:rPr>
          <w:rFonts w:cs="Arial"/>
        </w:rPr>
        <w:t xml:space="preserve">Urządzeniami systemu odgazowania pionowego będą studnie odgazowujące.  Kwatery będą wyposażone łącznie w 5 studni odgazowujących służących do odprowadzania i pozyskiwania biogazu z czaszy składowiska. Studnie odgazowujące będą składały się z drenażu pionowego wykonanego z rur perforowanych HDPE o średnicy </w:t>
      </w:r>
      <w:r w:rsidRPr="002E7AFA">
        <w:rPr>
          <w:rFonts w:ascii="Cambria Math" w:hAnsi="Cambria Math" w:cs="Cambria Math"/>
        </w:rPr>
        <w:t>∅</w:t>
      </w:r>
      <w:r w:rsidRPr="002E7AFA">
        <w:rPr>
          <w:rFonts w:cs="Arial"/>
        </w:rPr>
        <w:t xml:space="preserve"> 400 mm  oraz rur </w:t>
      </w:r>
      <w:r w:rsidRPr="002E7AFA">
        <w:rPr>
          <w:rFonts w:ascii="Cambria Math" w:hAnsi="Cambria Math" w:cs="Cambria Math"/>
        </w:rPr>
        <w:t>∅</w:t>
      </w:r>
      <w:r w:rsidRPr="002E7AFA">
        <w:rPr>
          <w:rFonts w:cs="Arial"/>
        </w:rPr>
        <w:t xml:space="preserve"> 117/100 mm . Rura perforowana będzie ułożona w podsypce żwirowej o średnicy 40 cm. </w:t>
      </w:r>
    </w:p>
    <w:p w14:paraId="78F89649" w14:textId="77777777" w:rsidR="003E7960" w:rsidRPr="002E7AFA" w:rsidRDefault="003E7960">
      <w:pPr>
        <w:pStyle w:val="Akapitzlist"/>
        <w:numPr>
          <w:ilvl w:val="1"/>
          <w:numId w:val="42"/>
        </w:numPr>
        <w:tabs>
          <w:tab w:val="left" w:pos="284"/>
        </w:tabs>
        <w:spacing w:after="240"/>
        <w:ind w:left="567" w:hanging="425"/>
        <w:jc w:val="both"/>
        <w:rPr>
          <w:rFonts w:cs="Arial"/>
        </w:rPr>
      </w:pPr>
      <w:r>
        <w:rPr>
          <w:rFonts w:cs="Arial"/>
        </w:rPr>
        <w:t>S</w:t>
      </w:r>
      <w:r w:rsidRPr="002E7AFA">
        <w:rPr>
          <w:rFonts w:cs="Arial"/>
        </w:rPr>
        <w:t>tudnie odgazowujące podłączane będą do pochodni typu FAII 50 do spalania gazu składowiskowego.</w:t>
      </w:r>
    </w:p>
    <w:p w14:paraId="73AA680D" w14:textId="77777777" w:rsidR="003E7960" w:rsidRPr="00CF67F9" w:rsidRDefault="003E7960" w:rsidP="00DC3843">
      <w:pPr>
        <w:pStyle w:val="Nagwek3"/>
        <w:rPr>
          <w:rFonts w:eastAsia="Calibri"/>
          <w:lang w:eastAsia="zh-CN"/>
        </w:rPr>
      </w:pPr>
      <w:r w:rsidRPr="00CF67F9">
        <w:rPr>
          <w:rFonts w:eastAsia="Calibri"/>
          <w:lang w:eastAsia="zh-CN"/>
        </w:rPr>
        <w:t xml:space="preserve">1.4 Inne obiekty i urządzenia: </w:t>
      </w:r>
    </w:p>
    <w:p w14:paraId="6B66AC89" w14:textId="77777777" w:rsidR="003E7960" w:rsidRPr="00CF67F9" w:rsidRDefault="003E7960" w:rsidP="00DC3843">
      <w:pPr>
        <w:spacing w:before="240" w:after="240" w:line="276" w:lineRule="auto"/>
        <w:jc w:val="both"/>
        <w:rPr>
          <w:rFonts w:eastAsia="Calibri" w:cs="Arial"/>
          <w:b/>
          <w:bCs/>
          <w:szCs w:val="24"/>
          <w:lang w:eastAsia="zh-CN"/>
        </w:rPr>
      </w:pPr>
      <w:r w:rsidRPr="00CF67F9">
        <w:rPr>
          <w:rFonts w:eastAsia="Calibri" w:cs="Arial"/>
          <w:b/>
          <w:bCs/>
          <w:szCs w:val="24"/>
          <w:lang w:eastAsia="zh-CN"/>
        </w:rPr>
        <w:t xml:space="preserve">I.4.1. Podczyszczalnia odcieków: </w:t>
      </w:r>
    </w:p>
    <w:p w14:paraId="5CF600AC"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szCs w:val="24"/>
          <w:lang w:eastAsia="zh-CN"/>
        </w:rPr>
        <w:t>Podczyszczalnia odcieków o przepustowości 25 m</w:t>
      </w:r>
      <w:r w:rsidRPr="002E7AFA">
        <w:rPr>
          <w:rFonts w:eastAsia="Calibri" w:cs="Arial"/>
          <w:szCs w:val="24"/>
          <w:vertAlign w:val="superscript"/>
          <w:lang w:eastAsia="zh-CN"/>
        </w:rPr>
        <w:t>3</w:t>
      </w:r>
      <w:r w:rsidRPr="00CF67F9">
        <w:rPr>
          <w:rFonts w:eastAsia="Calibri" w:cs="Arial"/>
          <w:szCs w:val="24"/>
          <w:lang w:eastAsia="zh-CN"/>
        </w:rPr>
        <w:t xml:space="preserve"> /d składać się będzie ze: </w:t>
      </w:r>
    </w:p>
    <w:p w14:paraId="6484BEE4" w14:textId="77777777" w:rsidR="003E7960" w:rsidRPr="002E7AFA" w:rsidRDefault="003E7960">
      <w:pPr>
        <w:pStyle w:val="Akapitzlist"/>
        <w:numPr>
          <w:ilvl w:val="0"/>
          <w:numId w:val="43"/>
        </w:numPr>
        <w:spacing w:after="0"/>
        <w:jc w:val="both"/>
        <w:rPr>
          <w:rFonts w:cs="Arial"/>
        </w:rPr>
      </w:pPr>
      <w:r w:rsidRPr="002E7AFA">
        <w:rPr>
          <w:rFonts w:cs="Arial"/>
        </w:rPr>
        <w:t>zbiornika retencyjnego o pojemności 335 m</w:t>
      </w:r>
      <w:r w:rsidRPr="002E7AFA">
        <w:rPr>
          <w:rFonts w:cs="Arial"/>
          <w:vertAlign w:val="superscript"/>
        </w:rPr>
        <w:t>3</w:t>
      </w:r>
      <w:r w:rsidRPr="002E7AFA">
        <w:rPr>
          <w:rFonts w:cs="Arial"/>
        </w:rPr>
        <w:t xml:space="preserve"> </w:t>
      </w:r>
    </w:p>
    <w:p w14:paraId="539C2D0F" w14:textId="77777777" w:rsidR="003E7960" w:rsidRPr="002E7AFA" w:rsidRDefault="003E7960">
      <w:pPr>
        <w:pStyle w:val="Akapitzlist"/>
        <w:numPr>
          <w:ilvl w:val="0"/>
          <w:numId w:val="43"/>
        </w:numPr>
        <w:spacing w:after="0"/>
        <w:jc w:val="both"/>
        <w:rPr>
          <w:rFonts w:cs="Arial"/>
        </w:rPr>
      </w:pPr>
      <w:r w:rsidRPr="002E7AFA">
        <w:rPr>
          <w:rFonts w:cs="Arial"/>
        </w:rPr>
        <w:t>zbiornika retencyjnego o pojemności 637 m</w:t>
      </w:r>
      <w:r w:rsidRPr="002E7AFA">
        <w:rPr>
          <w:rFonts w:cs="Arial"/>
          <w:vertAlign w:val="superscript"/>
        </w:rPr>
        <w:t>3</w:t>
      </w:r>
      <w:r w:rsidRPr="002E7AFA">
        <w:rPr>
          <w:rFonts w:cs="Arial"/>
        </w:rPr>
        <w:t xml:space="preserve"> </w:t>
      </w:r>
    </w:p>
    <w:p w14:paraId="2979786F" w14:textId="77777777" w:rsidR="003E7960" w:rsidRPr="002E7AFA" w:rsidRDefault="003E7960">
      <w:pPr>
        <w:pStyle w:val="Akapitzlist"/>
        <w:numPr>
          <w:ilvl w:val="0"/>
          <w:numId w:val="43"/>
        </w:numPr>
        <w:spacing w:after="0"/>
        <w:jc w:val="both"/>
        <w:rPr>
          <w:rFonts w:cs="Arial"/>
        </w:rPr>
      </w:pPr>
      <w:r w:rsidRPr="002E7AFA">
        <w:rPr>
          <w:rFonts w:cs="Arial"/>
        </w:rPr>
        <w:t>zbiornika reaktora o pojemności 79,5 m</w:t>
      </w:r>
      <w:r w:rsidRPr="002E7AFA">
        <w:rPr>
          <w:rFonts w:cs="Arial"/>
          <w:vertAlign w:val="superscript"/>
        </w:rPr>
        <w:t>3</w:t>
      </w:r>
      <w:r w:rsidRPr="002E7AFA">
        <w:rPr>
          <w:rFonts w:cs="Arial"/>
        </w:rPr>
        <w:t xml:space="preserve"> </w:t>
      </w:r>
    </w:p>
    <w:p w14:paraId="340E07F3" w14:textId="77777777" w:rsidR="003E7960" w:rsidRPr="002E7AFA" w:rsidRDefault="003E7960">
      <w:pPr>
        <w:pStyle w:val="Akapitzlist"/>
        <w:numPr>
          <w:ilvl w:val="0"/>
          <w:numId w:val="43"/>
        </w:numPr>
        <w:spacing w:after="240"/>
        <w:jc w:val="both"/>
        <w:rPr>
          <w:rFonts w:cs="Arial"/>
        </w:rPr>
      </w:pPr>
      <w:r w:rsidRPr="002E7AFA">
        <w:rPr>
          <w:rFonts w:cs="Arial"/>
        </w:rPr>
        <w:t>zbiornika reaktora o pojemności 99,68 m</w:t>
      </w:r>
      <w:r w:rsidRPr="002E7AFA">
        <w:rPr>
          <w:rFonts w:cs="Arial"/>
          <w:vertAlign w:val="superscript"/>
        </w:rPr>
        <w:t>3</w:t>
      </w:r>
      <w:r w:rsidRPr="002E7AFA">
        <w:rPr>
          <w:rFonts w:cs="Arial"/>
        </w:rPr>
        <w:t xml:space="preserve">. </w:t>
      </w:r>
    </w:p>
    <w:p w14:paraId="1953D603" w14:textId="77777777" w:rsidR="003E7960" w:rsidRPr="00CF67F9" w:rsidRDefault="003E7960" w:rsidP="003E7960">
      <w:pPr>
        <w:spacing w:after="240" w:line="276" w:lineRule="auto"/>
        <w:jc w:val="both"/>
        <w:rPr>
          <w:rFonts w:eastAsia="Calibri" w:cs="Arial"/>
          <w:b/>
          <w:bCs/>
          <w:szCs w:val="24"/>
          <w:lang w:eastAsia="zh-CN"/>
        </w:rPr>
      </w:pPr>
      <w:r w:rsidRPr="00CF67F9">
        <w:rPr>
          <w:rFonts w:eastAsia="Calibri" w:cs="Arial"/>
          <w:b/>
          <w:bCs/>
          <w:szCs w:val="24"/>
          <w:lang w:eastAsia="zh-CN"/>
        </w:rPr>
        <w:t xml:space="preserve">I.4.1.1. Zbiorniki retencyjne: </w:t>
      </w:r>
    </w:p>
    <w:p w14:paraId="4045F7AC" w14:textId="77777777" w:rsidR="003E7960" w:rsidRDefault="003E7960">
      <w:pPr>
        <w:pStyle w:val="Akapitzlist"/>
        <w:numPr>
          <w:ilvl w:val="0"/>
          <w:numId w:val="44"/>
        </w:numPr>
        <w:spacing w:after="240"/>
        <w:ind w:left="567" w:hanging="425"/>
        <w:jc w:val="both"/>
        <w:rPr>
          <w:rFonts w:cs="Arial"/>
        </w:rPr>
      </w:pPr>
      <w:r w:rsidRPr="002E7AFA">
        <w:rPr>
          <w:rFonts w:cs="Arial"/>
        </w:rPr>
        <w:t>Zbiornik ziemny z uszczelnionymi geomembraną HDPE o grubości 2 mm</w:t>
      </w:r>
      <w:r>
        <w:rPr>
          <w:rFonts w:cs="Arial"/>
        </w:rPr>
        <w:t xml:space="preserve"> </w:t>
      </w:r>
      <w:r>
        <w:rPr>
          <w:rFonts w:cs="Arial"/>
        </w:rPr>
        <w:br/>
      </w:r>
      <w:r w:rsidRPr="002E7AFA">
        <w:rPr>
          <w:rFonts w:cs="Arial"/>
        </w:rPr>
        <w:t xml:space="preserve">i skarpami dnem. </w:t>
      </w:r>
    </w:p>
    <w:p w14:paraId="573B5F5E" w14:textId="77777777" w:rsidR="003E7960" w:rsidRDefault="003E7960" w:rsidP="003E7960">
      <w:pPr>
        <w:pStyle w:val="Akapitzlist"/>
        <w:spacing w:after="240"/>
        <w:ind w:left="567"/>
        <w:jc w:val="both"/>
        <w:rPr>
          <w:rFonts w:cs="Arial"/>
        </w:rPr>
      </w:pPr>
      <w:r w:rsidRPr="002E7AFA">
        <w:rPr>
          <w:rFonts w:cs="Arial"/>
        </w:rPr>
        <w:t>Pojemność robocza (dla h = 1,5 m) 335 m</w:t>
      </w:r>
      <w:r w:rsidRPr="002E7AFA">
        <w:rPr>
          <w:rFonts w:cs="Arial"/>
          <w:vertAlign w:val="superscript"/>
        </w:rPr>
        <w:t>3</w:t>
      </w:r>
      <w:r w:rsidRPr="002E7AFA">
        <w:rPr>
          <w:rFonts w:cs="Arial"/>
        </w:rPr>
        <w:t xml:space="preserve">  </w:t>
      </w:r>
    </w:p>
    <w:p w14:paraId="1BC689D8" w14:textId="77777777" w:rsidR="003E7960" w:rsidRPr="00CF67F9" w:rsidRDefault="003E7960" w:rsidP="003E7960">
      <w:pPr>
        <w:pStyle w:val="Akapitzlist"/>
        <w:spacing w:after="240"/>
        <w:ind w:left="567"/>
        <w:jc w:val="both"/>
        <w:rPr>
          <w:rFonts w:cs="Arial"/>
        </w:rPr>
      </w:pPr>
      <w:r w:rsidRPr="00CF67F9">
        <w:rPr>
          <w:rFonts w:cs="Arial"/>
        </w:rPr>
        <w:t xml:space="preserve">Dane techniczne zbiornika: </w:t>
      </w:r>
    </w:p>
    <w:p w14:paraId="2AA2DE24" w14:textId="77777777" w:rsidR="003E7960" w:rsidRPr="002E7AFA" w:rsidRDefault="003E7960">
      <w:pPr>
        <w:pStyle w:val="Akapitzlist"/>
        <w:numPr>
          <w:ilvl w:val="0"/>
          <w:numId w:val="45"/>
        </w:numPr>
        <w:spacing w:after="240"/>
        <w:jc w:val="both"/>
        <w:rPr>
          <w:rFonts w:cs="Arial"/>
        </w:rPr>
      </w:pPr>
      <w:r w:rsidRPr="002E7AFA">
        <w:rPr>
          <w:rFonts w:cs="Arial"/>
        </w:rPr>
        <w:t xml:space="preserve">wymiary w dnie: 20,1 m x 7,75 m </w:t>
      </w:r>
    </w:p>
    <w:p w14:paraId="4530C72C" w14:textId="77777777" w:rsidR="003E7960" w:rsidRPr="002E7AFA" w:rsidRDefault="003E7960">
      <w:pPr>
        <w:pStyle w:val="Akapitzlist"/>
        <w:numPr>
          <w:ilvl w:val="0"/>
          <w:numId w:val="45"/>
        </w:numPr>
        <w:spacing w:after="240"/>
        <w:jc w:val="both"/>
        <w:rPr>
          <w:rFonts w:cs="Arial"/>
        </w:rPr>
      </w:pPr>
      <w:r w:rsidRPr="002E7AFA">
        <w:rPr>
          <w:rFonts w:cs="Arial"/>
        </w:rPr>
        <w:t xml:space="preserve">wymiary w koronie: 25,2 x 12,85 m </w:t>
      </w:r>
    </w:p>
    <w:p w14:paraId="7B55B062" w14:textId="77777777" w:rsidR="003E7960" w:rsidRPr="002E7AFA" w:rsidRDefault="003E7960">
      <w:pPr>
        <w:pStyle w:val="Akapitzlist"/>
        <w:numPr>
          <w:ilvl w:val="0"/>
          <w:numId w:val="45"/>
        </w:numPr>
        <w:spacing w:after="240"/>
        <w:jc w:val="both"/>
        <w:rPr>
          <w:rFonts w:cs="Arial"/>
        </w:rPr>
      </w:pPr>
      <w:r w:rsidRPr="002E7AFA">
        <w:rPr>
          <w:rFonts w:cs="Arial"/>
        </w:rPr>
        <w:lastRenderedPageBreak/>
        <w:t xml:space="preserve">poziom odcieków odpowiadający głębokości roboczej h = 1,5 m </w:t>
      </w:r>
    </w:p>
    <w:p w14:paraId="215C91CB" w14:textId="77777777" w:rsidR="003E7960" w:rsidRPr="002E7AFA" w:rsidRDefault="003E7960">
      <w:pPr>
        <w:pStyle w:val="Akapitzlist"/>
        <w:numPr>
          <w:ilvl w:val="0"/>
          <w:numId w:val="45"/>
        </w:numPr>
        <w:spacing w:after="240"/>
        <w:jc w:val="both"/>
        <w:rPr>
          <w:rFonts w:cs="Arial"/>
        </w:rPr>
      </w:pPr>
      <w:r w:rsidRPr="002E7AFA">
        <w:rPr>
          <w:rFonts w:cs="Arial"/>
        </w:rPr>
        <w:t xml:space="preserve">rzędna dna 574,3 m n.p.m. </w:t>
      </w:r>
    </w:p>
    <w:p w14:paraId="7751EBB0" w14:textId="77777777" w:rsidR="003E7960" w:rsidRPr="002E7AFA" w:rsidRDefault="003E7960">
      <w:pPr>
        <w:pStyle w:val="Akapitzlist"/>
        <w:numPr>
          <w:ilvl w:val="0"/>
          <w:numId w:val="45"/>
        </w:numPr>
        <w:spacing w:after="240"/>
        <w:jc w:val="both"/>
        <w:rPr>
          <w:rFonts w:cs="Arial"/>
        </w:rPr>
      </w:pPr>
      <w:r w:rsidRPr="002E7AFA">
        <w:rPr>
          <w:rFonts w:cs="Arial"/>
        </w:rPr>
        <w:t xml:space="preserve">rzędna korony 576,5 m n.p.m. </w:t>
      </w:r>
    </w:p>
    <w:p w14:paraId="1CCBC211" w14:textId="77777777" w:rsidR="003E7960" w:rsidRPr="002E7AFA" w:rsidRDefault="003E7960">
      <w:pPr>
        <w:pStyle w:val="Akapitzlist"/>
        <w:numPr>
          <w:ilvl w:val="0"/>
          <w:numId w:val="45"/>
        </w:numPr>
        <w:spacing w:after="240"/>
        <w:jc w:val="both"/>
        <w:rPr>
          <w:rFonts w:cs="Arial"/>
        </w:rPr>
      </w:pPr>
      <w:r w:rsidRPr="002E7AFA">
        <w:rPr>
          <w:rFonts w:cs="Arial"/>
        </w:rPr>
        <w:t xml:space="preserve">wlot odcieków – DN 160 </w:t>
      </w:r>
    </w:p>
    <w:p w14:paraId="4FE0B4DB" w14:textId="77777777" w:rsidR="003E7960" w:rsidRPr="002E7AFA" w:rsidRDefault="003E7960">
      <w:pPr>
        <w:pStyle w:val="Akapitzlist"/>
        <w:numPr>
          <w:ilvl w:val="0"/>
          <w:numId w:val="45"/>
        </w:numPr>
        <w:spacing w:after="240"/>
        <w:jc w:val="both"/>
        <w:rPr>
          <w:rFonts w:cs="Arial"/>
        </w:rPr>
      </w:pPr>
      <w:r w:rsidRPr="002E7AFA">
        <w:rPr>
          <w:rFonts w:cs="Arial"/>
        </w:rPr>
        <w:t xml:space="preserve">wlot wód z drenażu sygnalizacyjnego (w sytuacjach awaryjnych) – DN 160. </w:t>
      </w:r>
    </w:p>
    <w:p w14:paraId="7A87159D" w14:textId="77777777" w:rsidR="003E7960" w:rsidRDefault="003E7960">
      <w:pPr>
        <w:pStyle w:val="Akapitzlist"/>
        <w:numPr>
          <w:ilvl w:val="0"/>
          <w:numId w:val="44"/>
        </w:numPr>
        <w:spacing w:after="240"/>
        <w:ind w:left="567" w:hanging="425"/>
        <w:jc w:val="both"/>
        <w:rPr>
          <w:rFonts w:cs="Arial"/>
        </w:rPr>
      </w:pPr>
      <w:r w:rsidRPr="002E7AFA">
        <w:rPr>
          <w:rFonts w:cs="Arial"/>
        </w:rPr>
        <w:t xml:space="preserve">Zbiornik ziemny z uszczelnionymi geomembraną HDPE o grubości 2 mm skarpami dnem. </w:t>
      </w:r>
    </w:p>
    <w:p w14:paraId="2B5522FE" w14:textId="77777777" w:rsidR="003E7960" w:rsidRDefault="003E7960" w:rsidP="003E7960">
      <w:pPr>
        <w:pStyle w:val="Akapitzlist"/>
        <w:spacing w:after="240"/>
        <w:ind w:left="567"/>
        <w:jc w:val="both"/>
        <w:rPr>
          <w:rFonts w:cs="Arial"/>
        </w:rPr>
      </w:pPr>
      <w:r w:rsidRPr="002E7AFA">
        <w:rPr>
          <w:rFonts w:cs="Arial"/>
        </w:rPr>
        <w:t>Pojemność robocza (dla h =1,8 m) 637 m</w:t>
      </w:r>
      <w:r w:rsidRPr="002E7AFA">
        <w:rPr>
          <w:rFonts w:cs="Arial"/>
          <w:vertAlign w:val="superscript"/>
        </w:rPr>
        <w:t>3</w:t>
      </w:r>
      <w:r w:rsidRPr="002E7AFA">
        <w:rPr>
          <w:rFonts w:cs="Arial"/>
        </w:rPr>
        <w:t xml:space="preserve">  </w:t>
      </w:r>
    </w:p>
    <w:p w14:paraId="7C2C46F5" w14:textId="77777777" w:rsidR="003E7960" w:rsidRPr="00CF67F9" w:rsidRDefault="003E7960" w:rsidP="003E7960">
      <w:pPr>
        <w:pStyle w:val="Akapitzlist"/>
        <w:spacing w:after="240"/>
        <w:ind w:left="567"/>
        <w:jc w:val="both"/>
        <w:rPr>
          <w:rFonts w:cs="Arial"/>
        </w:rPr>
      </w:pPr>
      <w:r w:rsidRPr="00CF67F9">
        <w:rPr>
          <w:rFonts w:cs="Arial"/>
        </w:rPr>
        <w:t xml:space="preserve">Dane techniczne zbiornika: </w:t>
      </w:r>
    </w:p>
    <w:p w14:paraId="49AB194B" w14:textId="77777777" w:rsidR="003E7960" w:rsidRPr="000D797F" w:rsidRDefault="003E7960">
      <w:pPr>
        <w:pStyle w:val="Akapitzlist"/>
        <w:numPr>
          <w:ilvl w:val="0"/>
          <w:numId w:val="46"/>
        </w:numPr>
        <w:spacing w:after="240"/>
        <w:jc w:val="both"/>
        <w:rPr>
          <w:rFonts w:cs="Arial"/>
        </w:rPr>
      </w:pPr>
      <w:r w:rsidRPr="000D797F">
        <w:rPr>
          <w:rFonts w:cs="Arial"/>
        </w:rPr>
        <w:t xml:space="preserve">wymiary w dnie: 1,80 m x 31,0 m </w:t>
      </w:r>
    </w:p>
    <w:p w14:paraId="43F6287D" w14:textId="77777777" w:rsidR="003E7960" w:rsidRPr="000D797F" w:rsidRDefault="003E7960">
      <w:pPr>
        <w:pStyle w:val="Akapitzlist"/>
        <w:numPr>
          <w:ilvl w:val="0"/>
          <w:numId w:val="46"/>
        </w:numPr>
        <w:spacing w:after="240"/>
        <w:jc w:val="both"/>
        <w:rPr>
          <w:rFonts w:cs="Arial"/>
        </w:rPr>
      </w:pPr>
      <w:r w:rsidRPr="000D797F">
        <w:rPr>
          <w:rFonts w:cs="Arial"/>
        </w:rPr>
        <w:t xml:space="preserve">poziom odcieków odpowiadający głębokości roboczej h = 1,8 m </w:t>
      </w:r>
    </w:p>
    <w:p w14:paraId="557C1FDF" w14:textId="77777777" w:rsidR="003E7960" w:rsidRPr="000D797F" w:rsidRDefault="003E7960">
      <w:pPr>
        <w:pStyle w:val="Akapitzlist"/>
        <w:numPr>
          <w:ilvl w:val="0"/>
          <w:numId w:val="46"/>
        </w:numPr>
        <w:spacing w:after="240"/>
        <w:jc w:val="both"/>
        <w:rPr>
          <w:rFonts w:cs="Arial"/>
        </w:rPr>
      </w:pPr>
      <w:r w:rsidRPr="000D797F">
        <w:rPr>
          <w:rFonts w:cs="Arial"/>
        </w:rPr>
        <w:t xml:space="preserve">rzędna dna 574,3 m n. p. m. </w:t>
      </w:r>
    </w:p>
    <w:p w14:paraId="15DF8D66" w14:textId="77777777" w:rsidR="003E7960" w:rsidRPr="000D797F" w:rsidRDefault="003E7960">
      <w:pPr>
        <w:pStyle w:val="Akapitzlist"/>
        <w:numPr>
          <w:ilvl w:val="0"/>
          <w:numId w:val="46"/>
        </w:numPr>
        <w:spacing w:after="240"/>
        <w:jc w:val="both"/>
        <w:rPr>
          <w:rFonts w:cs="Arial"/>
        </w:rPr>
      </w:pPr>
      <w:r w:rsidRPr="000D797F">
        <w:rPr>
          <w:rFonts w:cs="Arial"/>
        </w:rPr>
        <w:t xml:space="preserve">rzędna korony 576,3 m n. p .m. </w:t>
      </w:r>
    </w:p>
    <w:p w14:paraId="3C403E4C" w14:textId="77777777" w:rsidR="003E7960" w:rsidRPr="000D797F" w:rsidRDefault="003E7960">
      <w:pPr>
        <w:pStyle w:val="Akapitzlist"/>
        <w:numPr>
          <w:ilvl w:val="0"/>
          <w:numId w:val="46"/>
        </w:numPr>
        <w:spacing w:after="240"/>
        <w:jc w:val="both"/>
        <w:rPr>
          <w:rFonts w:cs="Arial"/>
        </w:rPr>
      </w:pPr>
      <w:r w:rsidRPr="000D797F">
        <w:rPr>
          <w:rFonts w:cs="Arial"/>
        </w:rPr>
        <w:t xml:space="preserve">wlot odcieków – DN 160. </w:t>
      </w:r>
    </w:p>
    <w:p w14:paraId="07A2C4F3" w14:textId="77777777" w:rsidR="003E7960" w:rsidRPr="00CF67F9" w:rsidRDefault="003E7960" w:rsidP="003E7960">
      <w:pPr>
        <w:spacing w:after="240" w:line="276" w:lineRule="auto"/>
        <w:jc w:val="both"/>
        <w:rPr>
          <w:rFonts w:eastAsia="Calibri" w:cs="Arial"/>
          <w:b/>
          <w:bCs/>
          <w:szCs w:val="24"/>
          <w:lang w:eastAsia="zh-CN"/>
        </w:rPr>
      </w:pPr>
      <w:r w:rsidRPr="00CF67F9">
        <w:rPr>
          <w:rFonts w:eastAsia="Calibri" w:cs="Arial"/>
          <w:b/>
          <w:bCs/>
          <w:szCs w:val="24"/>
          <w:lang w:eastAsia="zh-CN"/>
        </w:rPr>
        <w:t xml:space="preserve">I.4.1.2. Zbiorniki reaktory: </w:t>
      </w:r>
    </w:p>
    <w:p w14:paraId="0A6A61DE" w14:textId="77777777" w:rsidR="003E7960" w:rsidRPr="000D797F" w:rsidRDefault="003E7960">
      <w:pPr>
        <w:pStyle w:val="Akapitzlist"/>
        <w:numPr>
          <w:ilvl w:val="0"/>
          <w:numId w:val="47"/>
        </w:numPr>
        <w:spacing w:after="240"/>
        <w:jc w:val="both"/>
        <w:rPr>
          <w:rFonts w:cs="Arial"/>
        </w:rPr>
      </w:pPr>
      <w:r w:rsidRPr="000D797F">
        <w:rPr>
          <w:rFonts w:cs="Arial"/>
        </w:rPr>
        <w:t xml:space="preserve">Zbiornik żelbetowy o pojemności 79,5 m3 o parametrach: </w:t>
      </w:r>
    </w:p>
    <w:p w14:paraId="2E392EFB" w14:textId="77777777" w:rsidR="003E7960" w:rsidRPr="000D797F" w:rsidRDefault="003E7960">
      <w:pPr>
        <w:pStyle w:val="Akapitzlist"/>
        <w:numPr>
          <w:ilvl w:val="0"/>
          <w:numId w:val="48"/>
        </w:numPr>
        <w:spacing w:after="240"/>
        <w:jc w:val="both"/>
        <w:rPr>
          <w:rFonts w:cs="Arial"/>
        </w:rPr>
      </w:pPr>
      <w:r w:rsidRPr="000D797F">
        <w:rPr>
          <w:rFonts w:cs="Arial"/>
        </w:rPr>
        <w:t xml:space="preserve">długość – 7,5 m </w:t>
      </w:r>
    </w:p>
    <w:p w14:paraId="62CC28E6" w14:textId="77777777" w:rsidR="003E7960" w:rsidRPr="000D797F" w:rsidRDefault="003E7960">
      <w:pPr>
        <w:pStyle w:val="Akapitzlist"/>
        <w:numPr>
          <w:ilvl w:val="0"/>
          <w:numId w:val="48"/>
        </w:numPr>
        <w:spacing w:after="240"/>
        <w:jc w:val="both"/>
        <w:rPr>
          <w:rFonts w:cs="Arial"/>
        </w:rPr>
      </w:pPr>
      <w:r w:rsidRPr="000D797F">
        <w:rPr>
          <w:rFonts w:cs="Arial"/>
        </w:rPr>
        <w:t xml:space="preserve">szerokość – 5,3 m </w:t>
      </w:r>
    </w:p>
    <w:p w14:paraId="4D49F7F7" w14:textId="77777777" w:rsidR="003E7960" w:rsidRDefault="003E7960">
      <w:pPr>
        <w:pStyle w:val="Akapitzlist"/>
        <w:numPr>
          <w:ilvl w:val="0"/>
          <w:numId w:val="48"/>
        </w:numPr>
        <w:spacing w:after="240"/>
        <w:jc w:val="both"/>
        <w:rPr>
          <w:rFonts w:cs="Arial"/>
        </w:rPr>
      </w:pPr>
      <w:r w:rsidRPr="000D797F">
        <w:rPr>
          <w:rFonts w:cs="Arial"/>
        </w:rPr>
        <w:t xml:space="preserve">głębokość czynna – 2,0 m. </w:t>
      </w:r>
    </w:p>
    <w:p w14:paraId="29BA949A" w14:textId="77777777" w:rsidR="003E7960" w:rsidRPr="000D797F" w:rsidRDefault="003E7960">
      <w:pPr>
        <w:pStyle w:val="Akapitzlist"/>
        <w:numPr>
          <w:ilvl w:val="0"/>
          <w:numId w:val="47"/>
        </w:numPr>
        <w:spacing w:after="240"/>
        <w:jc w:val="both"/>
        <w:rPr>
          <w:rFonts w:cs="Arial"/>
        </w:rPr>
      </w:pPr>
      <w:r w:rsidRPr="000D797F">
        <w:rPr>
          <w:rFonts w:cs="Arial"/>
        </w:rPr>
        <w:t xml:space="preserve">Zbiornik żelbetowy o pojemności 99,68 m3 o parametrach: </w:t>
      </w:r>
    </w:p>
    <w:p w14:paraId="75E39190" w14:textId="77777777" w:rsidR="003E7960" w:rsidRPr="000D797F" w:rsidRDefault="003E7960">
      <w:pPr>
        <w:pStyle w:val="Akapitzlist"/>
        <w:numPr>
          <w:ilvl w:val="0"/>
          <w:numId w:val="49"/>
        </w:numPr>
        <w:spacing w:after="240"/>
        <w:jc w:val="both"/>
        <w:rPr>
          <w:rFonts w:cs="Arial"/>
        </w:rPr>
      </w:pPr>
      <w:r w:rsidRPr="000D797F">
        <w:rPr>
          <w:rFonts w:cs="Arial"/>
        </w:rPr>
        <w:t xml:space="preserve">długość – 5,40 m </w:t>
      </w:r>
    </w:p>
    <w:p w14:paraId="3654354D" w14:textId="77777777" w:rsidR="003E7960" w:rsidRPr="000D797F" w:rsidRDefault="003E7960">
      <w:pPr>
        <w:pStyle w:val="Akapitzlist"/>
        <w:numPr>
          <w:ilvl w:val="0"/>
          <w:numId w:val="49"/>
        </w:numPr>
        <w:spacing w:after="240"/>
        <w:jc w:val="both"/>
        <w:rPr>
          <w:rFonts w:cs="Arial"/>
        </w:rPr>
      </w:pPr>
      <w:r w:rsidRPr="000D797F">
        <w:rPr>
          <w:rFonts w:cs="Arial"/>
        </w:rPr>
        <w:t xml:space="preserve">szerokość – 7,10 m </w:t>
      </w:r>
    </w:p>
    <w:p w14:paraId="578DABB4" w14:textId="77777777" w:rsidR="003E7960" w:rsidRPr="000D797F" w:rsidRDefault="003E7960">
      <w:pPr>
        <w:pStyle w:val="Akapitzlist"/>
        <w:numPr>
          <w:ilvl w:val="0"/>
          <w:numId w:val="49"/>
        </w:numPr>
        <w:spacing w:after="0"/>
        <w:jc w:val="both"/>
        <w:rPr>
          <w:rFonts w:cs="Arial"/>
        </w:rPr>
      </w:pPr>
      <w:r w:rsidRPr="000D797F">
        <w:rPr>
          <w:rFonts w:cs="Arial"/>
        </w:rPr>
        <w:t xml:space="preserve">głębokość czynna – 2,60 m. </w:t>
      </w:r>
    </w:p>
    <w:p w14:paraId="71010555"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szCs w:val="24"/>
          <w:lang w:eastAsia="zh-CN"/>
        </w:rPr>
        <w:t xml:space="preserve">Dopływ odcieków do reaktorów odbywał się będzie w sposób: </w:t>
      </w:r>
    </w:p>
    <w:p w14:paraId="4F369220" w14:textId="77777777" w:rsidR="003E7960" w:rsidRPr="000D797F" w:rsidRDefault="003E7960">
      <w:pPr>
        <w:pStyle w:val="Akapitzlist"/>
        <w:numPr>
          <w:ilvl w:val="0"/>
          <w:numId w:val="50"/>
        </w:numPr>
        <w:spacing w:after="0"/>
        <w:jc w:val="both"/>
        <w:rPr>
          <w:rFonts w:cs="Arial"/>
        </w:rPr>
      </w:pPr>
      <w:r w:rsidRPr="000D797F">
        <w:rPr>
          <w:rFonts w:cs="Arial"/>
        </w:rPr>
        <w:t xml:space="preserve">cykliczny przez otwarcie zasuwy zlokalizowanej na poziomie dna zbiornika odcieków, </w:t>
      </w:r>
    </w:p>
    <w:p w14:paraId="7B90C664" w14:textId="77777777" w:rsidR="003E7960" w:rsidRPr="000D797F" w:rsidRDefault="003E7960">
      <w:pPr>
        <w:pStyle w:val="Akapitzlist"/>
        <w:numPr>
          <w:ilvl w:val="0"/>
          <w:numId w:val="50"/>
        </w:numPr>
        <w:spacing w:after="0"/>
        <w:jc w:val="both"/>
        <w:rPr>
          <w:rFonts w:cs="Arial"/>
        </w:rPr>
      </w:pPr>
      <w:r w:rsidRPr="000D797F">
        <w:rPr>
          <w:rFonts w:cs="Arial"/>
        </w:rPr>
        <w:t xml:space="preserve">ciągły, przy pomocy koryta przelewowego, zlokalizowanego od strony zbiornika retencyjnego odcieków. </w:t>
      </w:r>
    </w:p>
    <w:p w14:paraId="7C17D253"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szCs w:val="24"/>
          <w:lang w:eastAsia="zh-CN"/>
        </w:rPr>
        <w:t xml:space="preserve">Zbiorniki  - reaktory nie posiadają odpływu. </w:t>
      </w:r>
    </w:p>
    <w:p w14:paraId="38ECBEDA" w14:textId="77777777" w:rsidR="003E7960" w:rsidRDefault="003E7960" w:rsidP="00FF152C">
      <w:pPr>
        <w:spacing w:after="240" w:line="276" w:lineRule="auto"/>
        <w:jc w:val="both"/>
        <w:rPr>
          <w:rFonts w:eastAsia="Calibri" w:cs="Arial"/>
          <w:szCs w:val="24"/>
          <w:lang w:eastAsia="zh-CN"/>
        </w:rPr>
      </w:pPr>
      <w:r w:rsidRPr="00CF67F9">
        <w:rPr>
          <w:rFonts w:eastAsia="Calibri" w:cs="Arial"/>
          <w:szCs w:val="24"/>
          <w:lang w:eastAsia="zh-CN"/>
        </w:rPr>
        <w:t>Reaktory wyposażone będą w 2 strumienice do napowietrzania odcieków</w:t>
      </w:r>
      <w:r>
        <w:rPr>
          <w:rFonts w:eastAsia="Calibri" w:cs="Arial"/>
          <w:szCs w:val="24"/>
          <w:lang w:eastAsia="zh-CN"/>
        </w:rPr>
        <w:t xml:space="preserve"> </w:t>
      </w:r>
      <w:r>
        <w:rPr>
          <w:rFonts w:eastAsia="Calibri" w:cs="Arial"/>
          <w:szCs w:val="24"/>
          <w:lang w:eastAsia="zh-CN"/>
        </w:rPr>
        <w:br/>
      </w:r>
      <w:r w:rsidRPr="00CF67F9">
        <w:rPr>
          <w:rFonts w:eastAsia="Calibri" w:cs="Arial"/>
          <w:szCs w:val="24"/>
          <w:lang w:eastAsia="zh-CN"/>
        </w:rPr>
        <w:t xml:space="preserve">o </w:t>
      </w:r>
      <w:r>
        <w:rPr>
          <w:rFonts w:eastAsia="Calibri" w:cs="Arial"/>
          <w:szCs w:val="24"/>
          <w:lang w:eastAsia="zh-CN"/>
        </w:rPr>
        <w:t>w</w:t>
      </w:r>
      <w:r w:rsidRPr="00CF67F9">
        <w:rPr>
          <w:rFonts w:eastAsia="Calibri" w:cs="Arial"/>
          <w:szCs w:val="24"/>
          <w:lang w:eastAsia="zh-CN"/>
        </w:rPr>
        <w:t>ydajności 16 l/s (każda). Ilość dostarczanego tlenu – 20,8 kg/h, absorpcja tlenu max – 2,5 kg/h. Czas napowietrzania od 1 – 2 dni. W odciekach po procesie napowietrzania redukcja zanieczyszczeń wynosić będzie od 40 – 50 %.  Odcieki ze zbiorników - reaktorów będą odpompowane wozem asenizacyjnym  i wywożone do oczyszczalni ścieków  (Zagórz, Sanok, Komańcza, Średnie Wielkie). Nadmiar odcieku rozdeszczowywany będzie na powierzchnię składowanych odpadów przy pomocy pompy i węża. Częstotliwość wywozu odcieków – w zależności od potrzeb.</w:t>
      </w:r>
    </w:p>
    <w:p w14:paraId="6A779A26" w14:textId="1E1D2E84" w:rsidR="003E7960" w:rsidRPr="00CF67F9" w:rsidRDefault="003E7960" w:rsidP="00FF152C">
      <w:pPr>
        <w:spacing w:after="240" w:line="276" w:lineRule="auto"/>
        <w:jc w:val="both"/>
        <w:rPr>
          <w:rFonts w:eastAsia="Calibri" w:cs="Arial"/>
          <w:szCs w:val="24"/>
          <w:lang w:eastAsia="zh-CN"/>
        </w:rPr>
      </w:pPr>
      <w:r w:rsidRPr="00CF67F9">
        <w:rPr>
          <w:rFonts w:eastAsia="Calibri" w:cs="Arial"/>
          <w:b/>
          <w:bCs/>
          <w:szCs w:val="24"/>
          <w:lang w:eastAsia="zh-CN"/>
        </w:rPr>
        <w:t xml:space="preserve">I.4.3 System rowów opaskowych odcinających napływ wód na teren składowiska  </w:t>
      </w:r>
    </w:p>
    <w:p w14:paraId="096188BD" w14:textId="77777777" w:rsidR="003E7960" w:rsidRPr="00CF67F9" w:rsidRDefault="003E7960" w:rsidP="00FF152C">
      <w:pPr>
        <w:spacing w:after="240" w:line="276" w:lineRule="auto"/>
        <w:jc w:val="both"/>
        <w:rPr>
          <w:rFonts w:eastAsia="Calibri" w:cs="Arial"/>
          <w:szCs w:val="24"/>
          <w:lang w:eastAsia="zh-CN"/>
        </w:rPr>
      </w:pPr>
      <w:r w:rsidRPr="00CF67F9">
        <w:rPr>
          <w:rFonts w:eastAsia="Calibri" w:cs="Arial"/>
          <w:szCs w:val="24"/>
          <w:lang w:eastAsia="zh-CN"/>
        </w:rPr>
        <w:t xml:space="preserve">Ujęcie i odprowadzenie wód napływowych odbywać się będzie przy pomocy dwóch rowów odcinających wody powierzchniowe od strony północno - zachodniej. Rowy </w:t>
      </w:r>
      <w:r w:rsidRPr="00CF67F9">
        <w:rPr>
          <w:rFonts w:eastAsia="Calibri" w:cs="Arial"/>
          <w:szCs w:val="24"/>
          <w:lang w:eastAsia="zh-CN"/>
        </w:rPr>
        <w:lastRenderedPageBreak/>
        <w:t>zlokalizowane u podstawy zewnętrznej skarpy niecki, wyłożone będą korytkami żelbetowymi. Wody odprowadzane będą na poletko rozsączające. Poletko rozsączające składa się z warstwy żwirowej o grubości 20 cm i warstwy  z narzutu kamiennego o grubości 50 cm i  wykonano go w kształcie kwadratu o wymiarach</w:t>
      </w:r>
      <w:r>
        <w:rPr>
          <w:rFonts w:eastAsia="Calibri" w:cs="Arial"/>
          <w:szCs w:val="24"/>
          <w:lang w:eastAsia="zh-CN"/>
        </w:rPr>
        <w:br/>
      </w:r>
      <w:r w:rsidRPr="00CF67F9">
        <w:rPr>
          <w:rFonts w:eastAsia="Calibri" w:cs="Arial"/>
          <w:szCs w:val="24"/>
          <w:lang w:eastAsia="zh-CN"/>
        </w:rPr>
        <w:t xml:space="preserve">20 x 20 m. Do poletka odprowadzane będą również wody z systemu drenażu sygnalizacyjnego. </w:t>
      </w:r>
    </w:p>
    <w:p w14:paraId="7DC76178" w14:textId="77777777" w:rsidR="003E7960" w:rsidRPr="00CF67F9" w:rsidRDefault="003E7960" w:rsidP="00FF152C">
      <w:pPr>
        <w:spacing w:after="240" w:line="276" w:lineRule="auto"/>
        <w:jc w:val="both"/>
        <w:rPr>
          <w:rFonts w:eastAsia="Calibri" w:cs="Arial"/>
          <w:b/>
          <w:bCs/>
          <w:szCs w:val="24"/>
          <w:lang w:eastAsia="zh-CN"/>
        </w:rPr>
      </w:pPr>
      <w:r w:rsidRPr="00CF67F9">
        <w:rPr>
          <w:rFonts w:eastAsia="Calibri" w:cs="Arial"/>
          <w:b/>
          <w:bCs/>
          <w:szCs w:val="24"/>
          <w:lang w:eastAsia="zh-CN"/>
        </w:rPr>
        <w:t xml:space="preserve">1.4.4 Brodzik dezynfekcyjny </w:t>
      </w:r>
    </w:p>
    <w:p w14:paraId="64F33C3E"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 xml:space="preserve">Brodzik wykonany jako monolityczna konstrukcja żelbetowa o wymiarach 9 x 3,5 m. Wyposażony będzie w śluzę odpływową zamykaną za pomocą zasuwy. Nadmiar roztworu dezynfekującego z brodzika oraz powstałe po okresowej eksploatacji </w:t>
      </w:r>
      <w:r>
        <w:rPr>
          <w:rFonts w:eastAsia="Calibri" w:cs="Arial"/>
          <w:szCs w:val="24"/>
          <w:lang w:eastAsia="zh-CN"/>
        </w:rPr>
        <w:br/>
      </w:r>
      <w:r w:rsidRPr="00CF67F9">
        <w:rPr>
          <w:rFonts w:eastAsia="Calibri" w:cs="Arial"/>
          <w:szCs w:val="24"/>
          <w:lang w:eastAsia="zh-CN"/>
        </w:rPr>
        <w:t xml:space="preserve">ścieki z brodzika odprowadzane będą do szczelnego, podziemnego zbiornika bezodpływowego wykonanego w kształcie studzienki o średnicy </w:t>
      </w:r>
      <w:r w:rsidRPr="00CF67F9">
        <w:rPr>
          <w:rFonts w:ascii="Cambria Math" w:eastAsia="Calibri" w:hAnsi="Cambria Math" w:cs="Cambria Math"/>
          <w:szCs w:val="24"/>
          <w:lang w:eastAsia="zh-CN"/>
        </w:rPr>
        <w:t>∅</w:t>
      </w:r>
      <w:r w:rsidRPr="00CF67F9">
        <w:rPr>
          <w:rFonts w:eastAsia="Calibri" w:cs="Arial"/>
          <w:szCs w:val="24"/>
          <w:lang w:eastAsia="zh-CN"/>
        </w:rPr>
        <w:t xml:space="preserve"> 1000 mm. Ścieki ze zbiornika będą okresowo wywożone za pomocą wozu asenizacyjnego do oczyszczalni ścieków komunalnych. Jako środek dezynfekcyjny stosowany będzie 5% roztwór wapna chlorowanego lub roztwór wodny lizolu. </w:t>
      </w:r>
    </w:p>
    <w:p w14:paraId="625AF5E8" w14:textId="77777777" w:rsidR="003E7960" w:rsidRPr="00CF67F9" w:rsidRDefault="003E7960" w:rsidP="003E7960">
      <w:pPr>
        <w:spacing w:after="240" w:line="276" w:lineRule="auto"/>
        <w:jc w:val="both"/>
        <w:rPr>
          <w:rFonts w:eastAsia="Calibri" w:cs="Arial"/>
          <w:b/>
          <w:bCs/>
          <w:szCs w:val="24"/>
          <w:lang w:eastAsia="zh-CN"/>
        </w:rPr>
      </w:pPr>
      <w:r w:rsidRPr="00CF67F9">
        <w:rPr>
          <w:rFonts w:eastAsia="Calibri" w:cs="Arial"/>
          <w:b/>
          <w:bCs/>
          <w:szCs w:val="24"/>
          <w:lang w:eastAsia="zh-CN"/>
        </w:rPr>
        <w:t xml:space="preserve">1.4.5 Ogrodzenie </w:t>
      </w:r>
    </w:p>
    <w:p w14:paraId="5698A7E3"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 xml:space="preserve">Ogrodzenie wokół składowiska wykonano wzdłuż granic działki 419/8.  Ogrodzona powierzchnia wynosi 6,6387 ha. Ogrodzenie jest wykonane na podmurówce betonowej, w której będą zakotwiczone metalowe słupki podtrzymujące siatkę. </w:t>
      </w:r>
      <w:r>
        <w:rPr>
          <w:rFonts w:eastAsia="Calibri" w:cs="Arial"/>
          <w:szCs w:val="24"/>
          <w:lang w:eastAsia="zh-CN"/>
        </w:rPr>
        <w:br/>
      </w:r>
      <w:r w:rsidRPr="00CF67F9">
        <w:rPr>
          <w:rFonts w:eastAsia="Calibri" w:cs="Arial"/>
          <w:szCs w:val="24"/>
          <w:lang w:eastAsia="zh-CN"/>
        </w:rPr>
        <w:t xml:space="preserve">Nad siatką znajdować się będzie podwyższenie wykonane z drutu kolczastego, skierowane do wewnątrz składowiska. Łączna wysokość ogrodzenia wynosić będzie około 3,0 m. W ciągu ogrodzenia, od strony drogi gminnej, zostały wykonane bramy wjazdowo – wyjazdowe. </w:t>
      </w:r>
    </w:p>
    <w:p w14:paraId="396D8ACE" w14:textId="77777777" w:rsidR="003E7960" w:rsidRPr="00CF67F9" w:rsidRDefault="003E7960" w:rsidP="003E7960">
      <w:pPr>
        <w:spacing w:after="240" w:line="276" w:lineRule="auto"/>
        <w:jc w:val="both"/>
        <w:rPr>
          <w:rFonts w:eastAsia="Calibri" w:cs="Arial"/>
          <w:b/>
          <w:bCs/>
          <w:szCs w:val="24"/>
          <w:lang w:eastAsia="zh-CN"/>
        </w:rPr>
      </w:pPr>
      <w:r w:rsidRPr="00CF67F9">
        <w:rPr>
          <w:rFonts w:eastAsia="Calibri" w:cs="Arial"/>
          <w:b/>
          <w:bCs/>
          <w:szCs w:val="24"/>
          <w:lang w:eastAsia="zh-CN"/>
        </w:rPr>
        <w:t xml:space="preserve">1.4.6 Waga samochodowa </w:t>
      </w:r>
    </w:p>
    <w:p w14:paraId="3A72C46C"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 xml:space="preserve">Nieautomatyczna elektroniczna waga samochodowa o zakresie odczytu do 35 ton. Wagę zlokalizowano na trasie wjazdowej w sąsiedztwie bramy wjazdowej i budynku obsługi. Urządzenia odczytowe, rejestrujące znajdują się w pomieszczeni dyżurki budynku obsługi. Waga posiada III klasę dokładności. </w:t>
      </w:r>
    </w:p>
    <w:p w14:paraId="5FE636ED" w14:textId="77777777" w:rsidR="003E7960" w:rsidRPr="00CF67F9" w:rsidRDefault="003E7960" w:rsidP="003E7960">
      <w:pPr>
        <w:spacing w:after="240" w:line="276" w:lineRule="auto"/>
        <w:jc w:val="both"/>
        <w:rPr>
          <w:rFonts w:eastAsia="Calibri" w:cs="Arial"/>
          <w:b/>
          <w:bCs/>
          <w:szCs w:val="24"/>
          <w:lang w:eastAsia="zh-CN"/>
        </w:rPr>
      </w:pPr>
      <w:r w:rsidRPr="00CF67F9">
        <w:rPr>
          <w:rFonts w:eastAsia="Calibri" w:cs="Arial"/>
          <w:b/>
          <w:bCs/>
          <w:szCs w:val="24"/>
          <w:lang w:eastAsia="zh-CN"/>
        </w:rPr>
        <w:t xml:space="preserve">1.4.7 System dróg dojazdowych i palców manewrowych </w:t>
      </w:r>
    </w:p>
    <w:p w14:paraId="1DD61E2E"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 xml:space="preserve">Drogi i place na terenie składowiska wykonane będą jako: </w:t>
      </w:r>
    </w:p>
    <w:p w14:paraId="3A509CC2" w14:textId="77777777" w:rsidR="003E7960" w:rsidRPr="000D797F" w:rsidRDefault="003E7960">
      <w:pPr>
        <w:pStyle w:val="Akapitzlist"/>
        <w:numPr>
          <w:ilvl w:val="1"/>
          <w:numId w:val="51"/>
        </w:numPr>
        <w:spacing w:after="240"/>
        <w:jc w:val="both"/>
        <w:rPr>
          <w:rFonts w:cs="Arial"/>
        </w:rPr>
      </w:pPr>
      <w:r w:rsidRPr="000D797F">
        <w:rPr>
          <w:rFonts w:cs="Arial"/>
        </w:rPr>
        <w:t>trwałe drogi wewnątrz</w:t>
      </w:r>
      <w:r>
        <w:rPr>
          <w:rFonts w:cs="Arial"/>
        </w:rPr>
        <w:t xml:space="preserve"> </w:t>
      </w:r>
      <w:r w:rsidRPr="000D797F">
        <w:rPr>
          <w:rFonts w:cs="Arial"/>
        </w:rPr>
        <w:t xml:space="preserve">składowiskowe tj. droga dojazdowa do korony składowiska, droga wyjazdowa ze składowiska oraz droga do zbiornika retencyjnego oraz plac parkingowy dla maszyn zostały wykonane z płyt żelbetonowych ażurowych na podbudowie z kruszywa. Szerokość tych dróg wynosi 4,0 m.  </w:t>
      </w:r>
    </w:p>
    <w:p w14:paraId="419A9458" w14:textId="77777777" w:rsidR="003E7960" w:rsidRPr="00D12175" w:rsidRDefault="003E7960">
      <w:pPr>
        <w:pStyle w:val="Akapitzlist"/>
        <w:numPr>
          <w:ilvl w:val="0"/>
          <w:numId w:val="51"/>
        </w:numPr>
        <w:spacing w:after="240"/>
        <w:jc w:val="both"/>
        <w:rPr>
          <w:rFonts w:cs="Arial"/>
        </w:rPr>
      </w:pPr>
      <w:r w:rsidRPr="00D12175">
        <w:rPr>
          <w:rFonts w:cs="Arial"/>
        </w:rPr>
        <w:t xml:space="preserve">droga tymczasowa z korony składowiska do platformy rozładunkowej oraz platforma rozładunkowa wykonane zostały z żelbetowych płyt drogowych.  </w:t>
      </w:r>
      <w:r w:rsidRPr="00D12175">
        <w:rPr>
          <w:rFonts w:cs="Arial"/>
        </w:rPr>
        <w:lastRenderedPageBreak/>
        <w:t>Łączna powierzchnia terenów utwardzonych na składowisku tj. placów i dróg wynosi 1 870 m</w:t>
      </w:r>
      <w:r w:rsidRPr="00D12175">
        <w:rPr>
          <w:rFonts w:cs="Arial"/>
          <w:vertAlign w:val="superscript"/>
        </w:rPr>
        <w:t>2</w:t>
      </w:r>
      <w:r w:rsidRPr="00D12175">
        <w:rPr>
          <w:rFonts w:cs="Arial"/>
        </w:rPr>
        <w:t xml:space="preserve">. Maksymalny spadek dróg wynosi do 9 %. Drogi będą odwadniane za pomocą naturalnego spadku.  </w:t>
      </w:r>
    </w:p>
    <w:p w14:paraId="6239D3F3" w14:textId="77777777" w:rsidR="003E7960" w:rsidRPr="00FB7FD2" w:rsidRDefault="003E7960" w:rsidP="00DC3843">
      <w:pPr>
        <w:pStyle w:val="Nagwek2"/>
      </w:pPr>
      <w:r w:rsidRPr="00FB7FD2">
        <w:t>II. Rodzaje i masa odpadów dopuszczonych do przetwarzania przez składowanie w ciągu roku:</w:t>
      </w:r>
    </w:p>
    <w:p w14:paraId="5F850544" w14:textId="77777777" w:rsidR="003E7960" w:rsidRPr="0042163E" w:rsidRDefault="003E7960" w:rsidP="00DC3843">
      <w:pPr>
        <w:spacing w:before="240" w:after="240" w:line="276" w:lineRule="auto"/>
        <w:jc w:val="both"/>
        <w:rPr>
          <w:rFonts w:cs="Arial"/>
          <w:b/>
          <w:bCs/>
          <w:lang w:val="de-DE"/>
        </w:rPr>
      </w:pPr>
      <w:r w:rsidRPr="0042163E">
        <w:rPr>
          <w:rFonts w:cs="Arial"/>
        </w:rPr>
        <w:t xml:space="preserve">Tabela nr 1 Rodzaje i </w:t>
      </w:r>
      <w:r w:rsidRPr="0042163E">
        <w:rPr>
          <w:rFonts w:cs="Arial"/>
          <w:bCs/>
        </w:rPr>
        <w:t xml:space="preserve">masa odpadów dopuszczonych do przetwarzania przez składowanie: </w:t>
      </w:r>
    </w:p>
    <w:tbl>
      <w:tblPr>
        <w:tblStyle w:val="Tabela-Siatka1"/>
        <w:tblW w:w="9509" w:type="dxa"/>
        <w:tblLook w:val="04A0" w:firstRow="1" w:lastRow="0" w:firstColumn="1" w:lastColumn="0" w:noHBand="0" w:noVBand="1"/>
        <w:tblCaption w:val="Rodzaje i ilości odpadów dopuszczonych do składowania."/>
        <w:tblDescription w:val="Rodzaje i ilości odpadów dopuszczonych do składowania na składowisku  w ciagu roku."/>
      </w:tblPr>
      <w:tblGrid>
        <w:gridCol w:w="928"/>
        <w:gridCol w:w="1276"/>
        <w:gridCol w:w="5922"/>
        <w:gridCol w:w="1383"/>
      </w:tblGrid>
      <w:tr w:rsidR="003E7960" w:rsidRPr="00FF152C" w14:paraId="461668A1" w14:textId="77777777" w:rsidTr="00300A8F">
        <w:tc>
          <w:tcPr>
            <w:tcW w:w="928" w:type="dxa"/>
            <w:vAlign w:val="center"/>
          </w:tcPr>
          <w:p w14:paraId="4E26A945" w14:textId="77777777" w:rsidR="003E7960" w:rsidRPr="00FF152C" w:rsidRDefault="003E7960" w:rsidP="00300A8F">
            <w:pPr>
              <w:jc w:val="center"/>
              <w:rPr>
                <w:rFonts w:cs="Arial"/>
                <w:b/>
                <w:sz w:val="16"/>
                <w:szCs w:val="16"/>
              </w:rPr>
            </w:pPr>
            <w:r w:rsidRPr="00FF152C">
              <w:rPr>
                <w:rFonts w:cs="Arial"/>
                <w:b/>
                <w:sz w:val="16"/>
                <w:szCs w:val="16"/>
              </w:rPr>
              <w:t>Lp.</w:t>
            </w:r>
          </w:p>
        </w:tc>
        <w:tc>
          <w:tcPr>
            <w:tcW w:w="1276" w:type="dxa"/>
            <w:vAlign w:val="center"/>
          </w:tcPr>
          <w:p w14:paraId="6276EFF8" w14:textId="77777777" w:rsidR="003E7960" w:rsidRPr="008A1878" w:rsidRDefault="003E7960" w:rsidP="00300A8F">
            <w:pPr>
              <w:pStyle w:val="Nagwek2"/>
              <w:spacing w:before="0" w:after="0"/>
              <w:jc w:val="center"/>
              <w:outlineLvl w:val="1"/>
              <w:rPr>
                <w:rFonts w:cs="Arial"/>
                <w:b w:val="0"/>
                <w:bCs/>
                <w:i/>
                <w:iCs/>
                <w:sz w:val="16"/>
                <w:szCs w:val="16"/>
              </w:rPr>
            </w:pPr>
            <w:r w:rsidRPr="008A1878">
              <w:rPr>
                <w:rFonts w:cs="Arial"/>
                <w:bCs/>
                <w:sz w:val="16"/>
                <w:szCs w:val="16"/>
              </w:rPr>
              <w:t>Kod</w:t>
            </w:r>
          </w:p>
          <w:p w14:paraId="07E0DE21" w14:textId="77777777" w:rsidR="003E7960" w:rsidRPr="00FF152C" w:rsidRDefault="003E7960" w:rsidP="00300A8F">
            <w:pPr>
              <w:pStyle w:val="Nagwek2"/>
              <w:spacing w:before="0" w:after="0"/>
              <w:jc w:val="center"/>
              <w:outlineLvl w:val="1"/>
              <w:rPr>
                <w:rFonts w:cs="Arial"/>
                <w:i/>
                <w:iCs/>
                <w:sz w:val="16"/>
                <w:szCs w:val="16"/>
              </w:rPr>
            </w:pPr>
            <w:r w:rsidRPr="008A1878">
              <w:rPr>
                <w:rFonts w:cs="Arial"/>
                <w:bCs/>
                <w:sz w:val="16"/>
                <w:szCs w:val="16"/>
              </w:rPr>
              <w:t>odpadu</w:t>
            </w:r>
          </w:p>
        </w:tc>
        <w:tc>
          <w:tcPr>
            <w:tcW w:w="5922" w:type="dxa"/>
            <w:vAlign w:val="center"/>
          </w:tcPr>
          <w:p w14:paraId="65C47707" w14:textId="77777777" w:rsidR="003E7960" w:rsidRPr="00FF152C" w:rsidRDefault="003E7960" w:rsidP="00300A8F">
            <w:pPr>
              <w:jc w:val="center"/>
              <w:rPr>
                <w:rFonts w:cs="Arial"/>
                <w:b/>
                <w:sz w:val="16"/>
                <w:szCs w:val="16"/>
              </w:rPr>
            </w:pPr>
            <w:r w:rsidRPr="00FF152C">
              <w:rPr>
                <w:rFonts w:cs="Arial"/>
                <w:b/>
                <w:sz w:val="16"/>
                <w:szCs w:val="16"/>
              </w:rPr>
              <w:t>Rodzaj odpadu</w:t>
            </w:r>
          </w:p>
        </w:tc>
        <w:tc>
          <w:tcPr>
            <w:tcW w:w="1383" w:type="dxa"/>
            <w:vAlign w:val="center"/>
          </w:tcPr>
          <w:p w14:paraId="3F0EB43E" w14:textId="77777777" w:rsidR="003E7960" w:rsidRPr="00FF152C" w:rsidRDefault="003E7960" w:rsidP="00300A8F">
            <w:pPr>
              <w:pStyle w:val="Default"/>
              <w:jc w:val="center"/>
              <w:rPr>
                <w:rFonts w:ascii="Arial" w:hAnsi="Arial" w:cs="Arial"/>
                <w:b/>
                <w:bCs/>
                <w:sz w:val="16"/>
                <w:szCs w:val="16"/>
              </w:rPr>
            </w:pPr>
            <w:r w:rsidRPr="00FF152C">
              <w:rPr>
                <w:rFonts w:ascii="Arial" w:hAnsi="Arial" w:cs="Arial"/>
                <w:b/>
                <w:bCs/>
                <w:sz w:val="16"/>
                <w:szCs w:val="16"/>
              </w:rPr>
              <w:t>Masa</w:t>
            </w:r>
          </w:p>
          <w:p w14:paraId="32258B49" w14:textId="77777777" w:rsidR="003E7960" w:rsidRPr="00FF152C" w:rsidRDefault="003E7960" w:rsidP="00300A8F">
            <w:pPr>
              <w:pStyle w:val="Default"/>
              <w:jc w:val="center"/>
              <w:rPr>
                <w:rFonts w:ascii="Arial" w:hAnsi="Arial" w:cs="Arial"/>
                <w:b/>
                <w:bCs/>
                <w:sz w:val="16"/>
                <w:szCs w:val="16"/>
              </w:rPr>
            </w:pPr>
            <w:r w:rsidRPr="00FF152C">
              <w:rPr>
                <w:rFonts w:ascii="Arial" w:hAnsi="Arial" w:cs="Arial"/>
                <w:b/>
                <w:bCs/>
                <w:sz w:val="16"/>
                <w:szCs w:val="16"/>
              </w:rPr>
              <w:t>odpadów</w:t>
            </w:r>
          </w:p>
          <w:p w14:paraId="655D4469" w14:textId="77777777" w:rsidR="003E7960" w:rsidRPr="00FF152C" w:rsidRDefault="003E7960" w:rsidP="00300A8F">
            <w:pPr>
              <w:pStyle w:val="Default"/>
              <w:jc w:val="center"/>
              <w:rPr>
                <w:rFonts w:ascii="Arial" w:hAnsi="Arial" w:cs="Arial"/>
                <w:b/>
                <w:bCs/>
                <w:sz w:val="16"/>
                <w:szCs w:val="16"/>
              </w:rPr>
            </w:pPr>
            <w:r w:rsidRPr="00FF152C">
              <w:rPr>
                <w:rFonts w:ascii="Arial" w:hAnsi="Arial" w:cs="Arial"/>
                <w:b/>
                <w:bCs/>
                <w:sz w:val="16"/>
                <w:szCs w:val="16"/>
              </w:rPr>
              <w:t>Mg/rok</w:t>
            </w:r>
          </w:p>
        </w:tc>
      </w:tr>
      <w:tr w:rsidR="003E7960" w:rsidRPr="00FF152C" w14:paraId="0EFC680A" w14:textId="77777777" w:rsidTr="00300A8F">
        <w:tc>
          <w:tcPr>
            <w:tcW w:w="928" w:type="dxa"/>
            <w:vAlign w:val="center"/>
          </w:tcPr>
          <w:p w14:paraId="64B8C553"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1F76DD04" w14:textId="77777777" w:rsidR="003E7960" w:rsidRPr="00FF152C" w:rsidRDefault="003E7960" w:rsidP="00300A8F">
            <w:pPr>
              <w:jc w:val="center"/>
              <w:rPr>
                <w:rFonts w:cs="Arial"/>
                <w:b/>
                <w:sz w:val="16"/>
                <w:szCs w:val="16"/>
              </w:rPr>
            </w:pPr>
            <w:r w:rsidRPr="00FF152C">
              <w:rPr>
                <w:rFonts w:cs="Arial"/>
                <w:b/>
                <w:sz w:val="16"/>
                <w:szCs w:val="16"/>
              </w:rPr>
              <w:t>16 01 12</w:t>
            </w:r>
          </w:p>
        </w:tc>
        <w:tc>
          <w:tcPr>
            <w:tcW w:w="5922" w:type="dxa"/>
            <w:vAlign w:val="center"/>
          </w:tcPr>
          <w:p w14:paraId="2E09B074" w14:textId="77777777" w:rsidR="003E7960" w:rsidRPr="00FF152C" w:rsidRDefault="003E7960" w:rsidP="00300A8F">
            <w:pPr>
              <w:jc w:val="center"/>
              <w:rPr>
                <w:rFonts w:cs="Arial"/>
                <w:color w:val="000000"/>
                <w:sz w:val="16"/>
                <w:szCs w:val="16"/>
              </w:rPr>
            </w:pPr>
            <w:r w:rsidRPr="00FF152C">
              <w:rPr>
                <w:rFonts w:cs="Arial"/>
                <w:color w:val="000000"/>
                <w:sz w:val="16"/>
                <w:szCs w:val="16"/>
              </w:rPr>
              <w:t>Okładziny hamulcowe inne niż wymienione w 16 01 11</w:t>
            </w:r>
          </w:p>
        </w:tc>
        <w:tc>
          <w:tcPr>
            <w:tcW w:w="1383" w:type="dxa"/>
            <w:vAlign w:val="center"/>
          </w:tcPr>
          <w:p w14:paraId="44C32F5A" w14:textId="77777777" w:rsidR="003E7960" w:rsidRPr="00FF152C" w:rsidRDefault="003E7960" w:rsidP="00300A8F">
            <w:pPr>
              <w:jc w:val="center"/>
              <w:rPr>
                <w:rFonts w:cs="Arial"/>
                <w:b/>
                <w:color w:val="000000"/>
                <w:sz w:val="16"/>
                <w:szCs w:val="16"/>
              </w:rPr>
            </w:pPr>
            <w:r w:rsidRPr="00FF152C">
              <w:rPr>
                <w:rFonts w:cs="Arial"/>
                <w:b/>
                <w:color w:val="000000"/>
                <w:sz w:val="16"/>
                <w:szCs w:val="16"/>
              </w:rPr>
              <w:t>20</w:t>
            </w:r>
          </w:p>
        </w:tc>
      </w:tr>
      <w:tr w:rsidR="003E7960" w:rsidRPr="00FF152C" w14:paraId="76AB0AC8" w14:textId="77777777" w:rsidTr="00300A8F">
        <w:tc>
          <w:tcPr>
            <w:tcW w:w="928" w:type="dxa"/>
            <w:vAlign w:val="center"/>
          </w:tcPr>
          <w:p w14:paraId="04300108"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40A448A1" w14:textId="77777777" w:rsidR="003E7960" w:rsidRPr="00FF152C" w:rsidRDefault="003E7960" w:rsidP="00300A8F">
            <w:pPr>
              <w:jc w:val="center"/>
              <w:rPr>
                <w:rFonts w:cs="Arial"/>
                <w:b/>
                <w:sz w:val="16"/>
                <w:szCs w:val="16"/>
              </w:rPr>
            </w:pPr>
            <w:r w:rsidRPr="00FF152C">
              <w:rPr>
                <w:rFonts w:cs="Arial"/>
                <w:b/>
                <w:sz w:val="16"/>
                <w:szCs w:val="16"/>
              </w:rPr>
              <w:t>16 81 02</w:t>
            </w:r>
          </w:p>
        </w:tc>
        <w:tc>
          <w:tcPr>
            <w:tcW w:w="5922" w:type="dxa"/>
            <w:vAlign w:val="center"/>
          </w:tcPr>
          <w:p w14:paraId="79830F38" w14:textId="77777777" w:rsidR="003E7960" w:rsidRPr="00FF152C" w:rsidRDefault="003E7960" w:rsidP="00300A8F">
            <w:pPr>
              <w:jc w:val="center"/>
              <w:rPr>
                <w:rFonts w:cs="Arial"/>
                <w:color w:val="000000"/>
                <w:sz w:val="16"/>
                <w:szCs w:val="16"/>
              </w:rPr>
            </w:pPr>
            <w:r w:rsidRPr="00FF152C">
              <w:rPr>
                <w:rFonts w:cs="Arial"/>
                <w:color w:val="000000"/>
                <w:sz w:val="16"/>
                <w:szCs w:val="16"/>
              </w:rPr>
              <w:t>Odpady inne niż wymienione w 16 81 01</w:t>
            </w:r>
          </w:p>
        </w:tc>
        <w:tc>
          <w:tcPr>
            <w:tcW w:w="1383" w:type="dxa"/>
            <w:vAlign w:val="center"/>
          </w:tcPr>
          <w:p w14:paraId="33EBC32B" w14:textId="77777777" w:rsidR="003E7960" w:rsidRPr="00FF152C" w:rsidRDefault="003E7960" w:rsidP="00300A8F">
            <w:pPr>
              <w:jc w:val="center"/>
              <w:rPr>
                <w:rFonts w:cs="Arial"/>
                <w:b/>
                <w:color w:val="000000"/>
                <w:sz w:val="16"/>
                <w:szCs w:val="16"/>
              </w:rPr>
            </w:pPr>
            <w:r w:rsidRPr="00FF152C">
              <w:rPr>
                <w:rFonts w:cs="Arial"/>
                <w:b/>
                <w:color w:val="000000"/>
                <w:sz w:val="16"/>
                <w:szCs w:val="16"/>
              </w:rPr>
              <w:t>500</w:t>
            </w:r>
          </w:p>
        </w:tc>
      </w:tr>
      <w:tr w:rsidR="003E7960" w:rsidRPr="00FF152C" w14:paraId="71AB8E37" w14:textId="77777777" w:rsidTr="00300A8F">
        <w:tc>
          <w:tcPr>
            <w:tcW w:w="928" w:type="dxa"/>
            <w:vAlign w:val="center"/>
          </w:tcPr>
          <w:p w14:paraId="1AC98369"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3FC30439" w14:textId="77777777" w:rsidR="003E7960" w:rsidRPr="00FF152C" w:rsidRDefault="003E7960" w:rsidP="00300A8F">
            <w:pPr>
              <w:jc w:val="center"/>
              <w:rPr>
                <w:rFonts w:cs="Arial"/>
                <w:b/>
                <w:sz w:val="16"/>
                <w:szCs w:val="16"/>
              </w:rPr>
            </w:pPr>
            <w:r w:rsidRPr="00FF152C">
              <w:rPr>
                <w:rFonts w:cs="Arial"/>
                <w:b/>
                <w:sz w:val="16"/>
                <w:szCs w:val="16"/>
              </w:rPr>
              <w:t>16 82 02</w:t>
            </w:r>
          </w:p>
        </w:tc>
        <w:tc>
          <w:tcPr>
            <w:tcW w:w="5922" w:type="dxa"/>
            <w:vAlign w:val="center"/>
          </w:tcPr>
          <w:p w14:paraId="3785D793" w14:textId="77777777" w:rsidR="003E7960" w:rsidRPr="00FF152C" w:rsidRDefault="003E7960" w:rsidP="00300A8F">
            <w:pPr>
              <w:jc w:val="center"/>
              <w:rPr>
                <w:rFonts w:cs="Arial"/>
                <w:color w:val="000000"/>
                <w:sz w:val="16"/>
                <w:szCs w:val="16"/>
              </w:rPr>
            </w:pPr>
            <w:r w:rsidRPr="00FF152C">
              <w:rPr>
                <w:rFonts w:cs="Arial"/>
                <w:color w:val="000000"/>
                <w:sz w:val="16"/>
                <w:szCs w:val="16"/>
              </w:rPr>
              <w:t>Odpady inne niż wymienione w 16 82 01</w:t>
            </w:r>
          </w:p>
        </w:tc>
        <w:tc>
          <w:tcPr>
            <w:tcW w:w="1383" w:type="dxa"/>
            <w:vAlign w:val="center"/>
          </w:tcPr>
          <w:p w14:paraId="24ABE637" w14:textId="77777777" w:rsidR="003E7960" w:rsidRPr="00FF152C" w:rsidRDefault="003E7960" w:rsidP="00300A8F">
            <w:pPr>
              <w:jc w:val="center"/>
              <w:rPr>
                <w:rFonts w:cs="Arial"/>
                <w:b/>
                <w:color w:val="000000"/>
                <w:sz w:val="16"/>
                <w:szCs w:val="16"/>
              </w:rPr>
            </w:pPr>
            <w:r w:rsidRPr="00FF152C">
              <w:rPr>
                <w:rFonts w:cs="Arial"/>
                <w:b/>
                <w:color w:val="000000"/>
                <w:sz w:val="16"/>
                <w:szCs w:val="16"/>
              </w:rPr>
              <w:t>2 000</w:t>
            </w:r>
          </w:p>
        </w:tc>
      </w:tr>
      <w:tr w:rsidR="003E7960" w:rsidRPr="00FF152C" w14:paraId="1B446CD6" w14:textId="77777777" w:rsidTr="00300A8F">
        <w:tc>
          <w:tcPr>
            <w:tcW w:w="928" w:type="dxa"/>
            <w:vAlign w:val="center"/>
          </w:tcPr>
          <w:p w14:paraId="5D7BC3B2"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700F7D45" w14:textId="77777777" w:rsidR="003E7960" w:rsidRPr="00FF152C" w:rsidRDefault="003E7960" w:rsidP="00300A8F">
            <w:pPr>
              <w:jc w:val="center"/>
              <w:rPr>
                <w:rFonts w:cs="Arial"/>
                <w:b/>
                <w:sz w:val="16"/>
                <w:szCs w:val="16"/>
              </w:rPr>
            </w:pPr>
            <w:r w:rsidRPr="00FF152C">
              <w:rPr>
                <w:rFonts w:cs="Arial"/>
                <w:b/>
                <w:sz w:val="16"/>
                <w:szCs w:val="16"/>
              </w:rPr>
              <w:t>17 01 03</w:t>
            </w:r>
          </w:p>
        </w:tc>
        <w:tc>
          <w:tcPr>
            <w:tcW w:w="5922" w:type="dxa"/>
            <w:vAlign w:val="center"/>
          </w:tcPr>
          <w:p w14:paraId="1D45B8B4" w14:textId="77777777" w:rsidR="003E7960" w:rsidRPr="00FF152C" w:rsidRDefault="003E7960" w:rsidP="00300A8F">
            <w:pPr>
              <w:jc w:val="center"/>
              <w:rPr>
                <w:rFonts w:cs="Arial"/>
                <w:color w:val="000000"/>
                <w:sz w:val="16"/>
                <w:szCs w:val="16"/>
              </w:rPr>
            </w:pPr>
            <w:r w:rsidRPr="00FF152C">
              <w:rPr>
                <w:rFonts w:cs="Arial"/>
                <w:color w:val="000000"/>
                <w:sz w:val="16"/>
                <w:szCs w:val="16"/>
              </w:rPr>
              <w:t>Odpady innych materiałów ceramicznych i elementów wyposażenia</w:t>
            </w:r>
          </w:p>
        </w:tc>
        <w:tc>
          <w:tcPr>
            <w:tcW w:w="1383" w:type="dxa"/>
            <w:vAlign w:val="center"/>
          </w:tcPr>
          <w:p w14:paraId="16CB95F4" w14:textId="77777777" w:rsidR="003E7960" w:rsidRPr="00FF152C" w:rsidRDefault="003E7960" w:rsidP="00300A8F">
            <w:pPr>
              <w:jc w:val="center"/>
              <w:rPr>
                <w:rFonts w:cs="Arial"/>
                <w:b/>
                <w:color w:val="000000"/>
                <w:sz w:val="16"/>
                <w:szCs w:val="16"/>
              </w:rPr>
            </w:pPr>
            <w:r w:rsidRPr="00FF152C">
              <w:rPr>
                <w:rFonts w:cs="Arial"/>
                <w:b/>
                <w:color w:val="000000"/>
                <w:sz w:val="16"/>
                <w:szCs w:val="16"/>
              </w:rPr>
              <w:t>500</w:t>
            </w:r>
          </w:p>
        </w:tc>
      </w:tr>
      <w:tr w:rsidR="003E7960" w:rsidRPr="00FF152C" w14:paraId="4F788524" w14:textId="77777777" w:rsidTr="00300A8F">
        <w:tc>
          <w:tcPr>
            <w:tcW w:w="928" w:type="dxa"/>
            <w:vAlign w:val="center"/>
          </w:tcPr>
          <w:p w14:paraId="2B101440"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22E5B22B" w14:textId="77777777" w:rsidR="003E7960" w:rsidRPr="00FF152C" w:rsidRDefault="003E7960" w:rsidP="00300A8F">
            <w:pPr>
              <w:jc w:val="center"/>
              <w:rPr>
                <w:rFonts w:cs="Arial"/>
                <w:b/>
                <w:sz w:val="16"/>
                <w:szCs w:val="16"/>
              </w:rPr>
            </w:pPr>
            <w:r w:rsidRPr="00FF152C">
              <w:rPr>
                <w:rFonts w:cs="Arial"/>
                <w:b/>
                <w:sz w:val="16"/>
                <w:szCs w:val="16"/>
              </w:rPr>
              <w:t>17 01 07</w:t>
            </w:r>
          </w:p>
        </w:tc>
        <w:tc>
          <w:tcPr>
            <w:tcW w:w="5922" w:type="dxa"/>
            <w:vAlign w:val="center"/>
          </w:tcPr>
          <w:p w14:paraId="60F0EA12" w14:textId="77777777" w:rsidR="003E7960" w:rsidRPr="00FF152C" w:rsidRDefault="003E7960" w:rsidP="00300A8F">
            <w:pPr>
              <w:autoSpaceDE w:val="0"/>
              <w:autoSpaceDN w:val="0"/>
              <w:adjustRightInd w:val="0"/>
              <w:jc w:val="center"/>
              <w:rPr>
                <w:rFonts w:cs="Arial"/>
                <w:sz w:val="16"/>
                <w:szCs w:val="16"/>
              </w:rPr>
            </w:pPr>
            <w:r w:rsidRPr="00FF152C">
              <w:rPr>
                <w:rFonts w:cs="Arial"/>
                <w:sz w:val="16"/>
                <w:szCs w:val="16"/>
              </w:rPr>
              <w:t>Zmieszane odpady z betonu, gruzu ceglanego, odpadowych materiałów ceramicznych i elementów wyposażenia inne niż wymienione w 17 01 06</w:t>
            </w:r>
          </w:p>
        </w:tc>
        <w:tc>
          <w:tcPr>
            <w:tcW w:w="1383" w:type="dxa"/>
            <w:vAlign w:val="center"/>
          </w:tcPr>
          <w:p w14:paraId="15509533"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color w:val="000000"/>
                <w:sz w:val="16"/>
                <w:szCs w:val="16"/>
              </w:rPr>
              <w:t>500</w:t>
            </w:r>
          </w:p>
        </w:tc>
      </w:tr>
      <w:tr w:rsidR="003E7960" w:rsidRPr="00FF152C" w14:paraId="39250DC6" w14:textId="77777777" w:rsidTr="00300A8F">
        <w:tc>
          <w:tcPr>
            <w:tcW w:w="928" w:type="dxa"/>
            <w:vAlign w:val="center"/>
          </w:tcPr>
          <w:p w14:paraId="5D989815"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420F4DF2" w14:textId="77777777" w:rsidR="003E7960" w:rsidRPr="00FF152C" w:rsidRDefault="003E7960" w:rsidP="00300A8F">
            <w:pPr>
              <w:jc w:val="center"/>
              <w:rPr>
                <w:rFonts w:cs="Arial"/>
                <w:b/>
                <w:bCs/>
                <w:sz w:val="16"/>
                <w:szCs w:val="16"/>
              </w:rPr>
            </w:pPr>
            <w:r w:rsidRPr="00FF152C">
              <w:rPr>
                <w:rFonts w:cs="Arial"/>
                <w:b/>
                <w:bCs/>
                <w:sz w:val="16"/>
                <w:szCs w:val="16"/>
              </w:rPr>
              <w:t>17 01 80</w:t>
            </w:r>
          </w:p>
        </w:tc>
        <w:tc>
          <w:tcPr>
            <w:tcW w:w="5922" w:type="dxa"/>
            <w:vAlign w:val="center"/>
          </w:tcPr>
          <w:p w14:paraId="602E2177" w14:textId="77777777" w:rsidR="003E7960" w:rsidRPr="00FF152C" w:rsidRDefault="003E7960" w:rsidP="00300A8F">
            <w:pPr>
              <w:autoSpaceDE w:val="0"/>
              <w:autoSpaceDN w:val="0"/>
              <w:adjustRightInd w:val="0"/>
              <w:jc w:val="center"/>
              <w:rPr>
                <w:rFonts w:cs="Arial"/>
                <w:sz w:val="16"/>
                <w:szCs w:val="16"/>
              </w:rPr>
            </w:pPr>
            <w:r w:rsidRPr="00FF152C">
              <w:rPr>
                <w:rFonts w:cs="Arial"/>
                <w:sz w:val="16"/>
                <w:szCs w:val="16"/>
              </w:rPr>
              <w:t>Usunięte tynki, tapety, okleiny itp.</w:t>
            </w:r>
          </w:p>
        </w:tc>
        <w:tc>
          <w:tcPr>
            <w:tcW w:w="1383" w:type="dxa"/>
            <w:vAlign w:val="center"/>
          </w:tcPr>
          <w:p w14:paraId="64C6C94A"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color w:val="000000"/>
                <w:sz w:val="16"/>
                <w:szCs w:val="16"/>
              </w:rPr>
              <w:t>500</w:t>
            </w:r>
          </w:p>
        </w:tc>
      </w:tr>
      <w:tr w:rsidR="003E7960" w:rsidRPr="00FF152C" w14:paraId="2DFF323E" w14:textId="77777777" w:rsidTr="00300A8F">
        <w:tc>
          <w:tcPr>
            <w:tcW w:w="928" w:type="dxa"/>
            <w:vAlign w:val="center"/>
          </w:tcPr>
          <w:p w14:paraId="5D8E425D"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3594D708" w14:textId="77777777" w:rsidR="003E7960" w:rsidRPr="00FF152C" w:rsidRDefault="003E7960" w:rsidP="00300A8F">
            <w:pPr>
              <w:jc w:val="center"/>
              <w:rPr>
                <w:rFonts w:cs="Arial"/>
                <w:b/>
                <w:bCs/>
                <w:sz w:val="16"/>
                <w:szCs w:val="16"/>
              </w:rPr>
            </w:pPr>
            <w:r w:rsidRPr="00FF152C">
              <w:rPr>
                <w:rFonts w:cs="Arial"/>
                <w:b/>
                <w:bCs/>
                <w:sz w:val="16"/>
                <w:szCs w:val="16"/>
              </w:rPr>
              <w:t xml:space="preserve">17 01 81 </w:t>
            </w:r>
            <w:r w:rsidRPr="00FF152C">
              <w:rPr>
                <w:rFonts w:cs="Arial"/>
                <w:b/>
                <w:bCs/>
                <w:sz w:val="16"/>
                <w:szCs w:val="16"/>
                <w:vertAlign w:val="superscript"/>
              </w:rPr>
              <w:t>1)</w:t>
            </w:r>
          </w:p>
        </w:tc>
        <w:tc>
          <w:tcPr>
            <w:tcW w:w="5922" w:type="dxa"/>
            <w:vAlign w:val="center"/>
          </w:tcPr>
          <w:p w14:paraId="2A0A214E" w14:textId="77777777" w:rsidR="003E7960" w:rsidRPr="00FF152C" w:rsidRDefault="003E7960" w:rsidP="00300A8F">
            <w:pPr>
              <w:autoSpaceDE w:val="0"/>
              <w:autoSpaceDN w:val="0"/>
              <w:adjustRightInd w:val="0"/>
              <w:jc w:val="center"/>
              <w:rPr>
                <w:rFonts w:cs="Arial"/>
                <w:sz w:val="16"/>
                <w:szCs w:val="16"/>
              </w:rPr>
            </w:pPr>
            <w:r w:rsidRPr="00FF152C">
              <w:rPr>
                <w:rFonts w:cs="Arial"/>
                <w:sz w:val="16"/>
                <w:szCs w:val="16"/>
              </w:rPr>
              <w:t>Odpady z remontów i przebudowy dróg</w:t>
            </w:r>
          </w:p>
        </w:tc>
        <w:tc>
          <w:tcPr>
            <w:tcW w:w="1383" w:type="dxa"/>
            <w:vAlign w:val="center"/>
          </w:tcPr>
          <w:p w14:paraId="61AC672E"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color w:val="000000"/>
                <w:sz w:val="16"/>
                <w:szCs w:val="16"/>
              </w:rPr>
              <w:t>500</w:t>
            </w:r>
          </w:p>
        </w:tc>
      </w:tr>
      <w:tr w:rsidR="003E7960" w:rsidRPr="00FF152C" w14:paraId="2E4549C3" w14:textId="77777777" w:rsidTr="00300A8F">
        <w:tc>
          <w:tcPr>
            <w:tcW w:w="928" w:type="dxa"/>
            <w:vAlign w:val="center"/>
          </w:tcPr>
          <w:p w14:paraId="323748E5"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0DF440E7" w14:textId="77777777" w:rsidR="003E7960" w:rsidRPr="00FF152C" w:rsidRDefault="003E7960" w:rsidP="00300A8F">
            <w:pPr>
              <w:jc w:val="center"/>
              <w:rPr>
                <w:rFonts w:cs="Arial"/>
                <w:b/>
                <w:sz w:val="16"/>
                <w:szCs w:val="16"/>
              </w:rPr>
            </w:pPr>
            <w:r w:rsidRPr="00FF152C">
              <w:rPr>
                <w:rFonts w:cs="Arial"/>
                <w:b/>
                <w:sz w:val="16"/>
                <w:szCs w:val="16"/>
              </w:rPr>
              <w:t>17 02 03</w:t>
            </w:r>
          </w:p>
        </w:tc>
        <w:tc>
          <w:tcPr>
            <w:tcW w:w="5922" w:type="dxa"/>
            <w:vAlign w:val="center"/>
          </w:tcPr>
          <w:p w14:paraId="6E6A8ADF" w14:textId="77777777" w:rsidR="003E7960" w:rsidRPr="00FF152C" w:rsidRDefault="003E7960" w:rsidP="00300A8F">
            <w:pPr>
              <w:jc w:val="center"/>
              <w:rPr>
                <w:rFonts w:cs="Arial"/>
                <w:color w:val="000000"/>
                <w:sz w:val="16"/>
                <w:szCs w:val="16"/>
              </w:rPr>
            </w:pPr>
            <w:r w:rsidRPr="00FF152C">
              <w:rPr>
                <w:rFonts w:cs="Arial"/>
                <w:color w:val="000000"/>
                <w:sz w:val="16"/>
                <w:szCs w:val="16"/>
              </w:rPr>
              <w:t>Tworzywa sztuczne</w:t>
            </w:r>
          </w:p>
        </w:tc>
        <w:tc>
          <w:tcPr>
            <w:tcW w:w="1383" w:type="dxa"/>
            <w:vAlign w:val="center"/>
          </w:tcPr>
          <w:p w14:paraId="085E8C9E" w14:textId="77777777" w:rsidR="003E7960" w:rsidRPr="00FF152C" w:rsidRDefault="003E7960" w:rsidP="00300A8F">
            <w:pPr>
              <w:jc w:val="center"/>
              <w:rPr>
                <w:rFonts w:cs="Arial"/>
                <w:b/>
                <w:color w:val="000000"/>
                <w:sz w:val="16"/>
                <w:szCs w:val="16"/>
              </w:rPr>
            </w:pPr>
            <w:r w:rsidRPr="00FF152C">
              <w:rPr>
                <w:rFonts w:cs="Arial"/>
                <w:b/>
                <w:color w:val="000000"/>
                <w:sz w:val="16"/>
                <w:szCs w:val="16"/>
              </w:rPr>
              <w:t>100</w:t>
            </w:r>
          </w:p>
        </w:tc>
      </w:tr>
      <w:tr w:rsidR="003E7960" w:rsidRPr="00FF152C" w14:paraId="711EC449" w14:textId="77777777" w:rsidTr="00300A8F">
        <w:tc>
          <w:tcPr>
            <w:tcW w:w="928" w:type="dxa"/>
            <w:vAlign w:val="center"/>
          </w:tcPr>
          <w:p w14:paraId="332B98CE"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2A91DDF2" w14:textId="77777777" w:rsidR="003E7960" w:rsidRPr="00FF152C" w:rsidRDefault="003E7960" w:rsidP="00300A8F">
            <w:pPr>
              <w:jc w:val="center"/>
              <w:rPr>
                <w:rFonts w:cs="Arial"/>
                <w:b/>
                <w:bCs/>
                <w:sz w:val="16"/>
                <w:szCs w:val="16"/>
              </w:rPr>
            </w:pPr>
            <w:r w:rsidRPr="00FF152C">
              <w:rPr>
                <w:rFonts w:cs="Arial"/>
                <w:b/>
                <w:bCs/>
                <w:sz w:val="16"/>
                <w:szCs w:val="16"/>
              </w:rPr>
              <w:t>17 03 80</w:t>
            </w:r>
          </w:p>
        </w:tc>
        <w:tc>
          <w:tcPr>
            <w:tcW w:w="5922" w:type="dxa"/>
            <w:vAlign w:val="center"/>
          </w:tcPr>
          <w:p w14:paraId="38FC4EDA" w14:textId="77777777" w:rsidR="003E7960" w:rsidRPr="00FF152C" w:rsidRDefault="003E7960" w:rsidP="00300A8F">
            <w:pPr>
              <w:pStyle w:val="Tekstpodstawowy2"/>
              <w:spacing w:after="0" w:line="240" w:lineRule="auto"/>
              <w:jc w:val="center"/>
              <w:rPr>
                <w:rFonts w:ascii="Arial" w:hAnsi="Arial" w:cs="Arial"/>
                <w:sz w:val="16"/>
                <w:szCs w:val="16"/>
              </w:rPr>
            </w:pPr>
            <w:r w:rsidRPr="00FF152C">
              <w:rPr>
                <w:rFonts w:ascii="Arial" w:hAnsi="Arial" w:cs="Arial"/>
                <w:sz w:val="16"/>
                <w:szCs w:val="16"/>
              </w:rPr>
              <w:t>Odpadowa papa</w:t>
            </w:r>
          </w:p>
        </w:tc>
        <w:tc>
          <w:tcPr>
            <w:tcW w:w="1383" w:type="dxa"/>
            <w:vAlign w:val="center"/>
          </w:tcPr>
          <w:p w14:paraId="4269D50A"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sz w:val="16"/>
                <w:szCs w:val="16"/>
              </w:rPr>
              <w:t>500</w:t>
            </w:r>
          </w:p>
        </w:tc>
      </w:tr>
      <w:tr w:rsidR="003E7960" w:rsidRPr="00FF152C" w14:paraId="2E9DFFF9" w14:textId="77777777" w:rsidTr="00300A8F">
        <w:tc>
          <w:tcPr>
            <w:tcW w:w="928" w:type="dxa"/>
            <w:vAlign w:val="center"/>
          </w:tcPr>
          <w:p w14:paraId="445D14B0"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41EF7AA1" w14:textId="77777777" w:rsidR="003E7960" w:rsidRPr="00FF152C" w:rsidRDefault="003E7960" w:rsidP="00300A8F">
            <w:pPr>
              <w:jc w:val="center"/>
              <w:rPr>
                <w:rFonts w:cs="Arial"/>
                <w:b/>
                <w:sz w:val="16"/>
                <w:szCs w:val="16"/>
              </w:rPr>
            </w:pPr>
            <w:r w:rsidRPr="00FF152C">
              <w:rPr>
                <w:rFonts w:cs="Arial"/>
                <w:b/>
                <w:sz w:val="16"/>
                <w:szCs w:val="16"/>
              </w:rPr>
              <w:t>17 05 06</w:t>
            </w:r>
          </w:p>
        </w:tc>
        <w:tc>
          <w:tcPr>
            <w:tcW w:w="5922" w:type="dxa"/>
            <w:vAlign w:val="center"/>
          </w:tcPr>
          <w:p w14:paraId="1B405266" w14:textId="77777777" w:rsidR="003E7960" w:rsidRPr="00FF152C" w:rsidRDefault="003E7960" w:rsidP="00300A8F">
            <w:pPr>
              <w:jc w:val="center"/>
              <w:rPr>
                <w:rFonts w:cs="Arial"/>
                <w:color w:val="000000"/>
                <w:sz w:val="16"/>
                <w:szCs w:val="16"/>
              </w:rPr>
            </w:pPr>
            <w:r w:rsidRPr="00FF152C">
              <w:rPr>
                <w:rFonts w:cs="Arial"/>
                <w:color w:val="000000"/>
                <w:sz w:val="16"/>
                <w:szCs w:val="16"/>
              </w:rPr>
              <w:t>Urobek z pogłębiania inny niż wymieniony w 17 05 05</w:t>
            </w:r>
          </w:p>
        </w:tc>
        <w:tc>
          <w:tcPr>
            <w:tcW w:w="1383" w:type="dxa"/>
            <w:vAlign w:val="center"/>
          </w:tcPr>
          <w:p w14:paraId="0DA5D9B7" w14:textId="77777777" w:rsidR="003E7960" w:rsidRPr="00FF152C" w:rsidRDefault="003E7960" w:rsidP="00300A8F">
            <w:pPr>
              <w:jc w:val="center"/>
              <w:rPr>
                <w:rFonts w:cs="Arial"/>
                <w:b/>
                <w:color w:val="000000"/>
                <w:sz w:val="16"/>
                <w:szCs w:val="16"/>
              </w:rPr>
            </w:pPr>
            <w:r w:rsidRPr="00FF152C">
              <w:rPr>
                <w:rFonts w:cs="Arial"/>
                <w:b/>
                <w:color w:val="000000"/>
                <w:sz w:val="16"/>
                <w:szCs w:val="16"/>
              </w:rPr>
              <w:t>500</w:t>
            </w:r>
          </w:p>
        </w:tc>
      </w:tr>
      <w:tr w:rsidR="003E7960" w:rsidRPr="00FF152C" w14:paraId="4BBCF303" w14:textId="77777777" w:rsidTr="00300A8F">
        <w:tc>
          <w:tcPr>
            <w:tcW w:w="928" w:type="dxa"/>
            <w:vAlign w:val="center"/>
          </w:tcPr>
          <w:p w14:paraId="7E71B9A9"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6BEC902A" w14:textId="77777777" w:rsidR="003E7960" w:rsidRPr="00FF152C" w:rsidRDefault="003E7960" w:rsidP="00300A8F">
            <w:pPr>
              <w:jc w:val="center"/>
              <w:rPr>
                <w:rFonts w:cs="Arial"/>
                <w:b/>
                <w:sz w:val="16"/>
                <w:szCs w:val="16"/>
              </w:rPr>
            </w:pPr>
            <w:r w:rsidRPr="00FF152C">
              <w:rPr>
                <w:rFonts w:cs="Arial"/>
                <w:b/>
                <w:sz w:val="16"/>
                <w:szCs w:val="16"/>
              </w:rPr>
              <w:t>17 06 04</w:t>
            </w:r>
          </w:p>
        </w:tc>
        <w:tc>
          <w:tcPr>
            <w:tcW w:w="5922" w:type="dxa"/>
            <w:vAlign w:val="center"/>
          </w:tcPr>
          <w:p w14:paraId="6D637A31" w14:textId="77777777" w:rsidR="003E7960" w:rsidRPr="00FF152C" w:rsidRDefault="003E7960" w:rsidP="00300A8F">
            <w:pPr>
              <w:autoSpaceDE w:val="0"/>
              <w:autoSpaceDN w:val="0"/>
              <w:adjustRightInd w:val="0"/>
              <w:jc w:val="center"/>
              <w:rPr>
                <w:rFonts w:cs="Arial"/>
                <w:sz w:val="16"/>
                <w:szCs w:val="16"/>
              </w:rPr>
            </w:pPr>
            <w:r w:rsidRPr="00FF152C">
              <w:rPr>
                <w:rFonts w:cs="Arial"/>
                <w:sz w:val="16"/>
                <w:szCs w:val="16"/>
              </w:rPr>
              <w:t>Materiały izolacyjne inne niż wymienione w 17 06 01 i 17 06 03</w:t>
            </w:r>
          </w:p>
        </w:tc>
        <w:tc>
          <w:tcPr>
            <w:tcW w:w="1383" w:type="dxa"/>
            <w:vAlign w:val="center"/>
          </w:tcPr>
          <w:p w14:paraId="1C53890A"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sz w:val="16"/>
                <w:szCs w:val="16"/>
              </w:rPr>
              <w:t>500</w:t>
            </w:r>
          </w:p>
        </w:tc>
      </w:tr>
      <w:tr w:rsidR="003E7960" w:rsidRPr="00FF152C" w14:paraId="1FE6F8A1" w14:textId="77777777" w:rsidTr="00300A8F">
        <w:tc>
          <w:tcPr>
            <w:tcW w:w="928" w:type="dxa"/>
            <w:vAlign w:val="center"/>
          </w:tcPr>
          <w:p w14:paraId="2AC3A4A4"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2E8FE64B" w14:textId="77777777" w:rsidR="003E7960" w:rsidRPr="00FF152C" w:rsidRDefault="003E7960" w:rsidP="00300A8F">
            <w:pPr>
              <w:jc w:val="center"/>
              <w:rPr>
                <w:rFonts w:cs="Arial"/>
                <w:b/>
                <w:sz w:val="16"/>
                <w:szCs w:val="16"/>
              </w:rPr>
            </w:pPr>
            <w:r w:rsidRPr="00FF152C">
              <w:rPr>
                <w:rFonts w:cs="Arial"/>
                <w:b/>
                <w:sz w:val="16"/>
                <w:szCs w:val="16"/>
              </w:rPr>
              <w:t>17 08 02</w:t>
            </w:r>
          </w:p>
        </w:tc>
        <w:tc>
          <w:tcPr>
            <w:tcW w:w="5922" w:type="dxa"/>
            <w:vAlign w:val="center"/>
          </w:tcPr>
          <w:p w14:paraId="6182A65B" w14:textId="77777777" w:rsidR="003E7960" w:rsidRPr="00FF152C" w:rsidRDefault="003E7960" w:rsidP="00300A8F">
            <w:pPr>
              <w:autoSpaceDE w:val="0"/>
              <w:autoSpaceDN w:val="0"/>
              <w:adjustRightInd w:val="0"/>
              <w:jc w:val="center"/>
              <w:rPr>
                <w:rFonts w:cs="Arial"/>
                <w:sz w:val="16"/>
                <w:szCs w:val="16"/>
              </w:rPr>
            </w:pPr>
            <w:r w:rsidRPr="00FF152C">
              <w:rPr>
                <w:rFonts w:cs="Arial"/>
                <w:sz w:val="16"/>
                <w:szCs w:val="16"/>
              </w:rPr>
              <w:t>Materiały konstrukcyjne zawierające gips inne niż wymienione</w:t>
            </w:r>
          </w:p>
          <w:p w14:paraId="6C34EC77" w14:textId="77777777" w:rsidR="003E7960" w:rsidRPr="00FF152C" w:rsidRDefault="003E7960" w:rsidP="00300A8F">
            <w:pPr>
              <w:autoSpaceDE w:val="0"/>
              <w:autoSpaceDN w:val="0"/>
              <w:adjustRightInd w:val="0"/>
              <w:jc w:val="center"/>
              <w:rPr>
                <w:rFonts w:cs="Arial"/>
                <w:sz w:val="16"/>
                <w:szCs w:val="16"/>
              </w:rPr>
            </w:pPr>
            <w:r w:rsidRPr="00FF152C">
              <w:rPr>
                <w:rFonts w:cs="Arial"/>
                <w:sz w:val="16"/>
                <w:szCs w:val="16"/>
              </w:rPr>
              <w:t>w 17 08 01</w:t>
            </w:r>
          </w:p>
        </w:tc>
        <w:tc>
          <w:tcPr>
            <w:tcW w:w="1383" w:type="dxa"/>
            <w:vAlign w:val="center"/>
          </w:tcPr>
          <w:p w14:paraId="4560714A"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color w:val="000000"/>
                <w:sz w:val="16"/>
                <w:szCs w:val="16"/>
              </w:rPr>
              <w:t>500</w:t>
            </w:r>
          </w:p>
        </w:tc>
      </w:tr>
      <w:tr w:rsidR="003E7960" w:rsidRPr="00FF152C" w14:paraId="28635987" w14:textId="77777777" w:rsidTr="00300A8F">
        <w:tc>
          <w:tcPr>
            <w:tcW w:w="928" w:type="dxa"/>
            <w:vAlign w:val="center"/>
          </w:tcPr>
          <w:p w14:paraId="7ADCFCAB"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0AD63791" w14:textId="77777777" w:rsidR="003E7960" w:rsidRPr="00FF152C" w:rsidRDefault="003E7960" w:rsidP="00300A8F">
            <w:pPr>
              <w:jc w:val="center"/>
              <w:rPr>
                <w:rFonts w:cs="Arial"/>
                <w:b/>
                <w:sz w:val="16"/>
                <w:szCs w:val="16"/>
              </w:rPr>
            </w:pPr>
            <w:r w:rsidRPr="00FF152C">
              <w:rPr>
                <w:rFonts w:cs="Arial"/>
                <w:b/>
                <w:sz w:val="16"/>
                <w:szCs w:val="16"/>
              </w:rPr>
              <w:t>17 09 04</w:t>
            </w:r>
          </w:p>
        </w:tc>
        <w:tc>
          <w:tcPr>
            <w:tcW w:w="5922" w:type="dxa"/>
            <w:vAlign w:val="center"/>
          </w:tcPr>
          <w:p w14:paraId="571E6A80" w14:textId="505C19E6" w:rsidR="003E7960" w:rsidRPr="00FF152C" w:rsidRDefault="003E7960" w:rsidP="00300A8F">
            <w:pPr>
              <w:autoSpaceDE w:val="0"/>
              <w:autoSpaceDN w:val="0"/>
              <w:adjustRightInd w:val="0"/>
              <w:jc w:val="center"/>
              <w:rPr>
                <w:rFonts w:cs="Arial"/>
                <w:sz w:val="16"/>
                <w:szCs w:val="16"/>
              </w:rPr>
            </w:pPr>
            <w:r w:rsidRPr="00FF152C">
              <w:rPr>
                <w:rFonts w:cs="Arial"/>
                <w:sz w:val="16"/>
                <w:szCs w:val="16"/>
              </w:rPr>
              <w:t>Zmieszane odpady z budowy, remontów i demontażu inne niż wymienione w</w:t>
            </w:r>
            <w:r w:rsidR="00FF152C">
              <w:rPr>
                <w:rFonts w:cs="Arial"/>
                <w:sz w:val="16"/>
                <w:szCs w:val="16"/>
              </w:rPr>
              <w:t> </w:t>
            </w:r>
            <w:r w:rsidRPr="00FF152C">
              <w:rPr>
                <w:rFonts w:cs="Arial"/>
                <w:sz w:val="16"/>
                <w:szCs w:val="16"/>
              </w:rPr>
              <w:t>17</w:t>
            </w:r>
            <w:r w:rsidR="00FF152C">
              <w:rPr>
                <w:rFonts w:cs="Arial"/>
                <w:sz w:val="16"/>
                <w:szCs w:val="16"/>
              </w:rPr>
              <w:t> </w:t>
            </w:r>
            <w:r w:rsidRPr="00FF152C">
              <w:rPr>
                <w:rFonts w:cs="Arial"/>
                <w:sz w:val="16"/>
                <w:szCs w:val="16"/>
              </w:rPr>
              <w:t xml:space="preserve"> 09 01, 17 09 02 i 17 09 03</w:t>
            </w:r>
          </w:p>
        </w:tc>
        <w:tc>
          <w:tcPr>
            <w:tcW w:w="1383" w:type="dxa"/>
            <w:vAlign w:val="center"/>
          </w:tcPr>
          <w:p w14:paraId="44E88C83"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sz w:val="16"/>
                <w:szCs w:val="16"/>
              </w:rPr>
              <w:t>1000</w:t>
            </w:r>
          </w:p>
        </w:tc>
      </w:tr>
      <w:tr w:rsidR="003E7960" w:rsidRPr="00FF152C" w14:paraId="5EFAF650" w14:textId="77777777" w:rsidTr="00300A8F">
        <w:tc>
          <w:tcPr>
            <w:tcW w:w="928" w:type="dxa"/>
            <w:vAlign w:val="center"/>
          </w:tcPr>
          <w:p w14:paraId="066E6504"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5425FD2E" w14:textId="77777777" w:rsidR="003E7960" w:rsidRPr="00FF152C" w:rsidRDefault="003E7960" w:rsidP="00300A8F">
            <w:pPr>
              <w:jc w:val="center"/>
              <w:rPr>
                <w:rFonts w:cs="Arial"/>
                <w:b/>
                <w:sz w:val="16"/>
                <w:szCs w:val="16"/>
              </w:rPr>
            </w:pPr>
          </w:p>
          <w:p w14:paraId="506EA66D" w14:textId="77777777" w:rsidR="003E7960" w:rsidRPr="00FF152C" w:rsidRDefault="003E7960" w:rsidP="00300A8F">
            <w:pPr>
              <w:jc w:val="center"/>
              <w:rPr>
                <w:rFonts w:cs="Arial"/>
                <w:b/>
                <w:sz w:val="16"/>
                <w:szCs w:val="16"/>
              </w:rPr>
            </w:pPr>
            <w:r w:rsidRPr="00FF152C">
              <w:rPr>
                <w:rFonts w:cs="Arial"/>
                <w:b/>
                <w:sz w:val="16"/>
                <w:szCs w:val="16"/>
              </w:rPr>
              <w:t xml:space="preserve">19 05 01 </w:t>
            </w:r>
            <w:r w:rsidRPr="00FF152C">
              <w:rPr>
                <w:rFonts w:cs="Arial"/>
                <w:b/>
                <w:sz w:val="16"/>
                <w:szCs w:val="16"/>
                <w:vertAlign w:val="superscript"/>
              </w:rPr>
              <w:t>2)</w:t>
            </w:r>
          </w:p>
        </w:tc>
        <w:tc>
          <w:tcPr>
            <w:tcW w:w="5922" w:type="dxa"/>
            <w:vAlign w:val="center"/>
          </w:tcPr>
          <w:p w14:paraId="3FF37FD6" w14:textId="77777777" w:rsidR="003E7960" w:rsidRPr="00FF152C" w:rsidRDefault="003E7960" w:rsidP="00300A8F">
            <w:pPr>
              <w:pStyle w:val="Tekstpodstawowy2"/>
              <w:spacing w:after="0" w:line="240" w:lineRule="auto"/>
              <w:jc w:val="center"/>
              <w:rPr>
                <w:rFonts w:ascii="Arial" w:hAnsi="Arial" w:cs="Arial"/>
                <w:sz w:val="16"/>
                <w:szCs w:val="16"/>
              </w:rPr>
            </w:pPr>
            <w:r w:rsidRPr="00FF152C">
              <w:rPr>
                <w:rFonts w:ascii="Arial" w:hAnsi="Arial" w:cs="Arial"/>
                <w:sz w:val="16"/>
                <w:szCs w:val="16"/>
              </w:rPr>
              <w:t xml:space="preserve">Nieprzekompostowane frakcje odpadów komunalnych </w:t>
            </w:r>
            <w:r w:rsidRPr="00FF152C">
              <w:rPr>
                <w:rFonts w:ascii="Arial" w:hAnsi="Arial" w:cs="Arial"/>
                <w:sz w:val="16"/>
                <w:szCs w:val="16"/>
              </w:rPr>
              <w:br/>
              <w:t>i podobnych</w:t>
            </w:r>
          </w:p>
        </w:tc>
        <w:tc>
          <w:tcPr>
            <w:tcW w:w="1383" w:type="dxa"/>
            <w:vAlign w:val="center"/>
          </w:tcPr>
          <w:p w14:paraId="7B7BFF38"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sz w:val="16"/>
                <w:szCs w:val="16"/>
              </w:rPr>
              <w:t>500</w:t>
            </w:r>
          </w:p>
        </w:tc>
      </w:tr>
      <w:tr w:rsidR="003E7960" w:rsidRPr="00FF152C" w14:paraId="17F6244D" w14:textId="77777777" w:rsidTr="00300A8F">
        <w:tc>
          <w:tcPr>
            <w:tcW w:w="928" w:type="dxa"/>
            <w:vAlign w:val="center"/>
          </w:tcPr>
          <w:p w14:paraId="5CC8355A"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07B392D1" w14:textId="77777777" w:rsidR="003E7960" w:rsidRPr="00FF152C" w:rsidRDefault="003E7960" w:rsidP="00300A8F">
            <w:pPr>
              <w:jc w:val="center"/>
              <w:rPr>
                <w:rFonts w:cs="Arial"/>
                <w:b/>
                <w:sz w:val="16"/>
                <w:szCs w:val="16"/>
              </w:rPr>
            </w:pPr>
            <w:r w:rsidRPr="00FF152C">
              <w:rPr>
                <w:rFonts w:cs="Arial"/>
                <w:b/>
                <w:sz w:val="16"/>
                <w:szCs w:val="16"/>
              </w:rPr>
              <w:t xml:space="preserve">19 05 02 </w:t>
            </w:r>
            <w:r w:rsidRPr="00FF152C">
              <w:rPr>
                <w:rFonts w:cs="Arial"/>
                <w:b/>
                <w:sz w:val="16"/>
                <w:szCs w:val="16"/>
                <w:vertAlign w:val="superscript"/>
              </w:rPr>
              <w:t>2)</w:t>
            </w:r>
          </w:p>
        </w:tc>
        <w:tc>
          <w:tcPr>
            <w:tcW w:w="5922" w:type="dxa"/>
            <w:vAlign w:val="center"/>
          </w:tcPr>
          <w:p w14:paraId="0F141C98" w14:textId="77777777" w:rsidR="003E7960" w:rsidRPr="00FF152C" w:rsidRDefault="003E7960" w:rsidP="00300A8F">
            <w:pPr>
              <w:pStyle w:val="Tekstpodstawowy2"/>
              <w:spacing w:after="0" w:line="240" w:lineRule="auto"/>
              <w:jc w:val="center"/>
              <w:rPr>
                <w:rFonts w:ascii="Arial" w:hAnsi="Arial" w:cs="Arial"/>
                <w:sz w:val="16"/>
                <w:szCs w:val="16"/>
              </w:rPr>
            </w:pPr>
            <w:r w:rsidRPr="00FF152C">
              <w:rPr>
                <w:rFonts w:ascii="Arial" w:hAnsi="Arial" w:cs="Arial"/>
                <w:sz w:val="16"/>
                <w:szCs w:val="16"/>
              </w:rPr>
              <w:t>Nieprzekompostowane frakcje odpadów pochodzenia zwierzęcego i roślinnego (odpady z kompostowni)</w:t>
            </w:r>
          </w:p>
        </w:tc>
        <w:tc>
          <w:tcPr>
            <w:tcW w:w="1383" w:type="dxa"/>
            <w:vAlign w:val="center"/>
          </w:tcPr>
          <w:p w14:paraId="11999D55" w14:textId="77777777" w:rsidR="003E7960" w:rsidRPr="00FF152C" w:rsidRDefault="003E7960" w:rsidP="00300A8F">
            <w:pPr>
              <w:pStyle w:val="Tekstpodstawowy2"/>
              <w:spacing w:after="0" w:line="240" w:lineRule="auto"/>
              <w:jc w:val="center"/>
              <w:rPr>
                <w:rFonts w:ascii="Arial" w:hAnsi="Arial" w:cs="Arial"/>
                <w:b/>
                <w:sz w:val="16"/>
                <w:szCs w:val="16"/>
              </w:rPr>
            </w:pPr>
          </w:p>
          <w:p w14:paraId="4D357C80"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sz w:val="16"/>
                <w:szCs w:val="16"/>
              </w:rPr>
              <w:t>500</w:t>
            </w:r>
          </w:p>
        </w:tc>
      </w:tr>
      <w:tr w:rsidR="003E7960" w:rsidRPr="00FF152C" w14:paraId="2F1EFF88" w14:textId="77777777" w:rsidTr="00300A8F">
        <w:tc>
          <w:tcPr>
            <w:tcW w:w="928" w:type="dxa"/>
            <w:vAlign w:val="center"/>
          </w:tcPr>
          <w:p w14:paraId="58DB63BB" w14:textId="77777777" w:rsidR="003E7960" w:rsidRPr="00FF152C" w:rsidRDefault="003E7960" w:rsidP="00300A8F">
            <w:pPr>
              <w:pStyle w:val="Akapitzlist"/>
              <w:numPr>
                <w:ilvl w:val="0"/>
                <w:numId w:val="52"/>
              </w:numPr>
              <w:tabs>
                <w:tab w:val="center" w:pos="142"/>
              </w:tabs>
              <w:spacing w:after="0" w:line="240" w:lineRule="auto"/>
              <w:jc w:val="center"/>
              <w:rPr>
                <w:rFonts w:cs="Arial"/>
                <w:sz w:val="16"/>
                <w:szCs w:val="16"/>
              </w:rPr>
            </w:pPr>
          </w:p>
        </w:tc>
        <w:tc>
          <w:tcPr>
            <w:tcW w:w="1276" w:type="dxa"/>
            <w:vAlign w:val="center"/>
          </w:tcPr>
          <w:p w14:paraId="738DDAE4" w14:textId="77777777" w:rsidR="003E7960" w:rsidRPr="00FF152C" w:rsidRDefault="003E7960" w:rsidP="00300A8F">
            <w:pPr>
              <w:jc w:val="center"/>
              <w:rPr>
                <w:rFonts w:cs="Arial"/>
                <w:b/>
                <w:sz w:val="16"/>
                <w:szCs w:val="16"/>
              </w:rPr>
            </w:pPr>
            <w:r w:rsidRPr="00FF152C">
              <w:rPr>
                <w:rFonts w:cs="Arial"/>
                <w:b/>
                <w:sz w:val="16"/>
                <w:szCs w:val="16"/>
              </w:rPr>
              <w:t>ex</w:t>
            </w:r>
          </w:p>
          <w:p w14:paraId="2413547E" w14:textId="77777777" w:rsidR="003E7960" w:rsidRPr="00FF152C" w:rsidRDefault="003E7960" w:rsidP="00300A8F">
            <w:pPr>
              <w:jc w:val="center"/>
              <w:rPr>
                <w:rFonts w:cs="Arial"/>
                <w:b/>
                <w:sz w:val="16"/>
                <w:szCs w:val="16"/>
              </w:rPr>
            </w:pPr>
            <w:r w:rsidRPr="00FF152C">
              <w:rPr>
                <w:rFonts w:cs="Arial"/>
                <w:b/>
                <w:sz w:val="16"/>
                <w:szCs w:val="16"/>
              </w:rPr>
              <w:t xml:space="preserve">19 05 99 </w:t>
            </w:r>
            <w:r w:rsidRPr="00FF152C">
              <w:rPr>
                <w:rFonts w:cs="Arial"/>
                <w:b/>
                <w:sz w:val="16"/>
                <w:szCs w:val="16"/>
                <w:vertAlign w:val="superscript"/>
              </w:rPr>
              <w:t>2)</w:t>
            </w:r>
          </w:p>
        </w:tc>
        <w:tc>
          <w:tcPr>
            <w:tcW w:w="5922" w:type="dxa"/>
            <w:vAlign w:val="center"/>
          </w:tcPr>
          <w:p w14:paraId="149D1C66" w14:textId="77777777" w:rsidR="003E7960" w:rsidRPr="00FF152C" w:rsidRDefault="003E7960" w:rsidP="00300A8F">
            <w:pPr>
              <w:pStyle w:val="Tekstpodstawowy2"/>
              <w:spacing w:after="0" w:line="240" w:lineRule="auto"/>
              <w:jc w:val="center"/>
              <w:rPr>
                <w:rFonts w:ascii="Arial" w:hAnsi="Arial" w:cs="Arial"/>
                <w:sz w:val="16"/>
                <w:szCs w:val="16"/>
              </w:rPr>
            </w:pPr>
            <w:r w:rsidRPr="00FF152C">
              <w:rPr>
                <w:rFonts w:ascii="Arial" w:hAnsi="Arial" w:cs="Arial"/>
                <w:sz w:val="16"/>
                <w:szCs w:val="16"/>
              </w:rPr>
              <w:t>Inne niewymienione odpady (stabilizat)</w:t>
            </w:r>
          </w:p>
        </w:tc>
        <w:tc>
          <w:tcPr>
            <w:tcW w:w="1383" w:type="dxa"/>
            <w:vAlign w:val="center"/>
          </w:tcPr>
          <w:p w14:paraId="6A57387D"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sz w:val="16"/>
                <w:szCs w:val="16"/>
              </w:rPr>
              <w:t>3 000</w:t>
            </w:r>
          </w:p>
        </w:tc>
      </w:tr>
      <w:tr w:rsidR="003E7960" w:rsidRPr="00FF152C" w14:paraId="36305E6D" w14:textId="77777777" w:rsidTr="00300A8F">
        <w:tc>
          <w:tcPr>
            <w:tcW w:w="928" w:type="dxa"/>
            <w:vAlign w:val="center"/>
          </w:tcPr>
          <w:p w14:paraId="533DE25E" w14:textId="77777777" w:rsidR="003E7960" w:rsidRPr="00FF152C" w:rsidRDefault="003E7960" w:rsidP="00300A8F">
            <w:pPr>
              <w:pStyle w:val="Akapitzlist"/>
              <w:numPr>
                <w:ilvl w:val="0"/>
                <w:numId w:val="52"/>
              </w:numPr>
              <w:tabs>
                <w:tab w:val="center" w:pos="142"/>
              </w:tabs>
              <w:spacing w:after="0" w:line="240" w:lineRule="auto"/>
              <w:jc w:val="center"/>
              <w:rPr>
                <w:rFonts w:cs="Arial"/>
                <w:bCs/>
                <w:sz w:val="16"/>
                <w:szCs w:val="16"/>
              </w:rPr>
            </w:pPr>
          </w:p>
        </w:tc>
        <w:tc>
          <w:tcPr>
            <w:tcW w:w="1276" w:type="dxa"/>
            <w:vAlign w:val="center"/>
          </w:tcPr>
          <w:p w14:paraId="08220173" w14:textId="77777777" w:rsidR="003E7960" w:rsidRPr="00FF152C" w:rsidRDefault="003E7960" w:rsidP="00300A8F">
            <w:pPr>
              <w:jc w:val="center"/>
              <w:rPr>
                <w:rFonts w:cs="Arial"/>
                <w:b/>
                <w:sz w:val="16"/>
                <w:szCs w:val="16"/>
              </w:rPr>
            </w:pPr>
            <w:r w:rsidRPr="00FF152C">
              <w:rPr>
                <w:rFonts w:cs="Arial"/>
                <w:b/>
                <w:sz w:val="16"/>
                <w:szCs w:val="16"/>
              </w:rPr>
              <w:t xml:space="preserve">19 05 99 </w:t>
            </w:r>
            <w:r w:rsidRPr="00FF152C">
              <w:rPr>
                <w:rFonts w:cs="Arial"/>
                <w:b/>
                <w:sz w:val="16"/>
                <w:szCs w:val="16"/>
                <w:vertAlign w:val="superscript"/>
              </w:rPr>
              <w:t>2)</w:t>
            </w:r>
          </w:p>
        </w:tc>
        <w:tc>
          <w:tcPr>
            <w:tcW w:w="5922" w:type="dxa"/>
            <w:vAlign w:val="center"/>
          </w:tcPr>
          <w:p w14:paraId="1B9E4F54" w14:textId="77777777" w:rsidR="003E7960" w:rsidRPr="00FF152C" w:rsidRDefault="003E7960" w:rsidP="00300A8F">
            <w:pPr>
              <w:pStyle w:val="Tekstpodstawowy2"/>
              <w:spacing w:after="0" w:line="240" w:lineRule="auto"/>
              <w:jc w:val="center"/>
              <w:rPr>
                <w:rFonts w:ascii="Arial" w:hAnsi="Arial" w:cs="Arial"/>
                <w:sz w:val="16"/>
                <w:szCs w:val="16"/>
              </w:rPr>
            </w:pPr>
            <w:r w:rsidRPr="00FF152C">
              <w:rPr>
                <w:rFonts w:ascii="Arial" w:hAnsi="Arial" w:cs="Arial"/>
                <w:sz w:val="16"/>
                <w:szCs w:val="16"/>
              </w:rPr>
              <w:t>Inne niewymienione odpady (stabilizat)</w:t>
            </w:r>
          </w:p>
        </w:tc>
        <w:tc>
          <w:tcPr>
            <w:tcW w:w="1383" w:type="dxa"/>
            <w:vAlign w:val="center"/>
          </w:tcPr>
          <w:p w14:paraId="235605FC"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sz w:val="16"/>
                <w:szCs w:val="16"/>
              </w:rPr>
              <w:t>9 000</w:t>
            </w:r>
          </w:p>
        </w:tc>
      </w:tr>
      <w:tr w:rsidR="003E7960" w:rsidRPr="00FF152C" w14:paraId="06772F97" w14:textId="77777777" w:rsidTr="00300A8F">
        <w:tc>
          <w:tcPr>
            <w:tcW w:w="928" w:type="dxa"/>
            <w:vAlign w:val="center"/>
          </w:tcPr>
          <w:p w14:paraId="78A3592E" w14:textId="77777777" w:rsidR="003E7960" w:rsidRPr="00FF152C" w:rsidRDefault="003E7960" w:rsidP="00300A8F">
            <w:pPr>
              <w:pStyle w:val="Akapitzlist"/>
              <w:numPr>
                <w:ilvl w:val="0"/>
                <w:numId w:val="52"/>
              </w:numPr>
              <w:tabs>
                <w:tab w:val="center" w:pos="142"/>
              </w:tabs>
              <w:spacing w:after="0" w:line="240" w:lineRule="auto"/>
              <w:jc w:val="center"/>
              <w:rPr>
                <w:rFonts w:cs="Arial"/>
                <w:bCs/>
                <w:sz w:val="16"/>
                <w:szCs w:val="16"/>
              </w:rPr>
            </w:pPr>
          </w:p>
        </w:tc>
        <w:tc>
          <w:tcPr>
            <w:tcW w:w="1276" w:type="dxa"/>
            <w:vAlign w:val="center"/>
          </w:tcPr>
          <w:p w14:paraId="2DA134E5" w14:textId="77777777" w:rsidR="003E7960" w:rsidRPr="00FF152C" w:rsidRDefault="003E7960" w:rsidP="00300A8F">
            <w:pPr>
              <w:jc w:val="center"/>
              <w:rPr>
                <w:rFonts w:cs="Arial"/>
                <w:b/>
                <w:sz w:val="16"/>
                <w:szCs w:val="16"/>
              </w:rPr>
            </w:pPr>
            <w:r w:rsidRPr="00FF152C">
              <w:rPr>
                <w:rFonts w:cs="Arial"/>
                <w:b/>
                <w:sz w:val="16"/>
                <w:szCs w:val="16"/>
              </w:rPr>
              <w:t>20 02 03</w:t>
            </w:r>
          </w:p>
        </w:tc>
        <w:tc>
          <w:tcPr>
            <w:tcW w:w="5922" w:type="dxa"/>
            <w:vAlign w:val="center"/>
          </w:tcPr>
          <w:p w14:paraId="1C770059" w14:textId="77777777" w:rsidR="003E7960" w:rsidRPr="00FF152C" w:rsidRDefault="003E7960" w:rsidP="00300A8F">
            <w:pPr>
              <w:pStyle w:val="Tekstpodstawowy2"/>
              <w:spacing w:after="0" w:line="240" w:lineRule="auto"/>
              <w:jc w:val="center"/>
              <w:rPr>
                <w:rFonts w:ascii="Arial" w:hAnsi="Arial" w:cs="Arial"/>
                <w:sz w:val="16"/>
                <w:szCs w:val="16"/>
              </w:rPr>
            </w:pPr>
            <w:r w:rsidRPr="00FF152C">
              <w:rPr>
                <w:rFonts w:ascii="Arial" w:hAnsi="Arial" w:cs="Arial"/>
                <w:sz w:val="16"/>
                <w:szCs w:val="16"/>
              </w:rPr>
              <w:t>Inne odpady nieulegające biodegradacji</w:t>
            </w:r>
          </w:p>
        </w:tc>
        <w:tc>
          <w:tcPr>
            <w:tcW w:w="1383" w:type="dxa"/>
            <w:vAlign w:val="center"/>
          </w:tcPr>
          <w:p w14:paraId="1C5510EE"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sz w:val="16"/>
                <w:szCs w:val="16"/>
              </w:rPr>
              <w:t>500</w:t>
            </w:r>
          </w:p>
        </w:tc>
      </w:tr>
      <w:tr w:rsidR="003E7960" w:rsidRPr="00FF152C" w14:paraId="41577C36" w14:textId="77777777" w:rsidTr="00300A8F">
        <w:tc>
          <w:tcPr>
            <w:tcW w:w="928" w:type="dxa"/>
            <w:vAlign w:val="center"/>
          </w:tcPr>
          <w:p w14:paraId="25695F04" w14:textId="77777777" w:rsidR="003E7960" w:rsidRPr="00FF152C" w:rsidRDefault="003E7960" w:rsidP="00300A8F">
            <w:pPr>
              <w:pStyle w:val="Akapitzlist"/>
              <w:numPr>
                <w:ilvl w:val="0"/>
                <w:numId w:val="52"/>
              </w:numPr>
              <w:tabs>
                <w:tab w:val="center" w:pos="142"/>
              </w:tabs>
              <w:spacing w:after="0" w:line="240" w:lineRule="auto"/>
              <w:jc w:val="center"/>
              <w:rPr>
                <w:rFonts w:cs="Arial"/>
                <w:bCs/>
                <w:sz w:val="16"/>
                <w:szCs w:val="16"/>
              </w:rPr>
            </w:pPr>
          </w:p>
        </w:tc>
        <w:tc>
          <w:tcPr>
            <w:tcW w:w="1276" w:type="dxa"/>
            <w:vAlign w:val="center"/>
          </w:tcPr>
          <w:p w14:paraId="566EE7E8" w14:textId="77777777" w:rsidR="003E7960" w:rsidRPr="00FF152C" w:rsidRDefault="003E7960" w:rsidP="00300A8F">
            <w:pPr>
              <w:jc w:val="center"/>
              <w:rPr>
                <w:rFonts w:cs="Arial"/>
                <w:b/>
                <w:sz w:val="16"/>
                <w:szCs w:val="16"/>
              </w:rPr>
            </w:pPr>
            <w:r w:rsidRPr="00FF152C">
              <w:rPr>
                <w:rFonts w:cs="Arial"/>
                <w:b/>
                <w:sz w:val="16"/>
                <w:szCs w:val="16"/>
              </w:rPr>
              <w:t>20 03 02</w:t>
            </w:r>
          </w:p>
        </w:tc>
        <w:tc>
          <w:tcPr>
            <w:tcW w:w="5922" w:type="dxa"/>
            <w:vAlign w:val="center"/>
          </w:tcPr>
          <w:p w14:paraId="77C385BF" w14:textId="77777777" w:rsidR="003E7960" w:rsidRPr="00FF152C" w:rsidRDefault="003E7960" w:rsidP="00300A8F">
            <w:pPr>
              <w:pStyle w:val="Tekstpodstawowy2"/>
              <w:spacing w:after="0" w:line="240" w:lineRule="auto"/>
              <w:jc w:val="center"/>
              <w:rPr>
                <w:rFonts w:ascii="Arial" w:hAnsi="Arial" w:cs="Arial"/>
                <w:sz w:val="16"/>
                <w:szCs w:val="16"/>
              </w:rPr>
            </w:pPr>
            <w:r w:rsidRPr="00FF152C">
              <w:rPr>
                <w:rFonts w:ascii="Arial" w:hAnsi="Arial" w:cs="Arial"/>
                <w:sz w:val="16"/>
                <w:szCs w:val="16"/>
              </w:rPr>
              <w:t>Odpady z targowisk</w:t>
            </w:r>
          </w:p>
        </w:tc>
        <w:tc>
          <w:tcPr>
            <w:tcW w:w="1383" w:type="dxa"/>
            <w:vAlign w:val="center"/>
          </w:tcPr>
          <w:p w14:paraId="22EEE1C1"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sz w:val="16"/>
                <w:szCs w:val="16"/>
              </w:rPr>
              <w:t>300</w:t>
            </w:r>
          </w:p>
        </w:tc>
      </w:tr>
      <w:tr w:rsidR="003E7960" w:rsidRPr="00FF152C" w14:paraId="21759B0F" w14:textId="77777777" w:rsidTr="00300A8F">
        <w:tc>
          <w:tcPr>
            <w:tcW w:w="928" w:type="dxa"/>
            <w:vAlign w:val="center"/>
          </w:tcPr>
          <w:p w14:paraId="5444E7F3" w14:textId="77777777" w:rsidR="003E7960" w:rsidRPr="00FF152C" w:rsidRDefault="003E7960" w:rsidP="00300A8F">
            <w:pPr>
              <w:pStyle w:val="Akapitzlist"/>
              <w:numPr>
                <w:ilvl w:val="0"/>
                <w:numId w:val="52"/>
              </w:numPr>
              <w:tabs>
                <w:tab w:val="center" w:pos="142"/>
              </w:tabs>
              <w:spacing w:after="0" w:line="240" w:lineRule="auto"/>
              <w:jc w:val="center"/>
              <w:rPr>
                <w:rFonts w:cs="Arial"/>
                <w:bCs/>
                <w:sz w:val="16"/>
                <w:szCs w:val="16"/>
              </w:rPr>
            </w:pPr>
          </w:p>
        </w:tc>
        <w:tc>
          <w:tcPr>
            <w:tcW w:w="1276" w:type="dxa"/>
            <w:vAlign w:val="center"/>
          </w:tcPr>
          <w:p w14:paraId="7283484A" w14:textId="77777777" w:rsidR="003E7960" w:rsidRPr="00FF152C" w:rsidRDefault="003E7960" w:rsidP="00300A8F">
            <w:pPr>
              <w:jc w:val="center"/>
              <w:rPr>
                <w:rFonts w:cs="Arial"/>
                <w:b/>
                <w:sz w:val="16"/>
                <w:szCs w:val="16"/>
              </w:rPr>
            </w:pPr>
            <w:r w:rsidRPr="00FF152C">
              <w:rPr>
                <w:rFonts w:cs="Arial"/>
                <w:b/>
                <w:sz w:val="16"/>
                <w:szCs w:val="16"/>
              </w:rPr>
              <w:t>20 03 03</w:t>
            </w:r>
          </w:p>
        </w:tc>
        <w:tc>
          <w:tcPr>
            <w:tcW w:w="5922" w:type="dxa"/>
            <w:vAlign w:val="center"/>
          </w:tcPr>
          <w:p w14:paraId="3179381E" w14:textId="77777777" w:rsidR="003E7960" w:rsidRPr="00FF152C" w:rsidRDefault="003E7960" w:rsidP="00300A8F">
            <w:pPr>
              <w:pStyle w:val="Tekstpodstawowy2"/>
              <w:spacing w:after="0" w:line="240" w:lineRule="auto"/>
              <w:jc w:val="center"/>
              <w:rPr>
                <w:rFonts w:ascii="Arial" w:hAnsi="Arial" w:cs="Arial"/>
                <w:sz w:val="16"/>
                <w:szCs w:val="16"/>
              </w:rPr>
            </w:pPr>
            <w:r w:rsidRPr="00FF152C">
              <w:rPr>
                <w:rFonts w:ascii="Arial" w:hAnsi="Arial" w:cs="Arial"/>
                <w:sz w:val="16"/>
                <w:szCs w:val="16"/>
              </w:rPr>
              <w:t>Odpady z czyszczenia ulic i placów</w:t>
            </w:r>
          </w:p>
        </w:tc>
        <w:tc>
          <w:tcPr>
            <w:tcW w:w="1383" w:type="dxa"/>
            <w:vAlign w:val="center"/>
          </w:tcPr>
          <w:p w14:paraId="126AACD8"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sz w:val="16"/>
                <w:szCs w:val="16"/>
              </w:rPr>
              <w:t>300</w:t>
            </w:r>
          </w:p>
        </w:tc>
      </w:tr>
      <w:tr w:rsidR="003E7960" w:rsidRPr="00FF152C" w14:paraId="46A68995" w14:textId="77777777" w:rsidTr="00300A8F">
        <w:tc>
          <w:tcPr>
            <w:tcW w:w="928" w:type="dxa"/>
            <w:vAlign w:val="center"/>
          </w:tcPr>
          <w:p w14:paraId="37CA57F4" w14:textId="77777777" w:rsidR="003E7960" w:rsidRPr="00FF152C" w:rsidRDefault="003E7960" w:rsidP="00300A8F">
            <w:pPr>
              <w:pStyle w:val="Akapitzlist"/>
              <w:numPr>
                <w:ilvl w:val="0"/>
                <w:numId w:val="52"/>
              </w:numPr>
              <w:tabs>
                <w:tab w:val="center" w:pos="142"/>
              </w:tabs>
              <w:spacing w:after="0" w:line="240" w:lineRule="auto"/>
              <w:jc w:val="center"/>
              <w:rPr>
                <w:rFonts w:cs="Arial"/>
                <w:bCs/>
                <w:sz w:val="16"/>
                <w:szCs w:val="16"/>
              </w:rPr>
            </w:pPr>
          </w:p>
        </w:tc>
        <w:tc>
          <w:tcPr>
            <w:tcW w:w="1276" w:type="dxa"/>
            <w:vAlign w:val="center"/>
          </w:tcPr>
          <w:p w14:paraId="689D0CBF" w14:textId="77777777" w:rsidR="003E7960" w:rsidRPr="00FF152C" w:rsidRDefault="003E7960" w:rsidP="00300A8F">
            <w:pPr>
              <w:jc w:val="center"/>
              <w:rPr>
                <w:rFonts w:cs="Arial"/>
                <w:sz w:val="16"/>
                <w:szCs w:val="16"/>
              </w:rPr>
            </w:pPr>
          </w:p>
          <w:p w14:paraId="6BFEE4CF" w14:textId="77777777" w:rsidR="003E7960" w:rsidRPr="00FF152C" w:rsidRDefault="003E7960" w:rsidP="00300A8F">
            <w:pPr>
              <w:jc w:val="center"/>
              <w:rPr>
                <w:rFonts w:cs="Arial"/>
                <w:b/>
                <w:bCs/>
                <w:sz w:val="16"/>
                <w:szCs w:val="16"/>
              </w:rPr>
            </w:pPr>
            <w:r w:rsidRPr="00FF152C">
              <w:rPr>
                <w:rFonts w:cs="Arial"/>
                <w:b/>
                <w:sz w:val="16"/>
                <w:szCs w:val="16"/>
              </w:rPr>
              <w:t>20 03 04</w:t>
            </w:r>
          </w:p>
        </w:tc>
        <w:tc>
          <w:tcPr>
            <w:tcW w:w="5922" w:type="dxa"/>
            <w:vAlign w:val="center"/>
          </w:tcPr>
          <w:p w14:paraId="2C9CC8D8" w14:textId="77777777" w:rsidR="003E7960" w:rsidRPr="00FF152C" w:rsidRDefault="003E7960" w:rsidP="00300A8F">
            <w:pPr>
              <w:pStyle w:val="Tekstpodstawowy2"/>
              <w:spacing w:after="0" w:line="240" w:lineRule="auto"/>
              <w:jc w:val="center"/>
              <w:rPr>
                <w:rFonts w:ascii="Arial" w:hAnsi="Arial" w:cs="Arial"/>
                <w:sz w:val="16"/>
                <w:szCs w:val="16"/>
              </w:rPr>
            </w:pPr>
            <w:r w:rsidRPr="00FF152C">
              <w:rPr>
                <w:rFonts w:ascii="Arial" w:hAnsi="Arial" w:cs="Arial"/>
                <w:sz w:val="16"/>
                <w:szCs w:val="16"/>
              </w:rPr>
              <w:t>Szlamy ze zbiorników bezodpływowych służących do gromadzenia nieczystości</w:t>
            </w:r>
          </w:p>
        </w:tc>
        <w:tc>
          <w:tcPr>
            <w:tcW w:w="1383" w:type="dxa"/>
            <w:vAlign w:val="center"/>
          </w:tcPr>
          <w:p w14:paraId="15D1D2D3" w14:textId="77777777" w:rsidR="003E7960" w:rsidRPr="00FF152C" w:rsidRDefault="003E7960" w:rsidP="00300A8F">
            <w:pPr>
              <w:pStyle w:val="Tekstpodstawowy2"/>
              <w:spacing w:after="0" w:line="240" w:lineRule="auto"/>
              <w:jc w:val="center"/>
              <w:rPr>
                <w:rFonts w:ascii="Arial" w:hAnsi="Arial" w:cs="Arial"/>
                <w:sz w:val="16"/>
                <w:szCs w:val="16"/>
              </w:rPr>
            </w:pPr>
          </w:p>
          <w:p w14:paraId="2D919FA7" w14:textId="77777777" w:rsidR="003E7960" w:rsidRPr="00FF152C" w:rsidRDefault="003E7960" w:rsidP="00300A8F">
            <w:pPr>
              <w:pStyle w:val="Tekstpodstawowy2"/>
              <w:spacing w:after="0" w:line="240" w:lineRule="auto"/>
              <w:jc w:val="center"/>
              <w:rPr>
                <w:rFonts w:ascii="Arial" w:hAnsi="Arial" w:cs="Arial"/>
                <w:b/>
                <w:sz w:val="16"/>
                <w:szCs w:val="16"/>
              </w:rPr>
            </w:pPr>
            <w:r w:rsidRPr="00FF152C">
              <w:rPr>
                <w:rFonts w:ascii="Arial" w:hAnsi="Arial" w:cs="Arial"/>
                <w:b/>
                <w:sz w:val="16"/>
                <w:szCs w:val="16"/>
              </w:rPr>
              <w:t>200</w:t>
            </w:r>
          </w:p>
        </w:tc>
      </w:tr>
      <w:tr w:rsidR="003E7960" w:rsidRPr="00FF152C" w14:paraId="5E20C89E" w14:textId="77777777" w:rsidTr="00300A8F">
        <w:tc>
          <w:tcPr>
            <w:tcW w:w="928" w:type="dxa"/>
            <w:vAlign w:val="center"/>
          </w:tcPr>
          <w:p w14:paraId="7DF8F0A4" w14:textId="77777777" w:rsidR="003E7960" w:rsidRPr="00FF152C" w:rsidRDefault="003E7960" w:rsidP="00300A8F">
            <w:pPr>
              <w:pStyle w:val="Akapitzlist"/>
              <w:numPr>
                <w:ilvl w:val="0"/>
                <w:numId w:val="52"/>
              </w:numPr>
              <w:tabs>
                <w:tab w:val="center" w:pos="142"/>
              </w:tabs>
              <w:spacing w:after="0" w:line="240" w:lineRule="auto"/>
              <w:jc w:val="center"/>
              <w:rPr>
                <w:rFonts w:cs="Arial"/>
                <w:bCs/>
                <w:sz w:val="16"/>
                <w:szCs w:val="16"/>
              </w:rPr>
            </w:pPr>
          </w:p>
        </w:tc>
        <w:tc>
          <w:tcPr>
            <w:tcW w:w="1276" w:type="dxa"/>
            <w:vAlign w:val="center"/>
          </w:tcPr>
          <w:p w14:paraId="5234C9C6" w14:textId="77777777" w:rsidR="003E7960" w:rsidRPr="00FF152C" w:rsidRDefault="003E7960" w:rsidP="00300A8F">
            <w:pPr>
              <w:jc w:val="center"/>
              <w:rPr>
                <w:rFonts w:cs="Arial"/>
                <w:b/>
                <w:sz w:val="16"/>
                <w:szCs w:val="16"/>
              </w:rPr>
            </w:pPr>
            <w:r w:rsidRPr="00FF152C">
              <w:rPr>
                <w:rFonts w:cs="Arial"/>
                <w:b/>
                <w:sz w:val="16"/>
                <w:szCs w:val="16"/>
              </w:rPr>
              <w:t>20 03 06</w:t>
            </w:r>
          </w:p>
        </w:tc>
        <w:tc>
          <w:tcPr>
            <w:tcW w:w="5922" w:type="dxa"/>
            <w:vAlign w:val="center"/>
          </w:tcPr>
          <w:p w14:paraId="4E2D970E" w14:textId="77777777" w:rsidR="003E7960" w:rsidRPr="00FF152C" w:rsidRDefault="003E7960" w:rsidP="00300A8F">
            <w:pPr>
              <w:pStyle w:val="Tekstpodstawowy"/>
              <w:jc w:val="center"/>
              <w:rPr>
                <w:rFonts w:ascii="Arial" w:hAnsi="Arial" w:cs="Arial"/>
                <w:sz w:val="16"/>
                <w:szCs w:val="16"/>
              </w:rPr>
            </w:pPr>
            <w:r w:rsidRPr="00FF152C">
              <w:rPr>
                <w:rFonts w:ascii="Arial" w:hAnsi="Arial" w:cs="Arial"/>
                <w:sz w:val="16"/>
                <w:szCs w:val="16"/>
              </w:rPr>
              <w:t>Odpady ze studzienek kanalizacyjnych</w:t>
            </w:r>
          </w:p>
        </w:tc>
        <w:tc>
          <w:tcPr>
            <w:tcW w:w="1383" w:type="dxa"/>
            <w:vAlign w:val="center"/>
          </w:tcPr>
          <w:p w14:paraId="4608E407" w14:textId="77777777" w:rsidR="003E7960" w:rsidRPr="00FF152C" w:rsidRDefault="003E7960" w:rsidP="00300A8F">
            <w:pPr>
              <w:pStyle w:val="Tekstpodstawowy"/>
              <w:jc w:val="center"/>
              <w:rPr>
                <w:rFonts w:ascii="Arial" w:hAnsi="Arial" w:cs="Arial"/>
                <w:b/>
                <w:sz w:val="16"/>
                <w:szCs w:val="16"/>
              </w:rPr>
            </w:pPr>
            <w:r w:rsidRPr="00FF152C">
              <w:rPr>
                <w:rFonts w:ascii="Arial" w:hAnsi="Arial" w:cs="Arial"/>
                <w:b/>
                <w:sz w:val="16"/>
                <w:szCs w:val="16"/>
              </w:rPr>
              <w:t>100</w:t>
            </w:r>
          </w:p>
        </w:tc>
      </w:tr>
      <w:tr w:rsidR="003E7960" w:rsidRPr="00FF152C" w14:paraId="570A21F4" w14:textId="77777777" w:rsidTr="00300A8F">
        <w:tc>
          <w:tcPr>
            <w:tcW w:w="928" w:type="dxa"/>
            <w:vAlign w:val="center"/>
          </w:tcPr>
          <w:p w14:paraId="2ABD3AB4" w14:textId="77777777" w:rsidR="003E7960" w:rsidRPr="00FF152C" w:rsidRDefault="003E7960" w:rsidP="00300A8F">
            <w:pPr>
              <w:pStyle w:val="Akapitzlist"/>
              <w:numPr>
                <w:ilvl w:val="0"/>
                <w:numId w:val="52"/>
              </w:numPr>
              <w:tabs>
                <w:tab w:val="center" w:pos="142"/>
              </w:tabs>
              <w:spacing w:after="0" w:line="240" w:lineRule="auto"/>
              <w:jc w:val="center"/>
              <w:rPr>
                <w:rFonts w:cs="Arial"/>
                <w:bCs/>
                <w:sz w:val="16"/>
                <w:szCs w:val="16"/>
              </w:rPr>
            </w:pPr>
          </w:p>
        </w:tc>
        <w:tc>
          <w:tcPr>
            <w:tcW w:w="1276" w:type="dxa"/>
            <w:vAlign w:val="center"/>
          </w:tcPr>
          <w:p w14:paraId="3881D50C" w14:textId="77777777" w:rsidR="003E7960" w:rsidRPr="00FF152C" w:rsidRDefault="003E7960" w:rsidP="00300A8F">
            <w:pPr>
              <w:jc w:val="center"/>
              <w:rPr>
                <w:rFonts w:cs="Arial"/>
                <w:b/>
                <w:sz w:val="16"/>
                <w:szCs w:val="16"/>
              </w:rPr>
            </w:pPr>
            <w:r w:rsidRPr="00FF152C">
              <w:rPr>
                <w:rFonts w:cs="Arial"/>
                <w:b/>
                <w:sz w:val="16"/>
                <w:szCs w:val="16"/>
              </w:rPr>
              <w:t>20 03 99</w:t>
            </w:r>
          </w:p>
        </w:tc>
        <w:tc>
          <w:tcPr>
            <w:tcW w:w="5922" w:type="dxa"/>
            <w:vAlign w:val="center"/>
          </w:tcPr>
          <w:p w14:paraId="67D6F60A" w14:textId="77777777" w:rsidR="003E7960" w:rsidRPr="00FF152C" w:rsidRDefault="003E7960" w:rsidP="00300A8F">
            <w:pPr>
              <w:jc w:val="center"/>
              <w:rPr>
                <w:rFonts w:cs="Arial"/>
                <w:sz w:val="16"/>
                <w:szCs w:val="16"/>
              </w:rPr>
            </w:pPr>
            <w:r w:rsidRPr="00FF152C">
              <w:rPr>
                <w:rFonts w:cs="Arial"/>
                <w:sz w:val="16"/>
                <w:szCs w:val="16"/>
              </w:rPr>
              <w:t>Odpady komunalne niewymienione w innych podgrupach</w:t>
            </w:r>
          </w:p>
        </w:tc>
        <w:tc>
          <w:tcPr>
            <w:tcW w:w="1383" w:type="dxa"/>
            <w:vAlign w:val="center"/>
          </w:tcPr>
          <w:p w14:paraId="3CA9BED1" w14:textId="77777777" w:rsidR="003E7960" w:rsidRPr="00FF152C" w:rsidRDefault="003E7960" w:rsidP="00300A8F">
            <w:pPr>
              <w:jc w:val="center"/>
              <w:rPr>
                <w:rFonts w:cs="Arial"/>
                <w:b/>
                <w:sz w:val="16"/>
                <w:szCs w:val="16"/>
              </w:rPr>
            </w:pPr>
            <w:r w:rsidRPr="00FF152C">
              <w:rPr>
                <w:rFonts w:cs="Arial"/>
                <w:b/>
                <w:sz w:val="16"/>
                <w:szCs w:val="16"/>
              </w:rPr>
              <w:t>300</w:t>
            </w:r>
          </w:p>
        </w:tc>
      </w:tr>
    </w:tbl>
    <w:p w14:paraId="3AC5792A" w14:textId="77777777" w:rsidR="003E7960" w:rsidRDefault="003E7960" w:rsidP="003E7960">
      <w:pPr>
        <w:pStyle w:val="Default"/>
        <w:spacing w:line="276" w:lineRule="auto"/>
        <w:jc w:val="both"/>
        <w:rPr>
          <w:rFonts w:ascii="Arial" w:hAnsi="Arial" w:cs="Arial"/>
          <w:b/>
          <w:sz w:val="20"/>
          <w:szCs w:val="20"/>
          <w:vertAlign w:val="superscript"/>
        </w:rPr>
      </w:pPr>
    </w:p>
    <w:p w14:paraId="44C60CD6" w14:textId="77777777" w:rsidR="003E7960" w:rsidRDefault="003E7960">
      <w:pPr>
        <w:pStyle w:val="Default"/>
        <w:numPr>
          <w:ilvl w:val="1"/>
          <w:numId w:val="53"/>
        </w:numPr>
        <w:spacing w:line="276" w:lineRule="auto"/>
        <w:ind w:left="284" w:hanging="284"/>
        <w:jc w:val="both"/>
        <w:rPr>
          <w:rFonts w:ascii="Arial" w:hAnsi="Arial" w:cs="Arial"/>
          <w:sz w:val="20"/>
          <w:szCs w:val="20"/>
        </w:rPr>
      </w:pPr>
      <w:r w:rsidRPr="00CF67F9">
        <w:rPr>
          <w:rFonts w:ascii="Arial" w:hAnsi="Arial" w:cs="Arial"/>
          <w:sz w:val="20"/>
          <w:szCs w:val="20"/>
        </w:rPr>
        <w:t>Odpady kierowane do składowania nie mogą tworzyć warstwy szczelnej (nieprzepuszczalnej).</w:t>
      </w:r>
    </w:p>
    <w:p w14:paraId="7CE739A4" w14:textId="77777777" w:rsidR="003E7960" w:rsidRPr="0042163E" w:rsidRDefault="003E7960">
      <w:pPr>
        <w:pStyle w:val="Default"/>
        <w:numPr>
          <w:ilvl w:val="1"/>
          <w:numId w:val="53"/>
        </w:numPr>
        <w:spacing w:after="240" w:line="276" w:lineRule="auto"/>
        <w:ind w:left="284" w:hanging="284"/>
        <w:jc w:val="both"/>
        <w:rPr>
          <w:rFonts w:ascii="Arial" w:hAnsi="Arial" w:cs="Arial"/>
          <w:sz w:val="20"/>
          <w:szCs w:val="20"/>
        </w:rPr>
      </w:pPr>
      <w:r w:rsidRPr="0042163E">
        <w:rPr>
          <w:rFonts w:ascii="Arial" w:hAnsi="Arial" w:cs="Arial"/>
          <w:sz w:val="20"/>
          <w:szCs w:val="20"/>
        </w:rPr>
        <w:t>Dla każdej partii odpadów</w:t>
      </w:r>
      <w:r w:rsidRPr="0042163E">
        <w:rPr>
          <w:rFonts w:ascii="Arial" w:hAnsi="Arial" w:cs="Arial"/>
          <w:sz w:val="20"/>
          <w:szCs w:val="20"/>
          <w:vertAlign w:val="superscript"/>
        </w:rPr>
        <w:t xml:space="preserve"> </w:t>
      </w:r>
      <w:r w:rsidRPr="0042163E">
        <w:rPr>
          <w:rFonts w:ascii="Arial" w:hAnsi="Arial" w:cs="Arial"/>
          <w:sz w:val="20"/>
          <w:szCs w:val="20"/>
        </w:rPr>
        <w:t xml:space="preserve">przyjmowanych z zewnątrz do przetwarzania przez składowanie, Spółka posiadać będzie uwierzytelnione kserokopie dokumentów lub dokumenty potwierdzone kwalifikowanym podpisem elektronicznym potwierdzające spełnienie kryteriów dopuszczenia odpadów do składowania na składowisku odpadów innych niż niebezpieczne i obojętne określone </w:t>
      </w:r>
      <w:r w:rsidRPr="0042163E">
        <w:rPr>
          <w:rFonts w:ascii="Arial" w:hAnsi="Arial" w:cs="Arial"/>
          <w:sz w:val="20"/>
          <w:szCs w:val="20"/>
        </w:rPr>
        <w:br/>
        <w:t>w przepisach szczegółowych, które przechowywane będą przez okres 5 lat.</w:t>
      </w:r>
    </w:p>
    <w:p w14:paraId="4D9B48DB" w14:textId="77777777" w:rsidR="003E7960" w:rsidRPr="00CF67F9" w:rsidRDefault="003E7960" w:rsidP="00FF152C">
      <w:pPr>
        <w:pStyle w:val="Default"/>
        <w:spacing w:after="240" w:line="276" w:lineRule="auto"/>
        <w:jc w:val="both"/>
        <w:rPr>
          <w:rFonts w:ascii="Arial" w:hAnsi="Arial" w:cs="Arial"/>
          <w:bCs/>
          <w:color w:val="FF0000"/>
        </w:rPr>
      </w:pPr>
      <w:r w:rsidRPr="00CF67F9">
        <w:rPr>
          <w:rFonts w:ascii="Arial" w:hAnsi="Arial" w:cs="Arial"/>
        </w:rPr>
        <w:t xml:space="preserve">Łączna masa odpadów </w:t>
      </w:r>
      <w:r w:rsidRPr="00CF67F9">
        <w:rPr>
          <w:rFonts w:ascii="Arial" w:hAnsi="Arial" w:cs="Arial"/>
          <w:bCs/>
        </w:rPr>
        <w:t xml:space="preserve">przetwarzanych w procesie składowania nie będzie przekraczać </w:t>
      </w:r>
      <w:r w:rsidRPr="00CF67F9">
        <w:rPr>
          <w:rFonts w:ascii="Arial" w:hAnsi="Arial" w:cs="Arial"/>
          <w:b/>
          <w:bCs/>
          <w:color w:val="auto"/>
        </w:rPr>
        <w:t>39 218 Mg/rok.</w:t>
      </w:r>
    </w:p>
    <w:p w14:paraId="5946D233" w14:textId="77777777" w:rsidR="003E7960" w:rsidRPr="00FB7FD2" w:rsidRDefault="003E7960" w:rsidP="00DC3843">
      <w:pPr>
        <w:pStyle w:val="Nagwek2"/>
      </w:pPr>
      <w:r w:rsidRPr="00FB7FD2">
        <w:t>III.</w:t>
      </w:r>
      <w:r w:rsidRPr="00FB7FD2">
        <w:rPr>
          <w:color w:val="FF0000"/>
        </w:rPr>
        <w:t xml:space="preserve"> </w:t>
      </w:r>
      <w:r w:rsidRPr="00FB7FD2">
        <w:t>Warunki przetwarzania odpadów w procesie składowania.</w:t>
      </w:r>
    </w:p>
    <w:p w14:paraId="0CFAC3CD" w14:textId="77777777" w:rsidR="003E7960" w:rsidRPr="00CF67F9" w:rsidRDefault="003E7960" w:rsidP="00DC3843">
      <w:pPr>
        <w:pStyle w:val="Nagwek3"/>
      </w:pPr>
      <w:r w:rsidRPr="00CF67F9">
        <w:t>III.1. Procedura przyjęcia odpadów na składowisko:</w:t>
      </w:r>
    </w:p>
    <w:p w14:paraId="0B3637B6" w14:textId="77777777" w:rsidR="003E7960" w:rsidRPr="00CF67F9" w:rsidRDefault="003E7960">
      <w:pPr>
        <w:pStyle w:val="Default"/>
        <w:numPr>
          <w:ilvl w:val="0"/>
          <w:numId w:val="54"/>
        </w:numPr>
        <w:spacing w:line="276" w:lineRule="auto"/>
        <w:jc w:val="both"/>
        <w:rPr>
          <w:rFonts w:ascii="Arial" w:hAnsi="Arial" w:cs="Arial"/>
          <w:bCs/>
        </w:rPr>
      </w:pPr>
      <w:r w:rsidRPr="00CF67F9">
        <w:rPr>
          <w:rFonts w:ascii="Arial" w:hAnsi="Arial" w:cs="Arial"/>
          <w:bCs/>
        </w:rPr>
        <w:t>dojazd samochodu do składowiska drogą dojazdową,</w:t>
      </w:r>
    </w:p>
    <w:p w14:paraId="3A040959" w14:textId="77777777" w:rsidR="003E7960" w:rsidRPr="00CF67F9" w:rsidRDefault="003E7960">
      <w:pPr>
        <w:pStyle w:val="Normalny12just"/>
        <w:numPr>
          <w:ilvl w:val="0"/>
          <w:numId w:val="54"/>
        </w:numPr>
        <w:spacing w:line="276" w:lineRule="auto"/>
        <w:rPr>
          <w:rFonts w:ascii="Arial" w:hAnsi="Arial" w:cs="Arial"/>
        </w:rPr>
      </w:pPr>
      <w:r w:rsidRPr="00CF67F9">
        <w:rPr>
          <w:rFonts w:ascii="Arial" w:hAnsi="Arial" w:cs="Arial"/>
        </w:rPr>
        <w:lastRenderedPageBreak/>
        <w:t xml:space="preserve">ważenie pojazdu w celu ustalenia masy pojazdu oraz masy odpadów przeznaczonych do przetwarzania w procesie składowania, </w:t>
      </w:r>
    </w:p>
    <w:p w14:paraId="47E77911" w14:textId="77777777" w:rsidR="003E7960" w:rsidRPr="00CF67F9" w:rsidRDefault="003E7960">
      <w:pPr>
        <w:pStyle w:val="Normalny12just"/>
        <w:numPr>
          <w:ilvl w:val="0"/>
          <w:numId w:val="54"/>
        </w:numPr>
        <w:spacing w:line="276" w:lineRule="auto"/>
        <w:rPr>
          <w:rFonts w:ascii="Arial" w:hAnsi="Arial" w:cs="Arial"/>
        </w:rPr>
      </w:pPr>
      <w:r w:rsidRPr="00CF67F9">
        <w:rPr>
          <w:rFonts w:ascii="Arial" w:hAnsi="Arial" w:cs="Arial"/>
        </w:rPr>
        <w:t xml:space="preserve">sprawdzenie zgodności przywiezionych odpadów z kartą przekazania odpadów i podstawową charakterystyką odpadów; odmowa przyjęcia odpadów do przetwarzania w procesie składowania w przypadku stwierdzenia niezgodności składu odpadów z dokumentami wymaganymi przy obrocie odpadami lub instrukcją prowadzenia składowiska, </w:t>
      </w:r>
    </w:p>
    <w:p w14:paraId="161C63EF" w14:textId="77777777" w:rsidR="003E7960" w:rsidRPr="00CF67F9" w:rsidRDefault="003E7960">
      <w:pPr>
        <w:pStyle w:val="Normalny12just"/>
        <w:numPr>
          <w:ilvl w:val="0"/>
          <w:numId w:val="54"/>
        </w:numPr>
        <w:spacing w:line="276" w:lineRule="auto"/>
        <w:rPr>
          <w:rFonts w:ascii="Arial" w:hAnsi="Arial" w:cs="Arial"/>
        </w:rPr>
      </w:pPr>
      <w:r w:rsidRPr="00CF67F9">
        <w:rPr>
          <w:rFonts w:ascii="Arial" w:hAnsi="Arial" w:cs="Arial"/>
        </w:rPr>
        <w:t xml:space="preserve">wprowadzenie danych dostawcy do systemu elektronicznej ewidencji, </w:t>
      </w:r>
    </w:p>
    <w:p w14:paraId="5A328ABC" w14:textId="77777777" w:rsidR="003E7960" w:rsidRPr="00CF67F9" w:rsidRDefault="003E7960">
      <w:pPr>
        <w:pStyle w:val="Normalny12just"/>
        <w:numPr>
          <w:ilvl w:val="0"/>
          <w:numId w:val="54"/>
        </w:numPr>
        <w:spacing w:line="276" w:lineRule="auto"/>
        <w:rPr>
          <w:rFonts w:ascii="Arial" w:hAnsi="Arial" w:cs="Arial"/>
        </w:rPr>
      </w:pPr>
      <w:r w:rsidRPr="00CF67F9">
        <w:rPr>
          <w:rFonts w:ascii="Arial" w:hAnsi="Arial" w:cs="Arial"/>
        </w:rPr>
        <w:t xml:space="preserve">dojazd drogą technologiczną do działki roboczej celem wyładunku odpadów, </w:t>
      </w:r>
    </w:p>
    <w:p w14:paraId="60013000" w14:textId="77777777" w:rsidR="003E7960" w:rsidRPr="00CF67F9" w:rsidRDefault="003E7960">
      <w:pPr>
        <w:pStyle w:val="Normalny12just"/>
        <w:numPr>
          <w:ilvl w:val="0"/>
          <w:numId w:val="54"/>
        </w:numPr>
        <w:spacing w:line="276" w:lineRule="auto"/>
        <w:ind w:left="714" w:hanging="357"/>
        <w:rPr>
          <w:rFonts w:ascii="Arial" w:hAnsi="Arial" w:cs="Arial"/>
        </w:rPr>
      </w:pPr>
      <w:r w:rsidRPr="00CF67F9">
        <w:rPr>
          <w:rFonts w:ascii="Arial" w:hAnsi="Arial" w:cs="Arial"/>
        </w:rPr>
        <w:t xml:space="preserve">wyładunek odpadów w miejscu wskazanym przez pracownika składowiska oraz oczyszczenie pojazdu i zamknięcie skrzyni ładunkowej, </w:t>
      </w:r>
    </w:p>
    <w:p w14:paraId="289B6ACF" w14:textId="77777777" w:rsidR="003E7960" w:rsidRPr="00CF67F9" w:rsidRDefault="003E7960">
      <w:pPr>
        <w:pStyle w:val="Normalny12just"/>
        <w:numPr>
          <w:ilvl w:val="0"/>
          <w:numId w:val="54"/>
        </w:numPr>
        <w:spacing w:line="276" w:lineRule="auto"/>
        <w:ind w:left="714" w:hanging="357"/>
        <w:rPr>
          <w:rFonts w:ascii="Arial" w:hAnsi="Arial" w:cs="Arial"/>
        </w:rPr>
      </w:pPr>
      <w:r w:rsidRPr="00CF67F9">
        <w:rPr>
          <w:rFonts w:ascii="Arial" w:hAnsi="Arial" w:cs="Arial"/>
        </w:rPr>
        <w:t>zjazd pojazdu z czaszy składowiska, przejazd przez  brodzik dezynfekcyjny,</w:t>
      </w:r>
    </w:p>
    <w:p w14:paraId="6D5D55DF" w14:textId="77777777" w:rsidR="003E7960" w:rsidRPr="00CF67F9" w:rsidRDefault="003E7960">
      <w:pPr>
        <w:pStyle w:val="Normalny12just"/>
        <w:numPr>
          <w:ilvl w:val="0"/>
          <w:numId w:val="54"/>
        </w:numPr>
        <w:spacing w:line="276" w:lineRule="auto"/>
        <w:ind w:left="714" w:hanging="357"/>
        <w:rPr>
          <w:rFonts w:ascii="Arial" w:hAnsi="Arial" w:cs="Arial"/>
        </w:rPr>
      </w:pPr>
      <w:r w:rsidRPr="00CF67F9">
        <w:rPr>
          <w:rFonts w:ascii="Arial" w:hAnsi="Arial" w:cs="Arial"/>
        </w:rPr>
        <w:t>ponowne ważenie pojazdu w celu ustalenia masy dowiezionych odpadów,</w:t>
      </w:r>
    </w:p>
    <w:p w14:paraId="30B44193" w14:textId="77777777" w:rsidR="003E7960" w:rsidRPr="00CF67F9" w:rsidRDefault="003E7960">
      <w:pPr>
        <w:pStyle w:val="Normalny12just"/>
        <w:numPr>
          <w:ilvl w:val="0"/>
          <w:numId w:val="54"/>
        </w:numPr>
        <w:spacing w:line="276" w:lineRule="auto"/>
        <w:ind w:left="714" w:hanging="357"/>
        <w:rPr>
          <w:rFonts w:ascii="Arial" w:hAnsi="Arial" w:cs="Arial"/>
        </w:rPr>
      </w:pPr>
      <w:r w:rsidRPr="00CF67F9">
        <w:rPr>
          <w:rFonts w:ascii="Arial" w:hAnsi="Arial" w:cs="Arial"/>
        </w:rPr>
        <w:t>wyjazd z terenu składowiska.</w:t>
      </w:r>
    </w:p>
    <w:p w14:paraId="0E447E18" w14:textId="77777777" w:rsidR="003E7960" w:rsidRPr="00CF67F9" w:rsidRDefault="003E7960" w:rsidP="00DC3843">
      <w:pPr>
        <w:pStyle w:val="Nagwek3"/>
      </w:pPr>
      <w:r w:rsidRPr="00CF67F9">
        <w:t>III.2. Technologia przetwarzania odpadów przez składowanie.</w:t>
      </w:r>
    </w:p>
    <w:p w14:paraId="74A62273" w14:textId="77777777" w:rsidR="003E7960" w:rsidRPr="00CF67F9" w:rsidRDefault="003E7960" w:rsidP="003E7960">
      <w:pPr>
        <w:pStyle w:val="Default"/>
        <w:tabs>
          <w:tab w:val="left" w:pos="0"/>
        </w:tabs>
        <w:spacing w:before="240" w:line="276" w:lineRule="auto"/>
        <w:jc w:val="both"/>
        <w:rPr>
          <w:rFonts w:ascii="Arial" w:hAnsi="Arial" w:cs="Arial"/>
        </w:rPr>
      </w:pPr>
      <w:r w:rsidRPr="00CF67F9">
        <w:rPr>
          <w:rFonts w:ascii="Arial" w:hAnsi="Arial" w:cs="Arial"/>
          <w:b/>
        </w:rPr>
        <w:t>III.2.1</w:t>
      </w:r>
      <w:r w:rsidRPr="00CF67F9">
        <w:rPr>
          <w:rFonts w:ascii="Arial" w:hAnsi="Arial" w:cs="Arial"/>
        </w:rPr>
        <w:t xml:space="preserve">. Przetwarzanie odpadów przez składowanie na składowisku odpadów </w:t>
      </w:r>
      <w:r w:rsidRPr="00CF67F9">
        <w:rPr>
          <w:rFonts w:ascii="Arial" w:hAnsi="Arial" w:cs="Arial"/>
        </w:rPr>
        <w:br/>
        <w:t xml:space="preserve">w Średnim Wielkim prowadzone będzie metodą </w:t>
      </w:r>
      <w:r w:rsidRPr="00CF67F9">
        <w:rPr>
          <w:rFonts w:ascii="Arial" w:hAnsi="Arial" w:cs="Arial"/>
          <w:b/>
        </w:rPr>
        <w:t>D5</w:t>
      </w:r>
      <w:r w:rsidRPr="00CF67F9">
        <w:rPr>
          <w:rFonts w:ascii="Arial" w:hAnsi="Arial" w:cs="Arial"/>
        </w:rPr>
        <w:t xml:space="preserve"> - /Składowanie na składowiskach w sposób celowo zaprojektowany (np. umieszczanie w uszczelnionych oddzielnych komorach, przykrytych i izolowanych od siebie wzajemnie i od środowiska itd.)/, zgodnie z załącznikiem nr </w:t>
      </w:r>
      <w:r w:rsidRPr="00CF67F9">
        <w:rPr>
          <w:rFonts w:ascii="Arial" w:hAnsi="Arial" w:cs="Arial"/>
          <w:bCs/>
        </w:rPr>
        <w:t xml:space="preserve">2 - „Niewyczerpujący wykaz procesów unieszkodliwiania” </w:t>
      </w:r>
      <w:r w:rsidRPr="00CF67F9">
        <w:rPr>
          <w:rFonts w:ascii="Arial" w:hAnsi="Arial" w:cs="Arial"/>
        </w:rPr>
        <w:t>do Ustawy o odpadach.</w:t>
      </w:r>
    </w:p>
    <w:p w14:paraId="24849DC6" w14:textId="77777777" w:rsidR="003E7960" w:rsidRPr="00CF67F9" w:rsidRDefault="003E7960" w:rsidP="003E7960">
      <w:pPr>
        <w:pStyle w:val="Default"/>
        <w:tabs>
          <w:tab w:val="left" w:pos="0"/>
        </w:tabs>
        <w:spacing w:line="276" w:lineRule="auto"/>
        <w:jc w:val="both"/>
        <w:rPr>
          <w:rFonts w:ascii="Arial" w:hAnsi="Arial" w:cs="Arial"/>
        </w:rPr>
      </w:pPr>
      <w:r w:rsidRPr="00CF67F9">
        <w:rPr>
          <w:rFonts w:ascii="Arial" w:hAnsi="Arial" w:cs="Arial"/>
          <w:b/>
        </w:rPr>
        <w:t xml:space="preserve">III.2.2. </w:t>
      </w:r>
      <w:r w:rsidRPr="00CF67F9">
        <w:rPr>
          <w:rFonts w:ascii="Arial" w:hAnsi="Arial" w:cs="Arial"/>
        </w:rPr>
        <w:t xml:space="preserve">Składowisko eksploatowane będzie metodą poziomą, polegająca na układaniu odpadów warstwami o miąższości 1,8 – 2,0 m. </w:t>
      </w:r>
    </w:p>
    <w:p w14:paraId="0EA5827C" w14:textId="77777777" w:rsidR="003E7960" w:rsidRPr="00CF67F9" w:rsidRDefault="003E7960" w:rsidP="003E7960">
      <w:pPr>
        <w:spacing w:after="0" w:line="276" w:lineRule="auto"/>
        <w:jc w:val="both"/>
        <w:rPr>
          <w:rFonts w:cs="Arial"/>
          <w:szCs w:val="24"/>
        </w:rPr>
      </w:pPr>
      <w:r w:rsidRPr="00CF67F9">
        <w:rPr>
          <w:rFonts w:cs="Arial"/>
          <w:b/>
          <w:szCs w:val="24"/>
        </w:rPr>
        <w:t xml:space="preserve">III.2.3. </w:t>
      </w:r>
      <w:r w:rsidRPr="00CF67F9">
        <w:rPr>
          <w:rFonts w:cs="Arial"/>
          <w:szCs w:val="24"/>
        </w:rPr>
        <w:t>Uchylony.</w:t>
      </w:r>
    </w:p>
    <w:p w14:paraId="7E8B8272" w14:textId="62C0014C" w:rsidR="003E7960" w:rsidRPr="00CF67F9" w:rsidRDefault="003E7960" w:rsidP="00FF152C">
      <w:pPr>
        <w:widowControl w:val="0"/>
        <w:overflowPunct w:val="0"/>
        <w:autoSpaceDE w:val="0"/>
        <w:autoSpaceDN w:val="0"/>
        <w:adjustRightInd w:val="0"/>
        <w:spacing w:after="0" w:line="276" w:lineRule="auto"/>
        <w:jc w:val="both"/>
        <w:textAlignment w:val="baseline"/>
        <w:rPr>
          <w:rFonts w:cs="Arial"/>
          <w:szCs w:val="24"/>
        </w:rPr>
      </w:pPr>
      <w:r w:rsidRPr="00CF67F9">
        <w:rPr>
          <w:rFonts w:cs="Arial"/>
          <w:b/>
          <w:bCs/>
          <w:szCs w:val="24"/>
        </w:rPr>
        <w:t>III.2.4</w:t>
      </w:r>
      <w:r w:rsidRPr="00CF67F9">
        <w:rPr>
          <w:rFonts w:cs="Arial"/>
          <w:szCs w:val="24"/>
        </w:rPr>
        <w:t>. Odpady składowane będą w sposób uporządkowany na wyznaczonych działkach roboczych o maksymalnych wymiarach 50 x 20 m, dzienna działka robocza wynosić będzie ok. 1 000 m</w:t>
      </w:r>
      <w:r w:rsidRPr="00CF67F9">
        <w:rPr>
          <w:rFonts w:cs="Arial"/>
          <w:szCs w:val="24"/>
          <w:vertAlign w:val="superscript"/>
        </w:rPr>
        <w:t>2</w:t>
      </w:r>
      <w:r w:rsidRPr="00CF67F9">
        <w:rPr>
          <w:rFonts w:cs="Arial"/>
          <w:szCs w:val="24"/>
        </w:rPr>
        <w:t>. Wymiary dziennej działki roboczej uzależnione będą od ilości odpadów dowożonych na składowisko, technicznych możliwości prawidłowego przyjęcia odpadów, od ich skompaktorowania oraz przykrycia warstwą izolacyjną. Na</w:t>
      </w:r>
      <w:r w:rsidR="00FF152C">
        <w:rPr>
          <w:rFonts w:cs="Arial"/>
          <w:szCs w:val="24"/>
        </w:rPr>
        <w:t> </w:t>
      </w:r>
      <w:r w:rsidRPr="00CF67F9">
        <w:rPr>
          <w:rFonts w:cs="Arial"/>
          <w:szCs w:val="24"/>
        </w:rPr>
        <w:t>koniec dnia roboczego ustalane będzie zapełnienie (w m</w:t>
      </w:r>
      <w:r w:rsidRPr="00CF67F9">
        <w:rPr>
          <w:rFonts w:cs="Arial"/>
          <w:szCs w:val="24"/>
          <w:vertAlign w:val="superscript"/>
        </w:rPr>
        <w:t>3</w:t>
      </w:r>
      <w:r w:rsidRPr="00CF67F9">
        <w:rPr>
          <w:rFonts w:cs="Arial"/>
          <w:szCs w:val="24"/>
        </w:rPr>
        <w:t>) dziennej działki roboczej, pomiar odnotowywany będzie w książce eksploatacji składowiska.</w:t>
      </w:r>
    </w:p>
    <w:p w14:paraId="4918407B" w14:textId="77777777" w:rsidR="003E7960" w:rsidRPr="00CF67F9" w:rsidRDefault="003E7960" w:rsidP="003E7960">
      <w:pPr>
        <w:pStyle w:val="Default"/>
        <w:tabs>
          <w:tab w:val="left" w:pos="0"/>
        </w:tabs>
        <w:spacing w:line="276" w:lineRule="auto"/>
        <w:jc w:val="both"/>
        <w:rPr>
          <w:rFonts w:ascii="Arial" w:hAnsi="Arial" w:cs="Arial"/>
        </w:rPr>
      </w:pPr>
      <w:r w:rsidRPr="00CF67F9">
        <w:rPr>
          <w:rFonts w:ascii="Arial" w:hAnsi="Arial" w:cs="Arial"/>
          <w:b/>
          <w:bCs/>
        </w:rPr>
        <w:t xml:space="preserve">III.2.5. </w:t>
      </w:r>
      <w:r w:rsidRPr="00CF67F9">
        <w:rPr>
          <w:rFonts w:ascii="Arial" w:hAnsi="Arial" w:cs="Arial"/>
        </w:rPr>
        <w:t>Uchylony.</w:t>
      </w:r>
    </w:p>
    <w:p w14:paraId="426E8C45" w14:textId="77777777" w:rsidR="003E7960" w:rsidRPr="00CF67F9" w:rsidRDefault="003E7960" w:rsidP="00FF152C">
      <w:pPr>
        <w:pStyle w:val="Akapitzlist"/>
        <w:spacing w:after="0"/>
        <w:ind w:left="0"/>
        <w:jc w:val="both"/>
        <w:rPr>
          <w:rFonts w:cs="Arial"/>
          <w:b/>
          <w:bCs/>
        </w:rPr>
      </w:pPr>
      <w:r w:rsidRPr="00CF67F9">
        <w:rPr>
          <w:rFonts w:cs="Arial"/>
          <w:b/>
          <w:bCs/>
          <w:color w:val="000000"/>
        </w:rPr>
        <w:t>III.2.6.</w:t>
      </w:r>
      <w:r w:rsidRPr="00CF67F9">
        <w:rPr>
          <w:rFonts w:cs="Arial"/>
        </w:rPr>
        <w:t xml:space="preserve"> Przetwarzanie odpadów prowadzone będzie na dwóch wyznaczonych działkach roboczych, przy zachowaniu zasady: na jednej działce będą składowane odpady na bieżąco dowożone, na drugiej prowadzona będzie niwelacja </w:t>
      </w:r>
      <w:r w:rsidRPr="00CF67F9">
        <w:rPr>
          <w:rFonts w:cs="Arial"/>
        </w:rPr>
        <w:br/>
        <w:t>i przykrywanie odpadów siatką zabezpieczającą lub warstwą izolacyjną przed  rozwiewaniem lekkich frakcji do czasu uzyskania warstwy odpadów zagęszczonych do miąższości 1,8 - 2,0 m.</w:t>
      </w:r>
    </w:p>
    <w:p w14:paraId="260807E3" w14:textId="77777777" w:rsidR="003E7960" w:rsidRPr="00CF67F9" w:rsidRDefault="003E7960" w:rsidP="00FF152C">
      <w:pPr>
        <w:spacing w:after="0" w:line="276" w:lineRule="auto"/>
        <w:jc w:val="both"/>
        <w:rPr>
          <w:rFonts w:cs="Arial"/>
          <w:bCs/>
          <w:color w:val="000000"/>
          <w:szCs w:val="24"/>
        </w:rPr>
      </w:pPr>
      <w:r w:rsidRPr="00CF67F9">
        <w:rPr>
          <w:rFonts w:cs="Arial"/>
          <w:b/>
          <w:bCs/>
          <w:szCs w:val="24"/>
        </w:rPr>
        <w:t xml:space="preserve">III.2.7. </w:t>
      </w:r>
      <w:r w:rsidRPr="00CF67F9">
        <w:rPr>
          <w:rFonts w:cs="Arial"/>
          <w:szCs w:val="24"/>
        </w:rPr>
        <w:t xml:space="preserve">Odpady będą podlegać rozplantowaniu na warstwy o grubości 0,3 – 0,5 m, </w:t>
      </w:r>
      <w:r w:rsidRPr="00CF67F9">
        <w:rPr>
          <w:rFonts w:cs="Arial"/>
          <w:szCs w:val="24"/>
        </w:rPr>
        <w:br/>
        <w:t>a następnie będą na bieżąco zagęszczane kompaktorem.</w:t>
      </w:r>
    </w:p>
    <w:p w14:paraId="1D235A9F" w14:textId="77777777" w:rsidR="003E7960" w:rsidRPr="00CF67F9" w:rsidRDefault="003E7960" w:rsidP="003E7960">
      <w:pPr>
        <w:pStyle w:val="Default"/>
        <w:spacing w:line="276" w:lineRule="auto"/>
        <w:jc w:val="both"/>
        <w:rPr>
          <w:rFonts w:ascii="Arial" w:hAnsi="Arial" w:cs="Arial"/>
        </w:rPr>
      </w:pPr>
      <w:r w:rsidRPr="00CF67F9">
        <w:rPr>
          <w:rFonts w:ascii="Arial" w:hAnsi="Arial" w:cs="Arial"/>
          <w:b/>
          <w:bCs/>
        </w:rPr>
        <w:t xml:space="preserve">III.2.8. </w:t>
      </w:r>
      <w:r w:rsidRPr="00CF67F9">
        <w:rPr>
          <w:rFonts w:ascii="Arial" w:hAnsi="Arial" w:cs="Arial"/>
          <w:bCs/>
        </w:rPr>
        <w:t xml:space="preserve">Granice działek będą wyznaczane za pomocą chorągiewek, umieszczonych </w:t>
      </w:r>
      <w:r w:rsidRPr="00CF67F9">
        <w:rPr>
          <w:rFonts w:ascii="Arial" w:hAnsi="Arial" w:cs="Arial"/>
          <w:bCs/>
        </w:rPr>
        <w:br/>
        <w:t>w narożnikach działki roboczej, zgodnie z kierunkiem składowania odpadów.</w:t>
      </w:r>
    </w:p>
    <w:p w14:paraId="7058405A" w14:textId="77777777" w:rsidR="003E7960" w:rsidRPr="00CF67F9" w:rsidRDefault="003E7960" w:rsidP="003E7960">
      <w:pPr>
        <w:pStyle w:val="Default"/>
        <w:tabs>
          <w:tab w:val="left" w:pos="0"/>
        </w:tabs>
        <w:spacing w:line="276" w:lineRule="auto"/>
        <w:jc w:val="both"/>
        <w:rPr>
          <w:rFonts w:ascii="Arial" w:hAnsi="Arial" w:cs="Arial"/>
        </w:rPr>
      </w:pPr>
      <w:r w:rsidRPr="00CF67F9">
        <w:rPr>
          <w:rFonts w:ascii="Arial" w:hAnsi="Arial" w:cs="Arial"/>
          <w:b/>
          <w:bCs/>
        </w:rPr>
        <w:lastRenderedPageBreak/>
        <w:t xml:space="preserve">III.2.9. </w:t>
      </w:r>
      <w:r w:rsidRPr="00CF67F9">
        <w:rPr>
          <w:rFonts w:ascii="Arial" w:hAnsi="Arial" w:cs="Arial"/>
          <w:bCs/>
        </w:rPr>
        <w:t xml:space="preserve">Warstwa zagęszczonych odpadów o miąższości 1,8 - 2,0 m przykrywana będzie warstwą izolacyjną o grubości 0,1 - 0,15 m. Każdorazowo prowadzony będzie pomiar </w:t>
      </w:r>
      <w:r w:rsidRPr="00CF67F9">
        <w:rPr>
          <w:rFonts w:ascii="Arial" w:hAnsi="Arial" w:cs="Arial"/>
        </w:rPr>
        <w:t>grubości warstwy izolacyjnej i odnotowywany będzie w książce eksploatacji składowiska.</w:t>
      </w:r>
    </w:p>
    <w:p w14:paraId="04A9BE8D" w14:textId="77777777" w:rsidR="003E7960" w:rsidRPr="00CF67F9" w:rsidRDefault="003E7960" w:rsidP="003E7960">
      <w:pPr>
        <w:spacing w:after="0" w:line="276" w:lineRule="auto"/>
        <w:jc w:val="both"/>
        <w:rPr>
          <w:rFonts w:cs="Arial"/>
          <w:bCs/>
          <w:szCs w:val="24"/>
        </w:rPr>
      </w:pPr>
      <w:r w:rsidRPr="00CF67F9">
        <w:rPr>
          <w:rFonts w:cs="Arial"/>
          <w:b/>
          <w:bCs/>
          <w:szCs w:val="24"/>
        </w:rPr>
        <w:t xml:space="preserve">III.2.10. </w:t>
      </w:r>
      <w:r w:rsidRPr="00CF67F9">
        <w:rPr>
          <w:rFonts w:cs="Arial"/>
          <w:bCs/>
          <w:szCs w:val="24"/>
        </w:rPr>
        <w:t>Jako izolacyjne warstwy pośrednie będą stosowane materiały mineralne lub odpady obojętne dla środowiska wymienione w pkt. IV. decyzji.</w:t>
      </w:r>
    </w:p>
    <w:p w14:paraId="7EFFD274" w14:textId="77777777" w:rsidR="003E7960" w:rsidRPr="00CF67F9" w:rsidRDefault="003E7960" w:rsidP="003E7960">
      <w:pPr>
        <w:spacing w:after="0" w:line="276" w:lineRule="auto"/>
        <w:jc w:val="both"/>
        <w:rPr>
          <w:rFonts w:cs="Arial"/>
          <w:bCs/>
          <w:szCs w:val="24"/>
        </w:rPr>
      </w:pPr>
      <w:r w:rsidRPr="00CF67F9">
        <w:rPr>
          <w:rFonts w:cs="Arial"/>
          <w:b/>
          <w:bCs/>
          <w:szCs w:val="24"/>
        </w:rPr>
        <w:t xml:space="preserve">III.2.11. </w:t>
      </w:r>
      <w:r w:rsidRPr="00CF67F9">
        <w:rPr>
          <w:rFonts w:cs="Arial"/>
          <w:bCs/>
          <w:szCs w:val="24"/>
        </w:rPr>
        <w:t>Podczas formowania kolejnych warstw odpadów przestrzegana będzie zasada takiego składowania odpadów aby skarpy zewnętrzne miały nachylenie minimum 1:3.</w:t>
      </w:r>
    </w:p>
    <w:p w14:paraId="3739A4ED" w14:textId="77777777" w:rsidR="003E7960" w:rsidRPr="00CF67F9" w:rsidRDefault="003E7960" w:rsidP="003E7960">
      <w:pPr>
        <w:spacing w:after="0" w:line="276" w:lineRule="auto"/>
        <w:jc w:val="both"/>
        <w:rPr>
          <w:rFonts w:cs="Arial"/>
          <w:szCs w:val="24"/>
        </w:rPr>
      </w:pPr>
      <w:r w:rsidRPr="00CF67F9">
        <w:rPr>
          <w:rFonts w:cs="Arial"/>
          <w:b/>
        </w:rPr>
        <w:t xml:space="preserve">III.2.12. </w:t>
      </w:r>
      <w:r w:rsidRPr="00CF67F9">
        <w:rPr>
          <w:rFonts w:cs="Arial"/>
          <w:szCs w:val="24"/>
        </w:rPr>
        <w:t xml:space="preserve">Ograniczenie rozwiewania odpadów realizowane będzie poprzez stosowanie warstw izolacyjnych, ustawianie przenośnej siatki zabezpieczającej na dziennych działkach roboczych oraz sukcesywne rozplantowywanie i zagęszczanie odpadów kompaktorem. </w:t>
      </w:r>
    </w:p>
    <w:p w14:paraId="3978EA72" w14:textId="77777777" w:rsidR="003E7960" w:rsidRPr="00CF67F9" w:rsidRDefault="003E7960" w:rsidP="003E7960">
      <w:pPr>
        <w:spacing w:after="240" w:line="276" w:lineRule="auto"/>
        <w:jc w:val="both"/>
        <w:rPr>
          <w:rFonts w:cs="Arial"/>
        </w:rPr>
      </w:pPr>
      <w:r w:rsidRPr="00CF67F9">
        <w:rPr>
          <w:rFonts w:cs="Arial"/>
          <w:b/>
        </w:rPr>
        <w:t xml:space="preserve">III.2.13. </w:t>
      </w:r>
      <w:r w:rsidRPr="00CF67F9">
        <w:rPr>
          <w:rFonts w:cs="Arial"/>
        </w:rPr>
        <w:t xml:space="preserve">Odpady składowane będą w sposób niepowodujący zaburzeń przemieszczania gazu składowiskowego. </w:t>
      </w:r>
    </w:p>
    <w:p w14:paraId="6EC6E2CA" w14:textId="77777777" w:rsidR="003E7960" w:rsidRPr="00CF67F9" w:rsidRDefault="003E7960" w:rsidP="00DC3843">
      <w:pPr>
        <w:pStyle w:val="Nagwek3"/>
      </w:pPr>
      <w:r w:rsidRPr="00CF67F9">
        <w:t>III.3</w:t>
      </w:r>
      <w:r w:rsidRPr="00CF67F9">
        <w:rPr>
          <w:color w:val="FF0000"/>
        </w:rPr>
        <w:t xml:space="preserve">  </w:t>
      </w:r>
      <w:r w:rsidRPr="00CF67F9">
        <w:t>Nieselektywne przetwarzanie odpadów przez składowanie:</w:t>
      </w:r>
    </w:p>
    <w:p w14:paraId="5EF7553E" w14:textId="77777777" w:rsidR="003E7960" w:rsidRPr="00CF67F9" w:rsidRDefault="003E7960" w:rsidP="003E7960">
      <w:pPr>
        <w:spacing w:after="240" w:line="276" w:lineRule="auto"/>
        <w:jc w:val="both"/>
        <w:rPr>
          <w:rFonts w:cs="Arial"/>
          <w:bCs/>
          <w:szCs w:val="24"/>
          <w:lang w:val="de-DE"/>
        </w:rPr>
      </w:pPr>
      <w:r w:rsidRPr="00CF67F9">
        <w:rPr>
          <w:rFonts w:cs="Arial"/>
          <w:b/>
          <w:szCs w:val="24"/>
        </w:rPr>
        <w:t>III.3.1.</w:t>
      </w:r>
      <w:r w:rsidRPr="00CF67F9">
        <w:rPr>
          <w:rFonts w:cs="Arial"/>
          <w:szCs w:val="24"/>
        </w:rPr>
        <w:t xml:space="preserve"> Rodzaje odpadów innych niż niebezpieczne </w:t>
      </w:r>
      <w:r w:rsidRPr="00CF67F9">
        <w:rPr>
          <w:rFonts w:cs="Arial"/>
          <w:bCs/>
          <w:szCs w:val="24"/>
        </w:rPr>
        <w:t xml:space="preserve">z grupy 20 oraz z podgrupy </w:t>
      </w:r>
      <w:r w:rsidRPr="00CF67F9">
        <w:rPr>
          <w:rFonts w:cs="Arial"/>
          <w:bCs/>
          <w:szCs w:val="24"/>
        </w:rPr>
        <w:br/>
        <w:t xml:space="preserve">19 05 z odpadami innymi niż niebezpieczne z grup 16 i 17 </w:t>
      </w:r>
      <w:r w:rsidRPr="00CF67F9">
        <w:rPr>
          <w:rFonts w:cs="Arial"/>
          <w:szCs w:val="24"/>
        </w:rPr>
        <w:t>przetwarzane przez składowanie</w:t>
      </w:r>
    </w:p>
    <w:p w14:paraId="518E2116" w14:textId="77777777" w:rsidR="003E7960" w:rsidRPr="00F627D2" w:rsidRDefault="003E7960" w:rsidP="003E7960">
      <w:pPr>
        <w:spacing w:after="240" w:line="276" w:lineRule="auto"/>
        <w:jc w:val="both"/>
        <w:rPr>
          <w:rFonts w:cs="Arial"/>
          <w:bCs/>
          <w:sz w:val="20"/>
          <w:szCs w:val="20"/>
          <w:lang w:val="de-DE"/>
        </w:rPr>
      </w:pPr>
      <w:r w:rsidRPr="00F627D2">
        <w:rPr>
          <w:rFonts w:cs="Arial"/>
          <w:bCs/>
          <w:sz w:val="20"/>
          <w:szCs w:val="20"/>
          <w:lang w:val="de-DE"/>
        </w:rPr>
        <w:t>Tabela nr 2</w:t>
      </w:r>
    </w:p>
    <w:tbl>
      <w:tblPr>
        <w:tblStyle w:val="Tabela-Siatka1"/>
        <w:tblW w:w="5000" w:type="pct"/>
        <w:tblLook w:val="04A0" w:firstRow="1" w:lastRow="0" w:firstColumn="1" w:lastColumn="0" w:noHBand="0" w:noVBand="1"/>
        <w:tblCaption w:val="Rodzaje odpadów składowanych nieselektywnie."/>
        <w:tblDescription w:val="Rodzaje odpadów składowanych nieselektywnie Tabela 2 zawiera rodzaje odpadów innych niż niebezpieczne z grupy 20 oraz z podgrupy 19 05 z odpadami innymi niż niebezpieczne z grup 16 i 17 przetwarzane przez składowanie, które moga byc składowane nieselektywnie w kwaterze&#10;"/>
      </w:tblPr>
      <w:tblGrid>
        <w:gridCol w:w="886"/>
        <w:gridCol w:w="1432"/>
        <w:gridCol w:w="6744"/>
      </w:tblGrid>
      <w:tr w:rsidR="003E7960" w:rsidRPr="00FF152C" w14:paraId="0FCFAB4E" w14:textId="77777777" w:rsidTr="00D97EEE">
        <w:tc>
          <w:tcPr>
            <w:tcW w:w="489" w:type="pct"/>
          </w:tcPr>
          <w:p w14:paraId="5498229B" w14:textId="77777777" w:rsidR="003E7960" w:rsidRPr="00FF152C" w:rsidRDefault="003E7960" w:rsidP="00FB7FD2">
            <w:pPr>
              <w:jc w:val="center"/>
              <w:rPr>
                <w:rFonts w:cs="Arial"/>
                <w:b/>
                <w:sz w:val="16"/>
                <w:szCs w:val="16"/>
              </w:rPr>
            </w:pPr>
            <w:r w:rsidRPr="00FF152C">
              <w:rPr>
                <w:rFonts w:cs="Arial"/>
                <w:b/>
                <w:sz w:val="16"/>
                <w:szCs w:val="16"/>
              </w:rPr>
              <w:t>Lp.</w:t>
            </w:r>
          </w:p>
        </w:tc>
        <w:tc>
          <w:tcPr>
            <w:tcW w:w="790" w:type="pct"/>
          </w:tcPr>
          <w:p w14:paraId="6B747770" w14:textId="77777777" w:rsidR="003E7960" w:rsidRPr="00FF152C" w:rsidRDefault="003E7960" w:rsidP="00FB7FD2">
            <w:pPr>
              <w:pStyle w:val="Nagwek2"/>
              <w:spacing w:before="0" w:after="0"/>
              <w:jc w:val="center"/>
              <w:outlineLvl w:val="1"/>
              <w:rPr>
                <w:rFonts w:cs="Arial"/>
                <w:b w:val="0"/>
                <w:bCs/>
                <w:i/>
                <w:iCs/>
                <w:sz w:val="16"/>
                <w:szCs w:val="16"/>
              </w:rPr>
            </w:pPr>
            <w:r w:rsidRPr="00FF152C">
              <w:rPr>
                <w:rFonts w:cs="Arial"/>
                <w:bCs/>
                <w:sz w:val="16"/>
                <w:szCs w:val="16"/>
              </w:rPr>
              <w:t>Kod</w:t>
            </w:r>
          </w:p>
          <w:p w14:paraId="6E16E970" w14:textId="77777777" w:rsidR="003E7960" w:rsidRPr="00FF152C" w:rsidRDefault="003E7960" w:rsidP="00FB7FD2">
            <w:pPr>
              <w:pStyle w:val="Nagwek2"/>
              <w:spacing w:before="0" w:after="0"/>
              <w:jc w:val="center"/>
              <w:outlineLvl w:val="1"/>
              <w:rPr>
                <w:rFonts w:cs="Arial"/>
                <w:i/>
                <w:iCs/>
                <w:sz w:val="16"/>
                <w:szCs w:val="16"/>
              </w:rPr>
            </w:pPr>
            <w:r w:rsidRPr="00FF152C">
              <w:rPr>
                <w:rFonts w:cs="Arial"/>
                <w:bCs/>
                <w:sz w:val="16"/>
                <w:szCs w:val="16"/>
              </w:rPr>
              <w:t>odpadu</w:t>
            </w:r>
          </w:p>
        </w:tc>
        <w:tc>
          <w:tcPr>
            <w:tcW w:w="3721" w:type="pct"/>
          </w:tcPr>
          <w:p w14:paraId="0006614E" w14:textId="77777777" w:rsidR="003E7960" w:rsidRPr="00FF152C" w:rsidRDefault="003E7960" w:rsidP="00FB7FD2">
            <w:pPr>
              <w:jc w:val="center"/>
              <w:rPr>
                <w:rFonts w:cs="Arial"/>
                <w:b/>
                <w:sz w:val="16"/>
                <w:szCs w:val="16"/>
              </w:rPr>
            </w:pPr>
            <w:r w:rsidRPr="00FF152C">
              <w:rPr>
                <w:rFonts w:cs="Arial"/>
                <w:b/>
                <w:sz w:val="16"/>
                <w:szCs w:val="16"/>
              </w:rPr>
              <w:t>Rodzaj odpadu</w:t>
            </w:r>
          </w:p>
        </w:tc>
      </w:tr>
      <w:tr w:rsidR="003E7960" w:rsidRPr="00FF152C" w14:paraId="36203AC7" w14:textId="77777777" w:rsidTr="00D97EEE">
        <w:tc>
          <w:tcPr>
            <w:tcW w:w="489" w:type="pct"/>
          </w:tcPr>
          <w:p w14:paraId="2CEB8B22" w14:textId="77777777" w:rsidR="003E7960" w:rsidRPr="00FF152C" w:rsidRDefault="003E7960">
            <w:pPr>
              <w:numPr>
                <w:ilvl w:val="0"/>
                <w:numId w:val="55"/>
              </w:numPr>
              <w:tabs>
                <w:tab w:val="center" w:pos="75"/>
              </w:tabs>
              <w:jc w:val="center"/>
              <w:rPr>
                <w:rFonts w:cs="Arial"/>
                <w:sz w:val="16"/>
                <w:szCs w:val="16"/>
              </w:rPr>
            </w:pPr>
          </w:p>
        </w:tc>
        <w:tc>
          <w:tcPr>
            <w:tcW w:w="790" w:type="pct"/>
          </w:tcPr>
          <w:p w14:paraId="63455688" w14:textId="77777777" w:rsidR="003E7960" w:rsidRPr="00FF152C" w:rsidRDefault="003E7960" w:rsidP="00FF152C">
            <w:pPr>
              <w:jc w:val="center"/>
              <w:rPr>
                <w:rFonts w:cs="Arial"/>
                <w:b/>
                <w:sz w:val="16"/>
                <w:szCs w:val="16"/>
              </w:rPr>
            </w:pPr>
            <w:r w:rsidRPr="00FF152C">
              <w:rPr>
                <w:rFonts w:cs="Arial"/>
                <w:b/>
                <w:sz w:val="16"/>
                <w:szCs w:val="16"/>
              </w:rPr>
              <w:t>16 01 12</w:t>
            </w:r>
          </w:p>
        </w:tc>
        <w:tc>
          <w:tcPr>
            <w:tcW w:w="3721" w:type="pct"/>
          </w:tcPr>
          <w:p w14:paraId="76159C75" w14:textId="77777777" w:rsidR="003E7960" w:rsidRPr="00FF152C" w:rsidRDefault="003E7960" w:rsidP="00FF152C">
            <w:pPr>
              <w:jc w:val="center"/>
              <w:rPr>
                <w:rFonts w:cs="Arial"/>
                <w:color w:val="000000"/>
                <w:sz w:val="16"/>
                <w:szCs w:val="16"/>
              </w:rPr>
            </w:pPr>
            <w:r w:rsidRPr="00FF152C">
              <w:rPr>
                <w:rFonts w:cs="Arial"/>
                <w:color w:val="000000"/>
                <w:sz w:val="16"/>
                <w:szCs w:val="16"/>
              </w:rPr>
              <w:t>Okładziny hamulcowe inne niż wymienione w 16 01 11</w:t>
            </w:r>
          </w:p>
        </w:tc>
      </w:tr>
      <w:tr w:rsidR="003E7960" w:rsidRPr="00FF152C" w14:paraId="47D84E5B" w14:textId="77777777" w:rsidTr="00D97EEE">
        <w:tc>
          <w:tcPr>
            <w:tcW w:w="489" w:type="pct"/>
          </w:tcPr>
          <w:p w14:paraId="0D7BAAF4" w14:textId="77777777" w:rsidR="003E7960" w:rsidRPr="00FF152C" w:rsidRDefault="003E7960">
            <w:pPr>
              <w:numPr>
                <w:ilvl w:val="0"/>
                <w:numId w:val="55"/>
              </w:numPr>
              <w:tabs>
                <w:tab w:val="center" w:pos="75"/>
              </w:tabs>
              <w:jc w:val="center"/>
              <w:rPr>
                <w:rFonts w:cs="Arial"/>
                <w:sz w:val="16"/>
                <w:szCs w:val="16"/>
              </w:rPr>
            </w:pPr>
          </w:p>
        </w:tc>
        <w:tc>
          <w:tcPr>
            <w:tcW w:w="790" w:type="pct"/>
          </w:tcPr>
          <w:p w14:paraId="5C5A1121" w14:textId="77777777" w:rsidR="003E7960" w:rsidRPr="00FF152C" w:rsidRDefault="003E7960" w:rsidP="00FF152C">
            <w:pPr>
              <w:jc w:val="center"/>
              <w:rPr>
                <w:rFonts w:cs="Arial"/>
                <w:b/>
                <w:sz w:val="16"/>
                <w:szCs w:val="16"/>
              </w:rPr>
            </w:pPr>
            <w:r w:rsidRPr="00FF152C">
              <w:rPr>
                <w:rFonts w:cs="Arial"/>
                <w:b/>
                <w:sz w:val="16"/>
                <w:szCs w:val="16"/>
              </w:rPr>
              <w:t>16 81 02</w:t>
            </w:r>
          </w:p>
        </w:tc>
        <w:tc>
          <w:tcPr>
            <w:tcW w:w="3721" w:type="pct"/>
          </w:tcPr>
          <w:p w14:paraId="06500B90" w14:textId="77777777" w:rsidR="003E7960" w:rsidRPr="00FF152C" w:rsidRDefault="003E7960" w:rsidP="00FF152C">
            <w:pPr>
              <w:jc w:val="center"/>
              <w:rPr>
                <w:rFonts w:cs="Arial"/>
                <w:color w:val="000000"/>
                <w:sz w:val="16"/>
                <w:szCs w:val="16"/>
              </w:rPr>
            </w:pPr>
            <w:r w:rsidRPr="00FF152C">
              <w:rPr>
                <w:rFonts w:cs="Arial"/>
                <w:color w:val="000000"/>
                <w:sz w:val="16"/>
                <w:szCs w:val="16"/>
              </w:rPr>
              <w:t>Odpady inne niż wymienione w 16 81 01</w:t>
            </w:r>
          </w:p>
        </w:tc>
      </w:tr>
      <w:tr w:rsidR="003E7960" w:rsidRPr="00FF152C" w14:paraId="181657E2" w14:textId="77777777" w:rsidTr="00D97EEE">
        <w:tc>
          <w:tcPr>
            <w:tcW w:w="489" w:type="pct"/>
          </w:tcPr>
          <w:p w14:paraId="5042D7FE" w14:textId="77777777" w:rsidR="003E7960" w:rsidRPr="00FF152C" w:rsidRDefault="003E7960">
            <w:pPr>
              <w:numPr>
                <w:ilvl w:val="0"/>
                <w:numId w:val="55"/>
              </w:numPr>
              <w:tabs>
                <w:tab w:val="center" w:pos="75"/>
              </w:tabs>
              <w:jc w:val="center"/>
              <w:rPr>
                <w:rFonts w:cs="Arial"/>
                <w:sz w:val="16"/>
                <w:szCs w:val="16"/>
              </w:rPr>
            </w:pPr>
          </w:p>
        </w:tc>
        <w:tc>
          <w:tcPr>
            <w:tcW w:w="790" w:type="pct"/>
          </w:tcPr>
          <w:p w14:paraId="2F650A6F" w14:textId="77777777" w:rsidR="003E7960" w:rsidRPr="00FF152C" w:rsidRDefault="003E7960" w:rsidP="00FF152C">
            <w:pPr>
              <w:jc w:val="center"/>
              <w:rPr>
                <w:rFonts w:cs="Arial"/>
                <w:b/>
                <w:sz w:val="16"/>
                <w:szCs w:val="16"/>
              </w:rPr>
            </w:pPr>
            <w:r w:rsidRPr="00FF152C">
              <w:rPr>
                <w:rFonts w:cs="Arial"/>
                <w:b/>
                <w:sz w:val="16"/>
                <w:szCs w:val="16"/>
              </w:rPr>
              <w:t>16 82 02</w:t>
            </w:r>
          </w:p>
        </w:tc>
        <w:tc>
          <w:tcPr>
            <w:tcW w:w="3721" w:type="pct"/>
          </w:tcPr>
          <w:p w14:paraId="524E1206" w14:textId="77777777" w:rsidR="003E7960" w:rsidRPr="00FF152C" w:rsidRDefault="003E7960" w:rsidP="00FF152C">
            <w:pPr>
              <w:jc w:val="center"/>
              <w:rPr>
                <w:rFonts w:cs="Arial"/>
                <w:color w:val="000000"/>
                <w:sz w:val="16"/>
                <w:szCs w:val="16"/>
              </w:rPr>
            </w:pPr>
            <w:r w:rsidRPr="00FF152C">
              <w:rPr>
                <w:rFonts w:cs="Arial"/>
                <w:color w:val="000000"/>
                <w:sz w:val="16"/>
                <w:szCs w:val="16"/>
              </w:rPr>
              <w:t>Odpady inne niż wymienione w 16 82 01</w:t>
            </w:r>
          </w:p>
        </w:tc>
      </w:tr>
      <w:tr w:rsidR="003E7960" w:rsidRPr="00FF152C" w14:paraId="47AA630B" w14:textId="77777777" w:rsidTr="00D97EEE">
        <w:tc>
          <w:tcPr>
            <w:tcW w:w="489" w:type="pct"/>
          </w:tcPr>
          <w:p w14:paraId="2C363B91" w14:textId="77777777" w:rsidR="003E7960" w:rsidRPr="00FF152C" w:rsidRDefault="003E7960">
            <w:pPr>
              <w:numPr>
                <w:ilvl w:val="0"/>
                <w:numId w:val="55"/>
              </w:numPr>
              <w:tabs>
                <w:tab w:val="center" w:pos="75"/>
              </w:tabs>
              <w:jc w:val="center"/>
              <w:rPr>
                <w:rFonts w:cs="Arial"/>
                <w:sz w:val="16"/>
                <w:szCs w:val="16"/>
              </w:rPr>
            </w:pPr>
          </w:p>
        </w:tc>
        <w:tc>
          <w:tcPr>
            <w:tcW w:w="790" w:type="pct"/>
          </w:tcPr>
          <w:p w14:paraId="3797E193" w14:textId="77777777" w:rsidR="003E7960" w:rsidRPr="00FF152C" w:rsidRDefault="003E7960" w:rsidP="00FF152C">
            <w:pPr>
              <w:jc w:val="center"/>
              <w:rPr>
                <w:rFonts w:cs="Arial"/>
                <w:b/>
                <w:sz w:val="16"/>
                <w:szCs w:val="16"/>
              </w:rPr>
            </w:pPr>
            <w:r w:rsidRPr="00FF152C">
              <w:rPr>
                <w:rFonts w:cs="Arial"/>
                <w:b/>
                <w:sz w:val="16"/>
                <w:szCs w:val="16"/>
              </w:rPr>
              <w:t>17 01 03</w:t>
            </w:r>
          </w:p>
        </w:tc>
        <w:tc>
          <w:tcPr>
            <w:tcW w:w="3721" w:type="pct"/>
          </w:tcPr>
          <w:p w14:paraId="58B58B35" w14:textId="77777777" w:rsidR="003E7960" w:rsidRPr="00FF152C" w:rsidRDefault="003E7960" w:rsidP="00FF152C">
            <w:pPr>
              <w:jc w:val="center"/>
              <w:rPr>
                <w:rFonts w:cs="Arial"/>
                <w:color w:val="000000"/>
                <w:sz w:val="16"/>
                <w:szCs w:val="16"/>
              </w:rPr>
            </w:pPr>
            <w:r w:rsidRPr="00FF152C">
              <w:rPr>
                <w:rFonts w:cs="Arial"/>
                <w:color w:val="000000"/>
                <w:sz w:val="16"/>
                <w:szCs w:val="16"/>
              </w:rPr>
              <w:t>Odpady innych materiałów ceramicznych i elementów wyposażenia</w:t>
            </w:r>
          </w:p>
        </w:tc>
      </w:tr>
      <w:tr w:rsidR="003E7960" w:rsidRPr="00FF152C" w14:paraId="546859E8" w14:textId="77777777" w:rsidTr="00D97EEE">
        <w:tc>
          <w:tcPr>
            <w:tcW w:w="489" w:type="pct"/>
          </w:tcPr>
          <w:p w14:paraId="6EA68153" w14:textId="77777777" w:rsidR="003E7960" w:rsidRPr="00FF152C" w:rsidRDefault="003E7960">
            <w:pPr>
              <w:numPr>
                <w:ilvl w:val="0"/>
                <w:numId w:val="55"/>
              </w:numPr>
              <w:tabs>
                <w:tab w:val="center" w:pos="75"/>
              </w:tabs>
              <w:jc w:val="center"/>
              <w:rPr>
                <w:rFonts w:cs="Arial"/>
                <w:sz w:val="16"/>
                <w:szCs w:val="16"/>
              </w:rPr>
            </w:pPr>
          </w:p>
        </w:tc>
        <w:tc>
          <w:tcPr>
            <w:tcW w:w="790" w:type="pct"/>
          </w:tcPr>
          <w:p w14:paraId="04BC2F50" w14:textId="77777777" w:rsidR="003E7960" w:rsidRPr="00FF152C" w:rsidRDefault="003E7960" w:rsidP="00FF152C">
            <w:pPr>
              <w:jc w:val="center"/>
              <w:rPr>
                <w:rFonts w:cs="Arial"/>
                <w:b/>
                <w:sz w:val="16"/>
                <w:szCs w:val="16"/>
              </w:rPr>
            </w:pPr>
            <w:r w:rsidRPr="00FF152C">
              <w:rPr>
                <w:rFonts w:cs="Arial"/>
                <w:b/>
                <w:sz w:val="16"/>
                <w:szCs w:val="16"/>
              </w:rPr>
              <w:t>17 01 07</w:t>
            </w:r>
          </w:p>
        </w:tc>
        <w:tc>
          <w:tcPr>
            <w:tcW w:w="3721" w:type="pct"/>
          </w:tcPr>
          <w:p w14:paraId="426FC1BD" w14:textId="65611EFB" w:rsidR="003E7960" w:rsidRPr="00FF152C" w:rsidRDefault="003E7960" w:rsidP="00FF152C">
            <w:pPr>
              <w:autoSpaceDE w:val="0"/>
              <w:autoSpaceDN w:val="0"/>
              <w:adjustRightInd w:val="0"/>
              <w:jc w:val="center"/>
              <w:rPr>
                <w:rFonts w:cs="Arial"/>
                <w:sz w:val="16"/>
                <w:szCs w:val="16"/>
              </w:rPr>
            </w:pPr>
            <w:r w:rsidRPr="00FF152C">
              <w:rPr>
                <w:rFonts w:cs="Arial"/>
                <w:sz w:val="16"/>
                <w:szCs w:val="16"/>
              </w:rPr>
              <w:t>Zmieszane odpady z betonu, gruzu ceglanego, odpadowych materiałów ceramicznych i</w:t>
            </w:r>
            <w:r w:rsidR="00FF152C">
              <w:rPr>
                <w:rFonts w:cs="Arial"/>
                <w:sz w:val="16"/>
                <w:szCs w:val="16"/>
              </w:rPr>
              <w:t> </w:t>
            </w:r>
            <w:r w:rsidRPr="00FF152C">
              <w:rPr>
                <w:rFonts w:cs="Arial"/>
                <w:sz w:val="16"/>
                <w:szCs w:val="16"/>
              </w:rPr>
              <w:t>elementów wyposażenia inne niż wymienione w 17 01 06</w:t>
            </w:r>
          </w:p>
        </w:tc>
      </w:tr>
      <w:tr w:rsidR="003E7960" w:rsidRPr="00FF152C" w14:paraId="1AA30E03" w14:textId="77777777" w:rsidTr="00D97EEE">
        <w:tc>
          <w:tcPr>
            <w:tcW w:w="489" w:type="pct"/>
          </w:tcPr>
          <w:p w14:paraId="424E08DA" w14:textId="77777777" w:rsidR="003E7960" w:rsidRPr="00FF152C" w:rsidRDefault="003E7960">
            <w:pPr>
              <w:numPr>
                <w:ilvl w:val="0"/>
                <w:numId w:val="55"/>
              </w:numPr>
              <w:tabs>
                <w:tab w:val="center" w:pos="75"/>
              </w:tabs>
              <w:jc w:val="center"/>
              <w:rPr>
                <w:rFonts w:cs="Arial"/>
                <w:sz w:val="16"/>
                <w:szCs w:val="16"/>
              </w:rPr>
            </w:pPr>
          </w:p>
        </w:tc>
        <w:tc>
          <w:tcPr>
            <w:tcW w:w="790" w:type="pct"/>
          </w:tcPr>
          <w:p w14:paraId="46B6586E" w14:textId="77777777" w:rsidR="003E7960" w:rsidRPr="00FF152C" w:rsidRDefault="003E7960" w:rsidP="00FF152C">
            <w:pPr>
              <w:jc w:val="center"/>
              <w:rPr>
                <w:rFonts w:cs="Arial"/>
                <w:b/>
                <w:bCs/>
                <w:sz w:val="16"/>
                <w:szCs w:val="16"/>
              </w:rPr>
            </w:pPr>
            <w:r w:rsidRPr="00FF152C">
              <w:rPr>
                <w:rFonts w:cs="Arial"/>
                <w:b/>
                <w:bCs/>
                <w:sz w:val="16"/>
                <w:szCs w:val="16"/>
              </w:rPr>
              <w:t>17 01 80</w:t>
            </w:r>
          </w:p>
        </w:tc>
        <w:tc>
          <w:tcPr>
            <w:tcW w:w="3721" w:type="pct"/>
          </w:tcPr>
          <w:p w14:paraId="5C6B4781" w14:textId="77777777" w:rsidR="003E7960" w:rsidRPr="00FF152C" w:rsidRDefault="003E7960" w:rsidP="00FF152C">
            <w:pPr>
              <w:autoSpaceDE w:val="0"/>
              <w:autoSpaceDN w:val="0"/>
              <w:adjustRightInd w:val="0"/>
              <w:jc w:val="center"/>
              <w:rPr>
                <w:rFonts w:cs="Arial"/>
                <w:sz w:val="16"/>
                <w:szCs w:val="16"/>
              </w:rPr>
            </w:pPr>
            <w:r w:rsidRPr="00FF152C">
              <w:rPr>
                <w:rFonts w:cs="Arial"/>
                <w:sz w:val="16"/>
                <w:szCs w:val="16"/>
              </w:rPr>
              <w:t>Usunięte tynki, tapety, okleiny itp.</w:t>
            </w:r>
          </w:p>
        </w:tc>
      </w:tr>
      <w:tr w:rsidR="003E7960" w:rsidRPr="00FF152C" w14:paraId="669D93A6" w14:textId="77777777" w:rsidTr="00D97EEE">
        <w:tc>
          <w:tcPr>
            <w:tcW w:w="489" w:type="pct"/>
          </w:tcPr>
          <w:p w14:paraId="7C5D3D03" w14:textId="77777777" w:rsidR="003E7960" w:rsidRPr="00FF152C" w:rsidRDefault="003E7960">
            <w:pPr>
              <w:numPr>
                <w:ilvl w:val="0"/>
                <w:numId w:val="55"/>
              </w:numPr>
              <w:tabs>
                <w:tab w:val="center" w:pos="75"/>
              </w:tabs>
              <w:jc w:val="center"/>
              <w:rPr>
                <w:rFonts w:cs="Arial"/>
                <w:sz w:val="16"/>
                <w:szCs w:val="16"/>
              </w:rPr>
            </w:pPr>
          </w:p>
        </w:tc>
        <w:tc>
          <w:tcPr>
            <w:tcW w:w="790" w:type="pct"/>
          </w:tcPr>
          <w:p w14:paraId="1FFA9793" w14:textId="77777777" w:rsidR="003E7960" w:rsidRPr="00FF152C" w:rsidRDefault="003E7960" w:rsidP="00FF152C">
            <w:pPr>
              <w:jc w:val="center"/>
              <w:rPr>
                <w:rFonts w:cs="Arial"/>
                <w:b/>
                <w:bCs/>
                <w:sz w:val="16"/>
                <w:szCs w:val="16"/>
              </w:rPr>
            </w:pPr>
            <w:r w:rsidRPr="00FF152C">
              <w:rPr>
                <w:rFonts w:cs="Arial"/>
                <w:b/>
                <w:bCs/>
                <w:sz w:val="16"/>
                <w:szCs w:val="16"/>
              </w:rPr>
              <w:t>17 01 81</w:t>
            </w:r>
          </w:p>
        </w:tc>
        <w:tc>
          <w:tcPr>
            <w:tcW w:w="3721" w:type="pct"/>
          </w:tcPr>
          <w:p w14:paraId="6B95A310" w14:textId="77777777" w:rsidR="003E7960" w:rsidRPr="00FF152C" w:rsidRDefault="003E7960" w:rsidP="00FF152C">
            <w:pPr>
              <w:autoSpaceDE w:val="0"/>
              <w:autoSpaceDN w:val="0"/>
              <w:adjustRightInd w:val="0"/>
              <w:jc w:val="center"/>
              <w:rPr>
                <w:rFonts w:cs="Arial"/>
                <w:sz w:val="16"/>
                <w:szCs w:val="16"/>
              </w:rPr>
            </w:pPr>
            <w:r w:rsidRPr="00FF152C">
              <w:rPr>
                <w:rFonts w:cs="Arial"/>
                <w:sz w:val="16"/>
                <w:szCs w:val="16"/>
              </w:rPr>
              <w:t>Odpady z remontów i przebudowy dróg</w:t>
            </w:r>
          </w:p>
        </w:tc>
      </w:tr>
      <w:tr w:rsidR="003E7960" w:rsidRPr="00FF152C" w14:paraId="1DBD923F" w14:textId="77777777" w:rsidTr="00D97EEE">
        <w:tc>
          <w:tcPr>
            <w:tcW w:w="489" w:type="pct"/>
          </w:tcPr>
          <w:p w14:paraId="46362471" w14:textId="77777777" w:rsidR="003E7960" w:rsidRPr="00FF152C" w:rsidRDefault="003E7960">
            <w:pPr>
              <w:numPr>
                <w:ilvl w:val="0"/>
                <w:numId w:val="55"/>
              </w:numPr>
              <w:tabs>
                <w:tab w:val="center" w:pos="75"/>
              </w:tabs>
              <w:jc w:val="center"/>
              <w:rPr>
                <w:rFonts w:cs="Arial"/>
                <w:sz w:val="16"/>
                <w:szCs w:val="16"/>
              </w:rPr>
            </w:pPr>
          </w:p>
        </w:tc>
        <w:tc>
          <w:tcPr>
            <w:tcW w:w="790" w:type="pct"/>
          </w:tcPr>
          <w:p w14:paraId="2620D46D" w14:textId="77777777" w:rsidR="003E7960" w:rsidRPr="00FF152C" w:rsidRDefault="003E7960" w:rsidP="00FF152C">
            <w:pPr>
              <w:jc w:val="center"/>
              <w:rPr>
                <w:rFonts w:cs="Arial"/>
                <w:b/>
                <w:sz w:val="16"/>
                <w:szCs w:val="16"/>
              </w:rPr>
            </w:pPr>
            <w:r w:rsidRPr="00FF152C">
              <w:rPr>
                <w:rFonts w:cs="Arial"/>
                <w:b/>
                <w:sz w:val="16"/>
                <w:szCs w:val="16"/>
              </w:rPr>
              <w:t>17 02 03</w:t>
            </w:r>
          </w:p>
        </w:tc>
        <w:tc>
          <w:tcPr>
            <w:tcW w:w="3721" w:type="pct"/>
          </w:tcPr>
          <w:p w14:paraId="5482171D" w14:textId="77777777" w:rsidR="003E7960" w:rsidRPr="00FF152C" w:rsidRDefault="003E7960" w:rsidP="00FF152C">
            <w:pPr>
              <w:jc w:val="center"/>
              <w:rPr>
                <w:rFonts w:cs="Arial"/>
                <w:color w:val="000000"/>
                <w:sz w:val="16"/>
                <w:szCs w:val="16"/>
              </w:rPr>
            </w:pPr>
            <w:r w:rsidRPr="00FF152C">
              <w:rPr>
                <w:rFonts w:cs="Arial"/>
                <w:color w:val="000000"/>
                <w:sz w:val="16"/>
                <w:szCs w:val="16"/>
              </w:rPr>
              <w:t>Tworzywa sztuczne</w:t>
            </w:r>
          </w:p>
        </w:tc>
      </w:tr>
      <w:tr w:rsidR="003E7960" w:rsidRPr="00FF152C" w14:paraId="36CD0922" w14:textId="77777777" w:rsidTr="00D97EEE">
        <w:tc>
          <w:tcPr>
            <w:tcW w:w="489" w:type="pct"/>
          </w:tcPr>
          <w:p w14:paraId="0CA04525" w14:textId="77777777" w:rsidR="003E7960" w:rsidRPr="00FF152C" w:rsidRDefault="003E7960">
            <w:pPr>
              <w:numPr>
                <w:ilvl w:val="0"/>
                <w:numId w:val="55"/>
              </w:numPr>
              <w:tabs>
                <w:tab w:val="center" w:pos="75"/>
              </w:tabs>
              <w:jc w:val="center"/>
              <w:rPr>
                <w:rFonts w:cs="Arial"/>
                <w:sz w:val="16"/>
                <w:szCs w:val="16"/>
              </w:rPr>
            </w:pPr>
          </w:p>
        </w:tc>
        <w:tc>
          <w:tcPr>
            <w:tcW w:w="790" w:type="pct"/>
          </w:tcPr>
          <w:p w14:paraId="7B895023" w14:textId="77777777" w:rsidR="003E7960" w:rsidRPr="00FF152C" w:rsidRDefault="003E7960" w:rsidP="00FF152C">
            <w:pPr>
              <w:jc w:val="center"/>
              <w:rPr>
                <w:rFonts w:cs="Arial"/>
                <w:b/>
                <w:bCs/>
                <w:sz w:val="16"/>
                <w:szCs w:val="16"/>
              </w:rPr>
            </w:pPr>
            <w:r w:rsidRPr="00FF152C">
              <w:rPr>
                <w:rFonts w:cs="Arial"/>
                <w:b/>
                <w:bCs/>
                <w:sz w:val="16"/>
                <w:szCs w:val="16"/>
              </w:rPr>
              <w:t>17 03 80</w:t>
            </w:r>
          </w:p>
        </w:tc>
        <w:tc>
          <w:tcPr>
            <w:tcW w:w="3721" w:type="pct"/>
          </w:tcPr>
          <w:p w14:paraId="5DD45BA7" w14:textId="77777777" w:rsidR="003E7960" w:rsidRPr="00FF152C" w:rsidRDefault="003E7960" w:rsidP="00FF152C">
            <w:pPr>
              <w:pStyle w:val="Tekstpodstawowy2"/>
              <w:spacing w:after="0" w:line="240" w:lineRule="auto"/>
              <w:jc w:val="center"/>
              <w:rPr>
                <w:rFonts w:ascii="Arial" w:hAnsi="Arial" w:cs="Arial"/>
                <w:sz w:val="16"/>
                <w:szCs w:val="16"/>
              </w:rPr>
            </w:pPr>
            <w:r w:rsidRPr="00FF152C">
              <w:rPr>
                <w:rFonts w:ascii="Arial" w:hAnsi="Arial" w:cs="Arial"/>
                <w:sz w:val="16"/>
                <w:szCs w:val="16"/>
              </w:rPr>
              <w:t>Odpadowa papa</w:t>
            </w:r>
          </w:p>
        </w:tc>
      </w:tr>
      <w:tr w:rsidR="003E7960" w:rsidRPr="00FF152C" w14:paraId="0E23BDE7" w14:textId="77777777" w:rsidTr="00D97EEE">
        <w:tc>
          <w:tcPr>
            <w:tcW w:w="489" w:type="pct"/>
          </w:tcPr>
          <w:p w14:paraId="72E433AB" w14:textId="77777777" w:rsidR="003E7960" w:rsidRPr="00FF152C" w:rsidRDefault="003E7960">
            <w:pPr>
              <w:numPr>
                <w:ilvl w:val="0"/>
                <w:numId w:val="55"/>
              </w:numPr>
              <w:tabs>
                <w:tab w:val="center" w:pos="75"/>
              </w:tabs>
              <w:jc w:val="center"/>
              <w:rPr>
                <w:rFonts w:cs="Arial"/>
                <w:sz w:val="16"/>
                <w:szCs w:val="16"/>
              </w:rPr>
            </w:pPr>
          </w:p>
        </w:tc>
        <w:tc>
          <w:tcPr>
            <w:tcW w:w="790" w:type="pct"/>
          </w:tcPr>
          <w:p w14:paraId="379F0A8D" w14:textId="77777777" w:rsidR="003E7960" w:rsidRPr="00FF152C" w:rsidRDefault="003E7960" w:rsidP="00FF152C">
            <w:pPr>
              <w:jc w:val="center"/>
              <w:rPr>
                <w:rFonts w:cs="Arial"/>
                <w:b/>
                <w:sz w:val="16"/>
                <w:szCs w:val="16"/>
              </w:rPr>
            </w:pPr>
            <w:r w:rsidRPr="00FF152C">
              <w:rPr>
                <w:rFonts w:cs="Arial"/>
                <w:b/>
                <w:sz w:val="16"/>
                <w:szCs w:val="16"/>
              </w:rPr>
              <w:t>17 05 04</w:t>
            </w:r>
          </w:p>
        </w:tc>
        <w:tc>
          <w:tcPr>
            <w:tcW w:w="3721" w:type="pct"/>
          </w:tcPr>
          <w:p w14:paraId="6B649E8F" w14:textId="77777777" w:rsidR="003E7960" w:rsidRPr="00FF152C" w:rsidRDefault="003E7960" w:rsidP="00FF152C">
            <w:pPr>
              <w:jc w:val="center"/>
              <w:rPr>
                <w:rFonts w:cs="Arial"/>
                <w:color w:val="000000"/>
                <w:sz w:val="16"/>
                <w:szCs w:val="16"/>
              </w:rPr>
            </w:pPr>
            <w:r w:rsidRPr="00FF152C">
              <w:rPr>
                <w:rFonts w:cs="Arial"/>
                <w:color w:val="000000"/>
                <w:sz w:val="16"/>
                <w:szCs w:val="16"/>
              </w:rPr>
              <w:t>Gleba i ziemia, w tym kamienie, inne niż wymienione w 17 05 03</w:t>
            </w:r>
          </w:p>
        </w:tc>
      </w:tr>
      <w:tr w:rsidR="003E7960" w:rsidRPr="00FF152C" w14:paraId="2C4EF75B" w14:textId="77777777" w:rsidTr="00D97EEE">
        <w:tc>
          <w:tcPr>
            <w:tcW w:w="489" w:type="pct"/>
          </w:tcPr>
          <w:p w14:paraId="0C38F467" w14:textId="77777777" w:rsidR="003E7960" w:rsidRPr="00FF152C" w:rsidRDefault="003E7960">
            <w:pPr>
              <w:numPr>
                <w:ilvl w:val="0"/>
                <w:numId w:val="55"/>
              </w:numPr>
              <w:tabs>
                <w:tab w:val="center" w:pos="75"/>
              </w:tabs>
              <w:jc w:val="center"/>
              <w:rPr>
                <w:rFonts w:cs="Arial"/>
                <w:sz w:val="16"/>
                <w:szCs w:val="16"/>
              </w:rPr>
            </w:pPr>
          </w:p>
        </w:tc>
        <w:tc>
          <w:tcPr>
            <w:tcW w:w="790" w:type="pct"/>
          </w:tcPr>
          <w:p w14:paraId="0004D0B7" w14:textId="77777777" w:rsidR="003E7960" w:rsidRPr="00FF152C" w:rsidRDefault="003E7960" w:rsidP="00FF152C">
            <w:pPr>
              <w:jc w:val="center"/>
              <w:rPr>
                <w:rFonts w:cs="Arial"/>
                <w:b/>
                <w:sz w:val="16"/>
                <w:szCs w:val="16"/>
              </w:rPr>
            </w:pPr>
            <w:r w:rsidRPr="00FF152C">
              <w:rPr>
                <w:rFonts w:cs="Arial"/>
                <w:b/>
                <w:sz w:val="16"/>
                <w:szCs w:val="16"/>
              </w:rPr>
              <w:t>17 05 06</w:t>
            </w:r>
          </w:p>
        </w:tc>
        <w:tc>
          <w:tcPr>
            <w:tcW w:w="3721" w:type="pct"/>
          </w:tcPr>
          <w:p w14:paraId="53C79FEC" w14:textId="77777777" w:rsidR="003E7960" w:rsidRPr="00FF152C" w:rsidRDefault="003E7960" w:rsidP="00FF152C">
            <w:pPr>
              <w:jc w:val="center"/>
              <w:rPr>
                <w:rFonts w:cs="Arial"/>
                <w:color w:val="000000"/>
                <w:sz w:val="16"/>
                <w:szCs w:val="16"/>
              </w:rPr>
            </w:pPr>
            <w:r w:rsidRPr="00FF152C">
              <w:rPr>
                <w:rFonts w:cs="Arial"/>
                <w:color w:val="000000"/>
                <w:sz w:val="16"/>
                <w:szCs w:val="16"/>
              </w:rPr>
              <w:t>Urobek z pogłębiania inny niż wymieniony w 17 05 05</w:t>
            </w:r>
          </w:p>
        </w:tc>
      </w:tr>
      <w:tr w:rsidR="003E7960" w:rsidRPr="00FF152C" w14:paraId="3CA4AE3A" w14:textId="77777777" w:rsidTr="00D97EEE">
        <w:tc>
          <w:tcPr>
            <w:tcW w:w="489" w:type="pct"/>
          </w:tcPr>
          <w:p w14:paraId="6C741E7F" w14:textId="77777777" w:rsidR="003E7960" w:rsidRPr="00FF152C" w:rsidRDefault="003E7960">
            <w:pPr>
              <w:numPr>
                <w:ilvl w:val="0"/>
                <w:numId w:val="55"/>
              </w:numPr>
              <w:tabs>
                <w:tab w:val="center" w:pos="75"/>
              </w:tabs>
              <w:jc w:val="center"/>
              <w:rPr>
                <w:rFonts w:cs="Arial"/>
                <w:sz w:val="16"/>
                <w:szCs w:val="16"/>
              </w:rPr>
            </w:pPr>
          </w:p>
        </w:tc>
        <w:tc>
          <w:tcPr>
            <w:tcW w:w="790" w:type="pct"/>
          </w:tcPr>
          <w:p w14:paraId="3DC2D012" w14:textId="77777777" w:rsidR="003E7960" w:rsidRPr="00FF152C" w:rsidRDefault="003E7960" w:rsidP="00FF152C">
            <w:pPr>
              <w:jc w:val="center"/>
              <w:rPr>
                <w:rFonts w:cs="Arial"/>
                <w:b/>
                <w:sz w:val="16"/>
                <w:szCs w:val="16"/>
              </w:rPr>
            </w:pPr>
            <w:r w:rsidRPr="00FF152C">
              <w:rPr>
                <w:rFonts w:cs="Arial"/>
                <w:b/>
                <w:sz w:val="16"/>
                <w:szCs w:val="16"/>
              </w:rPr>
              <w:t>17 06 04</w:t>
            </w:r>
          </w:p>
        </w:tc>
        <w:tc>
          <w:tcPr>
            <w:tcW w:w="3721" w:type="pct"/>
          </w:tcPr>
          <w:p w14:paraId="75B50599" w14:textId="77777777" w:rsidR="003E7960" w:rsidRPr="00FF152C" w:rsidRDefault="003E7960" w:rsidP="00FF152C">
            <w:pPr>
              <w:autoSpaceDE w:val="0"/>
              <w:autoSpaceDN w:val="0"/>
              <w:adjustRightInd w:val="0"/>
              <w:jc w:val="center"/>
              <w:rPr>
                <w:rFonts w:cs="Arial"/>
                <w:sz w:val="16"/>
                <w:szCs w:val="16"/>
              </w:rPr>
            </w:pPr>
            <w:r w:rsidRPr="00FF152C">
              <w:rPr>
                <w:rFonts w:cs="Arial"/>
                <w:sz w:val="16"/>
                <w:szCs w:val="16"/>
              </w:rPr>
              <w:t>Materiały izolacyjne inne niż wymienione w 17 06 01 i 17 06 03</w:t>
            </w:r>
          </w:p>
        </w:tc>
      </w:tr>
      <w:tr w:rsidR="003E7960" w:rsidRPr="00FF152C" w14:paraId="4EF5A3A7" w14:textId="77777777" w:rsidTr="00D97EEE">
        <w:tc>
          <w:tcPr>
            <w:tcW w:w="489" w:type="pct"/>
          </w:tcPr>
          <w:p w14:paraId="14BCB36D" w14:textId="77777777" w:rsidR="003E7960" w:rsidRPr="00FF152C" w:rsidRDefault="003E7960">
            <w:pPr>
              <w:numPr>
                <w:ilvl w:val="0"/>
                <w:numId w:val="55"/>
              </w:numPr>
              <w:tabs>
                <w:tab w:val="center" w:pos="75"/>
              </w:tabs>
              <w:jc w:val="center"/>
              <w:rPr>
                <w:rFonts w:cs="Arial"/>
                <w:sz w:val="16"/>
                <w:szCs w:val="16"/>
              </w:rPr>
            </w:pPr>
          </w:p>
        </w:tc>
        <w:tc>
          <w:tcPr>
            <w:tcW w:w="790" w:type="pct"/>
          </w:tcPr>
          <w:p w14:paraId="263C1399" w14:textId="77777777" w:rsidR="003E7960" w:rsidRPr="00FF152C" w:rsidRDefault="003E7960" w:rsidP="00FF152C">
            <w:pPr>
              <w:jc w:val="center"/>
              <w:rPr>
                <w:rFonts w:cs="Arial"/>
                <w:b/>
                <w:sz w:val="16"/>
                <w:szCs w:val="16"/>
              </w:rPr>
            </w:pPr>
            <w:r w:rsidRPr="00FF152C">
              <w:rPr>
                <w:rFonts w:cs="Arial"/>
                <w:b/>
                <w:sz w:val="16"/>
                <w:szCs w:val="16"/>
              </w:rPr>
              <w:t>17 08 02</w:t>
            </w:r>
          </w:p>
        </w:tc>
        <w:tc>
          <w:tcPr>
            <w:tcW w:w="3721" w:type="pct"/>
          </w:tcPr>
          <w:p w14:paraId="69C8947E" w14:textId="77777777" w:rsidR="003E7960" w:rsidRPr="00FF152C" w:rsidRDefault="003E7960" w:rsidP="00FF152C">
            <w:pPr>
              <w:autoSpaceDE w:val="0"/>
              <w:autoSpaceDN w:val="0"/>
              <w:adjustRightInd w:val="0"/>
              <w:jc w:val="center"/>
              <w:rPr>
                <w:rFonts w:cs="Arial"/>
                <w:sz w:val="16"/>
                <w:szCs w:val="16"/>
              </w:rPr>
            </w:pPr>
            <w:r w:rsidRPr="00FF152C">
              <w:rPr>
                <w:rFonts w:cs="Arial"/>
                <w:sz w:val="16"/>
                <w:szCs w:val="16"/>
              </w:rPr>
              <w:t>Materiały konstrukcyjne zawierające gips inne niż wymienione w 17 08 01</w:t>
            </w:r>
          </w:p>
        </w:tc>
      </w:tr>
      <w:tr w:rsidR="003E7960" w:rsidRPr="00FF152C" w14:paraId="4B6E515C" w14:textId="77777777" w:rsidTr="00D97EEE">
        <w:tc>
          <w:tcPr>
            <w:tcW w:w="489" w:type="pct"/>
          </w:tcPr>
          <w:p w14:paraId="40941D80" w14:textId="77777777" w:rsidR="003E7960" w:rsidRPr="00FF152C" w:rsidRDefault="003E7960">
            <w:pPr>
              <w:numPr>
                <w:ilvl w:val="0"/>
                <w:numId w:val="55"/>
              </w:numPr>
              <w:tabs>
                <w:tab w:val="center" w:pos="75"/>
              </w:tabs>
              <w:jc w:val="center"/>
              <w:rPr>
                <w:rFonts w:cs="Arial"/>
                <w:sz w:val="16"/>
                <w:szCs w:val="16"/>
              </w:rPr>
            </w:pPr>
          </w:p>
        </w:tc>
        <w:tc>
          <w:tcPr>
            <w:tcW w:w="790" w:type="pct"/>
          </w:tcPr>
          <w:p w14:paraId="0D3C9D8E" w14:textId="77777777" w:rsidR="003E7960" w:rsidRPr="00FF152C" w:rsidRDefault="003E7960" w:rsidP="00FF152C">
            <w:pPr>
              <w:jc w:val="center"/>
              <w:rPr>
                <w:rFonts w:cs="Arial"/>
                <w:b/>
                <w:sz w:val="16"/>
                <w:szCs w:val="16"/>
              </w:rPr>
            </w:pPr>
            <w:r w:rsidRPr="00FF152C">
              <w:rPr>
                <w:rFonts w:cs="Arial"/>
                <w:b/>
                <w:sz w:val="16"/>
                <w:szCs w:val="16"/>
              </w:rPr>
              <w:t>17 09 04</w:t>
            </w:r>
          </w:p>
        </w:tc>
        <w:tc>
          <w:tcPr>
            <w:tcW w:w="3721" w:type="pct"/>
          </w:tcPr>
          <w:p w14:paraId="69751332" w14:textId="2CBAAF94" w:rsidR="003E7960" w:rsidRPr="00FF152C" w:rsidRDefault="003E7960" w:rsidP="00FF152C">
            <w:pPr>
              <w:autoSpaceDE w:val="0"/>
              <w:autoSpaceDN w:val="0"/>
              <w:adjustRightInd w:val="0"/>
              <w:jc w:val="center"/>
              <w:rPr>
                <w:rFonts w:cs="Arial"/>
                <w:sz w:val="16"/>
                <w:szCs w:val="16"/>
              </w:rPr>
            </w:pPr>
            <w:r w:rsidRPr="00FF152C">
              <w:rPr>
                <w:rFonts w:cs="Arial"/>
                <w:sz w:val="16"/>
                <w:szCs w:val="16"/>
              </w:rPr>
              <w:t>Zmieszane odpady z budowy, remontów i demontażu inne niż wymienione w 17 09 01, 17</w:t>
            </w:r>
            <w:r w:rsidR="00FF152C">
              <w:rPr>
                <w:rFonts w:cs="Arial"/>
                <w:sz w:val="16"/>
                <w:szCs w:val="16"/>
              </w:rPr>
              <w:t> </w:t>
            </w:r>
            <w:r w:rsidRPr="00FF152C">
              <w:rPr>
                <w:rFonts w:cs="Arial"/>
                <w:sz w:val="16"/>
                <w:szCs w:val="16"/>
              </w:rPr>
              <w:t>09 02 i 17 09 03</w:t>
            </w:r>
          </w:p>
        </w:tc>
      </w:tr>
      <w:tr w:rsidR="003E7960" w:rsidRPr="00FF152C" w14:paraId="613D42EB" w14:textId="77777777" w:rsidTr="00D97EEE">
        <w:tc>
          <w:tcPr>
            <w:tcW w:w="489" w:type="pct"/>
          </w:tcPr>
          <w:p w14:paraId="62341B59" w14:textId="77777777" w:rsidR="003E7960" w:rsidRPr="00FF152C" w:rsidRDefault="003E7960">
            <w:pPr>
              <w:numPr>
                <w:ilvl w:val="0"/>
                <w:numId w:val="55"/>
              </w:numPr>
              <w:tabs>
                <w:tab w:val="center" w:pos="75"/>
              </w:tabs>
              <w:jc w:val="center"/>
              <w:rPr>
                <w:rFonts w:cs="Arial"/>
                <w:sz w:val="16"/>
                <w:szCs w:val="16"/>
              </w:rPr>
            </w:pPr>
          </w:p>
        </w:tc>
        <w:tc>
          <w:tcPr>
            <w:tcW w:w="790" w:type="pct"/>
          </w:tcPr>
          <w:p w14:paraId="040A18E0" w14:textId="77777777" w:rsidR="003E7960" w:rsidRPr="00FF152C" w:rsidRDefault="003E7960" w:rsidP="00FF152C">
            <w:pPr>
              <w:jc w:val="center"/>
              <w:rPr>
                <w:rFonts w:cs="Arial"/>
                <w:b/>
                <w:sz w:val="16"/>
                <w:szCs w:val="16"/>
              </w:rPr>
            </w:pPr>
            <w:r w:rsidRPr="00FF152C">
              <w:rPr>
                <w:rFonts w:cs="Arial"/>
                <w:b/>
                <w:sz w:val="16"/>
                <w:szCs w:val="16"/>
              </w:rPr>
              <w:t>19 05 01</w:t>
            </w:r>
          </w:p>
        </w:tc>
        <w:tc>
          <w:tcPr>
            <w:tcW w:w="3721" w:type="pct"/>
          </w:tcPr>
          <w:p w14:paraId="1269004D" w14:textId="77777777" w:rsidR="003E7960" w:rsidRPr="00FF152C" w:rsidRDefault="003E7960" w:rsidP="00FF152C">
            <w:pPr>
              <w:pStyle w:val="Tekstpodstawowy2"/>
              <w:spacing w:after="0" w:line="240" w:lineRule="auto"/>
              <w:jc w:val="center"/>
              <w:rPr>
                <w:rFonts w:ascii="Arial" w:hAnsi="Arial" w:cs="Arial"/>
                <w:sz w:val="16"/>
                <w:szCs w:val="16"/>
              </w:rPr>
            </w:pPr>
            <w:r w:rsidRPr="00FF152C">
              <w:rPr>
                <w:rFonts w:ascii="Arial" w:hAnsi="Arial" w:cs="Arial"/>
                <w:sz w:val="16"/>
                <w:szCs w:val="16"/>
              </w:rPr>
              <w:t>Nieprzekompostowane frakcje odpadów komunalnych i podobnych</w:t>
            </w:r>
          </w:p>
        </w:tc>
      </w:tr>
      <w:tr w:rsidR="003E7960" w:rsidRPr="00FF152C" w14:paraId="78844082" w14:textId="77777777" w:rsidTr="00D97EEE">
        <w:tc>
          <w:tcPr>
            <w:tcW w:w="489" w:type="pct"/>
          </w:tcPr>
          <w:p w14:paraId="063D0D03" w14:textId="77777777" w:rsidR="003E7960" w:rsidRPr="00FF152C" w:rsidRDefault="003E7960">
            <w:pPr>
              <w:numPr>
                <w:ilvl w:val="0"/>
                <w:numId w:val="55"/>
              </w:numPr>
              <w:tabs>
                <w:tab w:val="center" w:pos="75"/>
              </w:tabs>
              <w:jc w:val="center"/>
              <w:rPr>
                <w:rFonts w:cs="Arial"/>
                <w:sz w:val="16"/>
                <w:szCs w:val="16"/>
              </w:rPr>
            </w:pPr>
          </w:p>
        </w:tc>
        <w:tc>
          <w:tcPr>
            <w:tcW w:w="790" w:type="pct"/>
          </w:tcPr>
          <w:p w14:paraId="6F28E52F" w14:textId="77777777" w:rsidR="003E7960" w:rsidRPr="00FF152C" w:rsidRDefault="003E7960" w:rsidP="00FF152C">
            <w:pPr>
              <w:jc w:val="center"/>
              <w:rPr>
                <w:rFonts w:cs="Arial"/>
                <w:b/>
                <w:sz w:val="16"/>
                <w:szCs w:val="16"/>
              </w:rPr>
            </w:pPr>
          </w:p>
          <w:p w14:paraId="0EED25A7" w14:textId="77777777" w:rsidR="003E7960" w:rsidRPr="00FF152C" w:rsidRDefault="003E7960" w:rsidP="00FF152C">
            <w:pPr>
              <w:jc w:val="center"/>
              <w:rPr>
                <w:rFonts w:cs="Arial"/>
                <w:b/>
                <w:sz w:val="16"/>
                <w:szCs w:val="16"/>
              </w:rPr>
            </w:pPr>
            <w:r w:rsidRPr="00FF152C">
              <w:rPr>
                <w:rFonts w:cs="Arial"/>
                <w:b/>
                <w:sz w:val="16"/>
                <w:szCs w:val="16"/>
              </w:rPr>
              <w:t>19 05 02</w:t>
            </w:r>
          </w:p>
        </w:tc>
        <w:tc>
          <w:tcPr>
            <w:tcW w:w="3721" w:type="pct"/>
          </w:tcPr>
          <w:p w14:paraId="3ACA2899" w14:textId="77777777" w:rsidR="003E7960" w:rsidRPr="00FF152C" w:rsidRDefault="003E7960" w:rsidP="00FF152C">
            <w:pPr>
              <w:pStyle w:val="Tekstpodstawowy2"/>
              <w:spacing w:after="0" w:line="240" w:lineRule="auto"/>
              <w:jc w:val="center"/>
              <w:rPr>
                <w:rFonts w:ascii="Arial" w:hAnsi="Arial" w:cs="Arial"/>
                <w:sz w:val="16"/>
                <w:szCs w:val="16"/>
              </w:rPr>
            </w:pPr>
            <w:r w:rsidRPr="00FF152C">
              <w:rPr>
                <w:rFonts w:ascii="Arial" w:hAnsi="Arial" w:cs="Arial"/>
                <w:sz w:val="16"/>
                <w:szCs w:val="16"/>
              </w:rPr>
              <w:t xml:space="preserve">Nieprzekompostowane frakcje odpadów pochodzenia zwierzęcego </w:t>
            </w:r>
            <w:r w:rsidRPr="00FF152C">
              <w:rPr>
                <w:rFonts w:ascii="Arial" w:hAnsi="Arial" w:cs="Arial"/>
                <w:sz w:val="16"/>
                <w:szCs w:val="16"/>
              </w:rPr>
              <w:br/>
              <w:t>i roślinnego (odpady z kompostowni)</w:t>
            </w:r>
          </w:p>
        </w:tc>
      </w:tr>
      <w:tr w:rsidR="003E7960" w:rsidRPr="00FF152C" w14:paraId="4B0C9954" w14:textId="77777777" w:rsidTr="00D97EEE">
        <w:tc>
          <w:tcPr>
            <w:tcW w:w="489" w:type="pct"/>
          </w:tcPr>
          <w:p w14:paraId="04ABADA5" w14:textId="77777777" w:rsidR="003E7960" w:rsidRPr="00FF152C" w:rsidRDefault="003E7960">
            <w:pPr>
              <w:numPr>
                <w:ilvl w:val="0"/>
                <w:numId w:val="55"/>
              </w:numPr>
              <w:tabs>
                <w:tab w:val="center" w:pos="75"/>
              </w:tabs>
              <w:jc w:val="center"/>
              <w:rPr>
                <w:rFonts w:cs="Arial"/>
                <w:bCs/>
                <w:sz w:val="16"/>
                <w:szCs w:val="16"/>
              </w:rPr>
            </w:pPr>
          </w:p>
        </w:tc>
        <w:tc>
          <w:tcPr>
            <w:tcW w:w="790" w:type="pct"/>
          </w:tcPr>
          <w:p w14:paraId="49315481" w14:textId="77777777" w:rsidR="003E7960" w:rsidRPr="00FF152C" w:rsidRDefault="003E7960" w:rsidP="00FF152C">
            <w:pPr>
              <w:jc w:val="center"/>
              <w:rPr>
                <w:rFonts w:cs="Arial"/>
                <w:b/>
                <w:sz w:val="16"/>
                <w:szCs w:val="16"/>
              </w:rPr>
            </w:pPr>
            <w:r w:rsidRPr="00FF152C">
              <w:rPr>
                <w:rFonts w:cs="Arial"/>
                <w:b/>
                <w:sz w:val="16"/>
                <w:szCs w:val="16"/>
              </w:rPr>
              <w:t>19 05 99</w:t>
            </w:r>
          </w:p>
        </w:tc>
        <w:tc>
          <w:tcPr>
            <w:tcW w:w="3721" w:type="pct"/>
          </w:tcPr>
          <w:p w14:paraId="0483B03C" w14:textId="77777777" w:rsidR="003E7960" w:rsidRPr="00FF152C" w:rsidRDefault="003E7960" w:rsidP="00FF152C">
            <w:pPr>
              <w:pStyle w:val="Tekstpodstawowy2"/>
              <w:spacing w:after="0" w:line="240" w:lineRule="auto"/>
              <w:jc w:val="center"/>
              <w:rPr>
                <w:rFonts w:ascii="Arial" w:hAnsi="Arial" w:cs="Arial"/>
                <w:sz w:val="16"/>
                <w:szCs w:val="16"/>
              </w:rPr>
            </w:pPr>
            <w:r w:rsidRPr="00FF152C">
              <w:rPr>
                <w:rFonts w:ascii="Arial" w:hAnsi="Arial" w:cs="Arial"/>
                <w:sz w:val="16"/>
                <w:szCs w:val="16"/>
              </w:rPr>
              <w:t>Inne niewymienione odpady (stabilizat)</w:t>
            </w:r>
          </w:p>
        </w:tc>
      </w:tr>
      <w:tr w:rsidR="003E7960" w:rsidRPr="00FF152C" w14:paraId="17ADF5BC" w14:textId="77777777" w:rsidTr="00D97EEE">
        <w:tc>
          <w:tcPr>
            <w:tcW w:w="489" w:type="pct"/>
          </w:tcPr>
          <w:p w14:paraId="3D6319D0" w14:textId="77777777" w:rsidR="003E7960" w:rsidRPr="00FF152C" w:rsidRDefault="003E7960">
            <w:pPr>
              <w:numPr>
                <w:ilvl w:val="0"/>
                <w:numId w:val="55"/>
              </w:numPr>
              <w:tabs>
                <w:tab w:val="center" w:pos="75"/>
              </w:tabs>
              <w:jc w:val="center"/>
              <w:rPr>
                <w:rFonts w:cs="Arial"/>
                <w:bCs/>
                <w:sz w:val="16"/>
                <w:szCs w:val="16"/>
              </w:rPr>
            </w:pPr>
          </w:p>
        </w:tc>
        <w:tc>
          <w:tcPr>
            <w:tcW w:w="790" w:type="pct"/>
          </w:tcPr>
          <w:p w14:paraId="1DE2026D" w14:textId="77777777" w:rsidR="003E7960" w:rsidRPr="00FF152C" w:rsidRDefault="003E7960" w:rsidP="00FF152C">
            <w:pPr>
              <w:jc w:val="center"/>
              <w:rPr>
                <w:rFonts w:cs="Arial"/>
                <w:b/>
                <w:sz w:val="16"/>
                <w:szCs w:val="16"/>
              </w:rPr>
            </w:pPr>
            <w:r w:rsidRPr="00FF152C">
              <w:rPr>
                <w:rFonts w:cs="Arial"/>
                <w:b/>
                <w:sz w:val="16"/>
                <w:szCs w:val="16"/>
              </w:rPr>
              <w:t>20 02 03</w:t>
            </w:r>
          </w:p>
        </w:tc>
        <w:tc>
          <w:tcPr>
            <w:tcW w:w="3721" w:type="pct"/>
          </w:tcPr>
          <w:p w14:paraId="0283DC7A" w14:textId="77777777" w:rsidR="003E7960" w:rsidRPr="00FF152C" w:rsidRDefault="003E7960" w:rsidP="00FF152C">
            <w:pPr>
              <w:pStyle w:val="Tekstpodstawowy2"/>
              <w:spacing w:after="0" w:line="240" w:lineRule="auto"/>
              <w:jc w:val="center"/>
              <w:rPr>
                <w:rFonts w:ascii="Arial" w:hAnsi="Arial" w:cs="Arial"/>
                <w:sz w:val="16"/>
                <w:szCs w:val="16"/>
              </w:rPr>
            </w:pPr>
            <w:r w:rsidRPr="00FF152C">
              <w:rPr>
                <w:rFonts w:ascii="Arial" w:hAnsi="Arial" w:cs="Arial"/>
                <w:sz w:val="16"/>
                <w:szCs w:val="16"/>
              </w:rPr>
              <w:t>Inne odpady nieulegające biodegradacji</w:t>
            </w:r>
          </w:p>
        </w:tc>
      </w:tr>
      <w:tr w:rsidR="003E7960" w:rsidRPr="00FF152C" w14:paraId="7C5F174F" w14:textId="77777777" w:rsidTr="00D97EEE">
        <w:tc>
          <w:tcPr>
            <w:tcW w:w="489" w:type="pct"/>
          </w:tcPr>
          <w:p w14:paraId="07B8F6BC" w14:textId="77777777" w:rsidR="003E7960" w:rsidRPr="00FF152C" w:rsidRDefault="003E7960">
            <w:pPr>
              <w:numPr>
                <w:ilvl w:val="0"/>
                <w:numId w:val="55"/>
              </w:numPr>
              <w:tabs>
                <w:tab w:val="center" w:pos="75"/>
              </w:tabs>
              <w:jc w:val="center"/>
              <w:rPr>
                <w:rFonts w:cs="Arial"/>
                <w:bCs/>
                <w:sz w:val="16"/>
                <w:szCs w:val="16"/>
              </w:rPr>
            </w:pPr>
          </w:p>
        </w:tc>
        <w:tc>
          <w:tcPr>
            <w:tcW w:w="790" w:type="pct"/>
          </w:tcPr>
          <w:p w14:paraId="5DDE2EB6" w14:textId="77777777" w:rsidR="003E7960" w:rsidRPr="00FF152C" w:rsidRDefault="003E7960" w:rsidP="00FF152C">
            <w:pPr>
              <w:jc w:val="center"/>
              <w:rPr>
                <w:rFonts w:cs="Arial"/>
                <w:b/>
                <w:sz w:val="16"/>
                <w:szCs w:val="16"/>
              </w:rPr>
            </w:pPr>
            <w:r w:rsidRPr="00FF152C">
              <w:rPr>
                <w:rFonts w:cs="Arial"/>
                <w:b/>
                <w:sz w:val="16"/>
                <w:szCs w:val="16"/>
              </w:rPr>
              <w:t>20 03 02</w:t>
            </w:r>
          </w:p>
        </w:tc>
        <w:tc>
          <w:tcPr>
            <w:tcW w:w="3721" w:type="pct"/>
          </w:tcPr>
          <w:p w14:paraId="2FB2E099" w14:textId="77777777" w:rsidR="003E7960" w:rsidRPr="00FF152C" w:rsidRDefault="003E7960" w:rsidP="00FF152C">
            <w:pPr>
              <w:pStyle w:val="Tekstpodstawowy2"/>
              <w:spacing w:after="0" w:line="240" w:lineRule="auto"/>
              <w:jc w:val="center"/>
              <w:rPr>
                <w:rFonts w:ascii="Arial" w:hAnsi="Arial" w:cs="Arial"/>
                <w:sz w:val="16"/>
                <w:szCs w:val="16"/>
              </w:rPr>
            </w:pPr>
            <w:r w:rsidRPr="00FF152C">
              <w:rPr>
                <w:rFonts w:ascii="Arial" w:hAnsi="Arial" w:cs="Arial"/>
                <w:sz w:val="16"/>
                <w:szCs w:val="16"/>
              </w:rPr>
              <w:t>Odpady z targowisk</w:t>
            </w:r>
          </w:p>
        </w:tc>
      </w:tr>
      <w:tr w:rsidR="003E7960" w:rsidRPr="00FF152C" w14:paraId="13917B6E" w14:textId="77777777" w:rsidTr="00D97EEE">
        <w:tc>
          <w:tcPr>
            <w:tcW w:w="489" w:type="pct"/>
          </w:tcPr>
          <w:p w14:paraId="670E27B6" w14:textId="77777777" w:rsidR="003E7960" w:rsidRPr="00FF152C" w:rsidRDefault="003E7960">
            <w:pPr>
              <w:numPr>
                <w:ilvl w:val="0"/>
                <w:numId w:val="55"/>
              </w:numPr>
              <w:tabs>
                <w:tab w:val="center" w:pos="75"/>
              </w:tabs>
              <w:jc w:val="center"/>
              <w:rPr>
                <w:rFonts w:cs="Arial"/>
                <w:bCs/>
                <w:sz w:val="16"/>
                <w:szCs w:val="16"/>
              </w:rPr>
            </w:pPr>
          </w:p>
        </w:tc>
        <w:tc>
          <w:tcPr>
            <w:tcW w:w="790" w:type="pct"/>
          </w:tcPr>
          <w:p w14:paraId="25164E41" w14:textId="77777777" w:rsidR="003E7960" w:rsidRPr="00FF152C" w:rsidRDefault="003E7960" w:rsidP="00FF152C">
            <w:pPr>
              <w:jc w:val="center"/>
              <w:rPr>
                <w:rFonts w:cs="Arial"/>
                <w:b/>
                <w:sz w:val="16"/>
                <w:szCs w:val="16"/>
              </w:rPr>
            </w:pPr>
            <w:r w:rsidRPr="00FF152C">
              <w:rPr>
                <w:rFonts w:cs="Arial"/>
                <w:b/>
                <w:sz w:val="16"/>
                <w:szCs w:val="16"/>
              </w:rPr>
              <w:t>20 03 03</w:t>
            </w:r>
          </w:p>
        </w:tc>
        <w:tc>
          <w:tcPr>
            <w:tcW w:w="3721" w:type="pct"/>
          </w:tcPr>
          <w:p w14:paraId="63C4E4FC" w14:textId="77777777" w:rsidR="003E7960" w:rsidRPr="00FF152C" w:rsidRDefault="003E7960" w:rsidP="00FF152C">
            <w:pPr>
              <w:pStyle w:val="Tekstpodstawowy2"/>
              <w:spacing w:after="0" w:line="240" w:lineRule="auto"/>
              <w:jc w:val="center"/>
              <w:rPr>
                <w:rFonts w:ascii="Arial" w:hAnsi="Arial" w:cs="Arial"/>
                <w:sz w:val="16"/>
                <w:szCs w:val="16"/>
              </w:rPr>
            </w:pPr>
            <w:r w:rsidRPr="00FF152C">
              <w:rPr>
                <w:rFonts w:ascii="Arial" w:hAnsi="Arial" w:cs="Arial"/>
                <w:sz w:val="16"/>
                <w:szCs w:val="16"/>
              </w:rPr>
              <w:t>Odpady z czyszczenia ulic i placów</w:t>
            </w:r>
          </w:p>
        </w:tc>
      </w:tr>
      <w:tr w:rsidR="003E7960" w:rsidRPr="00FF152C" w14:paraId="3CC170F8" w14:textId="77777777" w:rsidTr="00D97EEE">
        <w:tc>
          <w:tcPr>
            <w:tcW w:w="489" w:type="pct"/>
          </w:tcPr>
          <w:p w14:paraId="4F38E34E" w14:textId="77777777" w:rsidR="003E7960" w:rsidRPr="00FF152C" w:rsidRDefault="003E7960">
            <w:pPr>
              <w:numPr>
                <w:ilvl w:val="0"/>
                <w:numId w:val="55"/>
              </w:numPr>
              <w:tabs>
                <w:tab w:val="center" w:pos="75"/>
              </w:tabs>
              <w:jc w:val="center"/>
              <w:rPr>
                <w:rFonts w:cs="Arial"/>
                <w:bCs/>
                <w:sz w:val="16"/>
                <w:szCs w:val="16"/>
              </w:rPr>
            </w:pPr>
          </w:p>
        </w:tc>
        <w:tc>
          <w:tcPr>
            <w:tcW w:w="790" w:type="pct"/>
          </w:tcPr>
          <w:p w14:paraId="547517F4" w14:textId="77777777" w:rsidR="003E7960" w:rsidRPr="00FF152C" w:rsidRDefault="003E7960" w:rsidP="00FF152C">
            <w:pPr>
              <w:jc w:val="center"/>
              <w:rPr>
                <w:rFonts w:cs="Arial"/>
                <w:b/>
                <w:bCs/>
                <w:sz w:val="16"/>
                <w:szCs w:val="16"/>
              </w:rPr>
            </w:pPr>
            <w:r w:rsidRPr="00FF152C">
              <w:rPr>
                <w:rFonts w:cs="Arial"/>
                <w:b/>
                <w:sz w:val="16"/>
                <w:szCs w:val="16"/>
              </w:rPr>
              <w:t>20 03 04</w:t>
            </w:r>
          </w:p>
        </w:tc>
        <w:tc>
          <w:tcPr>
            <w:tcW w:w="3721" w:type="pct"/>
          </w:tcPr>
          <w:p w14:paraId="2B24C5B5" w14:textId="77777777" w:rsidR="003E7960" w:rsidRPr="00FF152C" w:rsidRDefault="003E7960" w:rsidP="00FF152C">
            <w:pPr>
              <w:pStyle w:val="Tekstpodstawowy2"/>
              <w:spacing w:after="0" w:line="240" w:lineRule="auto"/>
              <w:jc w:val="center"/>
              <w:rPr>
                <w:rFonts w:ascii="Arial" w:hAnsi="Arial" w:cs="Arial"/>
                <w:sz w:val="16"/>
                <w:szCs w:val="16"/>
              </w:rPr>
            </w:pPr>
            <w:r w:rsidRPr="00FF152C">
              <w:rPr>
                <w:rFonts w:ascii="Arial" w:hAnsi="Arial" w:cs="Arial"/>
                <w:sz w:val="16"/>
                <w:szCs w:val="16"/>
              </w:rPr>
              <w:t>Szlamy ze zbiorników bezodpływowych służących do gromadzenia nieczystości</w:t>
            </w:r>
          </w:p>
        </w:tc>
      </w:tr>
      <w:tr w:rsidR="003E7960" w:rsidRPr="00FF152C" w14:paraId="1D39E4BF" w14:textId="77777777" w:rsidTr="00D97EEE">
        <w:tc>
          <w:tcPr>
            <w:tcW w:w="489" w:type="pct"/>
          </w:tcPr>
          <w:p w14:paraId="6417A71E" w14:textId="77777777" w:rsidR="003E7960" w:rsidRPr="00FF152C" w:rsidRDefault="003E7960">
            <w:pPr>
              <w:numPr>
                <w:ilvl w:val="0"/>
                <w:numId w:val="55"/>
              </w:numPr>
              <w:tabs>
                <w:tab w:val="center" w:pos="75"/>
              </w:tabs>
              <w:jc w:val="center"/>
              <w:rPr>
                <w:rFonts w:cs="Arial"/>
                <w:bCs/>
                <w:sz w:val="16"/>
                <w:szCs w:val="16"/>
              </w:rPr>
            </w:pPr>
          </w:p>
        </w:tc>
        <w:tc>
          <w:tcPr>
            <w:tcW w:w="790" w:type="pct"/>
          </w:tcPr>
          <w:p w14:paraId="7A731F9C" w14:textId="77777777" w:rsidR="003E7960" w:rsidRPr="00FF152C" w:rsidRDefault="003E7960" w:rsidP="00FF152C">
            <w:pPr>
              <w:jc w:val="center"/>
              <w:rPr>
                <w:rFonts w:cs="Arial"/>
                <w:b/>
                <w:sz w:val="16"/>
                <w:szCs w:val="16"/>
              </w:rPr>
            </w:pPr>
            <w:r w:rsidRPr="00FF152C">
              <w:rPr>
                <w:rFonts w:cs="Arial"/>
                <w:b/>
                <w:sz w:val="16"/>
                <w:szCs w:val="16"/>
              </w:rPr>
              <w:t>20 03 06</w:t>
            </w:r>
          </w:p>
        </w:tc>
        <w:tc>
          <w:tcPr>
            <w:tcW w:w="3721" w:type="pct"/>
          </w:tcPr>
          <w:p w14:paraId="2D908B39" w14:textId="77777777" w:rsidR="003E7960" w:rsidRPr="00FF152C" w:rsidRDefault="003E7960" w:rsidP="00FF152C">
            <w:pPr>
              <w:pStyle w:val="Tekstpodstawowy"/>
              <w:jc w:val="center"/>
              <w:rPr>
                <w:rFonts w:ascii="Arial" w:hAnsi="Arial" w:cs="Arial"/>
                <w:sz w:val="16"/>
                <w:szCs w:val="16"/>
              </w:rPr>
            </w:pPr>
            <w:r w:rsidRPr="00FF152C">
              <w:rPr>
                <w:rFonts w:ascii="Arial" w:hAnsi="Arial" w:cs="Arial"/>
                <w:sz w:val="16"/>
                <w:szCs w:val="16"/>
              </w:rPr>
              <w:t>Odpady ze studzienek kanalizacyjnych</w:t>
            </w:r>
          </w:p>
        </w:tc>
      </w:tr>
      <w:tr w:rsidR="003E7960" w:rsidRPr="00FF152C" w14:paraId="08B1DDE7" w14:textId="77777777" w:rsidTr="00D97EEE">
        <w:tc>
          <w:tcPr>
            <w:tcW w:w="489" w:type="pct"/>
          </w:tcPr>
          <w:p w14:paraId="51094176" w14:textId="77777777" w:rsidR="003E7960" w:rsidRPr="00FF152C" w:rsidRDefault="003E7960">
            <w:pPr>
              <w:numPr>
                <w:ilvl w:val="0"/>
                <w:numId w:val="55"/>
              </w:numPr>
              <w:tabs>
                <w:tab w:val="center" w:pos="75"/>
              </w:tabs>
              <w:jc w:val="center"/>
              <w:rPr>
                <w:rFonts w:cs="Arial"/>
                <w:bCs/>
                <w:sz w:val="16"/>
                <w:szCs w:val="16"/>
              </w:rPr>
            </w:pPr>
          </w:p>
        </w:tc>
        <w:tc>
          <w:tcPr>
            <w:tcW w:w="790" w:type="pct"/>
          </w:tcPr>
          <w:p w14:paraId="6B21300B" w14:textId="77777777" w:rsidR="003E7960" w:rsidRPr="00FF152C" w:rsidRDefault="003E7960" w:rsidP="00FF152C">
            <w:pPr>
              <w:jc w:val="center"/>
              <w:rPr>
                <w:rFonts w:cs="Arial"/>
                <w:b/>
                <w:sz w:val="16"/>
                <w:szCs w:val="16"/>
              </w:rPr>
            </w:pPr>
            <w:r w:rsidRPr="00FF152C">
              <w:rPr>
                <w:rFonts w:cs="Arial"/>
                <w:b/>
                <w:sz w:val="16"/>
                <w:szCs w:val="16"/>
              </w:rPr>
              <w:t>20 03 99</w:t>
            </w:r>
          </w:p>
        </w:tc>
        <w:tc>
          <w:tcPr>
            <w:tcW w:w="3721" w:type="pct"/>
          </w:tcPr>
          <w:p w14:paraId="733D1093" w14:textId="77777777" w:rsidR="003E7960" w:rsidRPr="00FF152C" w:rsidRDefault="003E7960" w:rsidP="00FF152C">
            <w:pPr>
              <w:jc w:val="center"/>
              <w:rPr>
                <w:rFonts w:cs="Arial"/>
                <w:sz w:val="16"/>
                <w:szCs w:val="16"/>
              </w:rPr>
            </w:pPr>
            <w:r w:rsidRPr="00FF152C">
              <w:rPr>
                <w:rFonts w:cs="Arial"/>
                <w:sz w:val="16"/>
                <w:szCs w:val="16"/>
              </w:rPr>
              <w:t>Odpady komunalne niewymienione w innych podgrupach</w:t>
            </w:r>
          </w:p>
        </w:tc>
      </w:tr>
    </w:tbl>
    <w:p w14:paraId="2A9A9C32" w14:textId="77777777" w:rsidR="003E7960" w:rsidRDefault="003E7960" w:rsidP="003E7960">
      <w:pPr>
        <w:spacing w:after="0" w:line="276" w:lineRule="auto"/>
        <w:jc w:val="both"/>
        <w:rPr>
          <w:rFonts w:cs="Arial"/>
          <w:b/>
          <w:szCs w:val="24"/>
        </w:rPr>
      </w:pPr>
    </w:p>
    <w:p w14:paraId="0866E343" w14:textId="77777777" w:rsidR="003E7960" w:rsidRPr="00CF67F9" w:rsidRDefault="003E7960" w:rsidP="003E7960">
      <w:pPr>
        <w:spacing w:after="240" w:line="276" w:lineRule="auto"/>
        <w:jc w:val="both"/>
        <w:rPr>
          <w:rFonts w:cs="Arial"/>
          <w:szCs w:val="24"/>
        </w:rPr>
      </w:pPr>
      <w:r w:rsidRPr="00CF67F9">
        <w:rPr>
          <w:rFonts w:cs="Arial"/>
          <w:b/>
          <w:szCs w:val="24"/>
        </w:rPr>
        <w:t>III.3.2.</w:t>
      </w:r>
      <w:r w:rsidRPr="00CF67F9">
        <w:rPr>
          <w:rFonts w:cs="Arial"/>
          <w:szCs w:val="24"/>
        </w:rPr>
        <w:t xml:space="preserve"> Uchylony.</w:t>
      </w:r>
    </w:p>
    <w:p w14:paraId="6E29448C" w14:textId="77777777" w:rsidR="003E7960" w:rsidRPr="00CF67F9" w:rsidRDefault="003E7960" w:rsidP="00DC3843">
      <w:pPr>
        <w:pStyle w:val="Nagwek2"/>
        <w:rPr>
          <w:b w:val="0"/>
        </w:rPr>
      </w:pPr>
      <w:r w:rsidRPr="00CF67F9">
        <w:lastRenderedPageBreak/>
        <w:t>IV. Wymagania przewidziane dla zezwolenia w zakresie odzysku odpadów</w:t>
      </w:r>
    </w:p>
    <w:p w14:paraId="4037AC71" w14:textId="77777777" w:rsidR="003E7960" w:rsidRPr="00064D57" w:rsidRDefault="003E7960" w:rsidP="00064D57">
      <w:pPr>
        <w:pStyle w:val="Nagwek3"/>
      </w:pPr>
      <w:r w:rsidRPr="00064D57">
        <w:t xml:space="preserve">IV.1. Dopuszczalne rodzaje i masy odpadów przeznaczonych do odzysku. </w:t>
      </w:r>
    </w:p>
    <w:p w14:paraId="32DF2F03" w14:textId="77777777" w:rsidR="003E7960" w:rsidRPr="00F627D2" w:rsidRDefault="003E7960" w:rsidP="00DC3843">
      <w:pPr>
        <w:spacing w:after="0" w:line="276" w:lineRule="auto"/>
        <w:jc w:val="both"/>
        <w:rPr>
          <w:rFonts w:cs="Arial"/>
          <w:sz w:val="20"/>
          <w:szCs w:val="20"/>
          <w:lang w:val="de-DE"/>
        </w:rPr>
      </w:pPr>
      <w:r w:rsidRPr="00F627D2">
        <w:rPr>
          <w:rFonts w:cs="Arial"/>
          <w:sz w:val="20"/>
          <w:szCs w:val="20"/>
          <w:lang w:val="de-DE"/>
        </w:rPr>
        <w:t>Tabela nr 3</w:t>
      </w:r>
      <w:r w:rsidRPr="00F627D2">
        <w:rPr>
          <w:rFonts w:cs="Arial"/>
          <w:bCs/>
          <w:sz w:val="20"/>
          <w:szCs w:val="20"/>
          <w:lang w:val="de-DE"/>
        </w:rPr>
        <w:t xml:space="preserve">  </w:t>
      </w:r>
    </w:p>
    <w:tbl>
      <w:tblPr>
        <w:tblStyle w:val="Tabela-Siatka1"/>
        <w:tblW w:w="9149" w:type="dxa"/>
        <w:tblLayout w:type="fixed"/>
        <w:tblLook w:val="04A0" w:firstRow="1" w:lastRow="0" w:firstColumn="1" w:lastColumn="0" w:noHBand="0" w:noVBand="1"/>
        <w:tblCaption w:val="Rodzaje i masy odpadów dopuszczonych do odzysku."/>
        <w:tblDescription w:val="Rodzaje i masy odpadów dopuszczonych do odzysku na składowisku w ciągu roku."/>
      </w:tblPr>
      <w:tblGrid>
        <w:gridCol w:w="817"/>
        <w:gridCol w:w="1559"/>
        <w:gridCol w:w="5045"/>
        <w:gridCol w:w="1728"/>
      </w:tblGrid>
      <w:tr w:rsidR="003E7960" w:rsidRPr="00FF152C" w14:paraId="2265B548" w14:textId="77777777" w:rsidTr="00FF152C">
        <w:tc>
          <w:tcPr>
            <w:tcW w:w="817" w:type="dxa"/>
            <w:vAlign w:val="center"/>
          </w:tcPr>
          <w:p w14:paraId="371B5644" w14:textId="77777777" w:rsidR="003E7960" w:rsidRPr="00FF152C" w:rsidRDefault="003E7960" w:rsidP="00FF152C">
            <w:pPr>
              <w:jc w:val="center"/>
              <w:rPr>
                <w:rFonts w:cs="Arial"/>
                <w:b/>
                <w:sz w:val="16"/>
                <w:szCs w:val="16"/>
                <w:lang w:val="de-DE"/>
              </w:rPr>
            </w:pPr>
            <w:r w:rsidRPr="00FF152C">
              <w:rPr>
                <w:rFonts w:cs="Arial"/>
                <w:b/>
                <w:sz w:val="16"/>
                <w:szCs w:val="16"/>
                <w:lang w:val="de-DE"/>
              </w:rPr>
              <w:t>Lp.</w:t>
            </w:r>
          </w:p>
        </w:tc>
        <w:tc>
          <w:tcPr>
            <w:tcW w:w="1559" w:type="dxa"/>
            <w:vAlign w:val="center"/>
          </w:tcPr>
          <w:p w14:paraId="2EC92FD1" w14:textId="77777777" w:rsidR="003E7960" w:rsidRPr="00FF152C" w:rsidRDefault="003E7960" w:rsidP="00FF152C">
            <w:pPr>
              <w:pStyle w:val="Nagwek2"/>
              <w:spacing w:before="0"/>
              <w:jc w:val="center"/>
              <w:outlineLvl w:val="1"/>
              <w:rPr>
                <w:rFonts w:cs="Arial"/>
                <w:b w:val="0"/>
                <w:bCs/>
                <w:i/>
                <w:iCs/>
                <w:sz w:val="16"/>
                <w:szCs w:val="16"/>
              </w:rPr>
            </w:pPr>
            <w:r w:rsidRPr="00FF152C">
              <w:rPr>
                <w:rFonts w:cs="Arial"/>
                <w:bCs/>
                <w:sz w:val="16"/>
                <w:szCs w:val="16"/>
              </w:rPr>
              <w:t>Kod odpadu</w:t>
            </w:r>
          </w:p>
        </w:tc>
        <w:tc>
          <w:tcPr>
            <w:tcW w:w="5045" w:type="dxa"/>
            <w:vAlign w:val="center"/>
          </w:tcPr>
          <w:p w14:paraId="773C38D8" w14:textId="77777777" w:rsidR="003E7960" w:rsidRPr="00FF152C" w:rsidRDefault="003E7960" w:rsidP="00FF152C">
            <w:pPr>
              <w:jc w:val="center"/>
              <w:rPr>
                <w:rFonts w:cs="Arial"/>
                <w:b/>
                <w:sz w:val="16"/>
                <w:szCs w:val="16"/>
              </w:rPr>
            </w:pPr>
            <w:r w:rsidRPr="00FF152C">
              <w:rPr>
                <w:rFonts w:cs="Arial"/>
                <w:b/>
                <w:sz w:val="16"/>
                <w:szCs w:val="16"/>
              </w:rPr>
              <w:t>Rodzaj odpadu</w:t>
            </w:r>
          </w:p>
        </w:tc>
        <w:tc>
          <w:tcPr>
            <w:tcW w:w="1728" w:type="dxa"/>
            <w:vAlign w:val="center"/>
          </w:tcPr>
          <w:p w14:paraId="5C5DA117" w14:textId="77777777" w:rsidR="003E7960" w:rsidRPr="00FF152C" w:rsidRDefault="003E7960" w:rsidP="00FF152C">
            <w:pPr>
              <w:jc w:val="center"/>
              <w:rPr>
                <w:rFonts w:cs="Arial"/>
                <w:b/>
                <w:sz w:val="16"/>
                <w:szCs w:val="16"/>
              </w:rPr>
            </w:pPr>
            <w:r w:rsidRPr="00FF152C">
              <w:rPr>
                <w:rFonts w:cs="Arial"/>
                <w:b/>
                <w:sz w:val="16"/>
                <w:szCs w:val="16"/>
              </w:rPr>
              <w:t>Masa odpadów</w:t>
            </w:r>
          </w:p>
          <w:p w14:paraId="0EF9DB7B" w14:textId="77777777" w:rsidR="003E7960" w:rsidRPr="00FF152C" w:rsidRDefault="003E7960" w:rsidP="00FF152C">
            <w:pPr>
              <w:jc w:val="center"/>
              <w:rPr>
                <w:rFonts w:cs="Arial"/>
                <w:b/>
                <w:sz w:val="16"/>
                <w:szCs w:val="16"/>
              </w:rPr>
            </w:pPr>
            <w:r w:rsidRPr="00FF152C">
              <w:rPr>
                <w:rFonts w:cs="Arial"/>
                <w:b/>
                <w:sz w:val="16"/>
                <w:szCs w:val="16"/>
              </w:rPr>
              <w:t>Mg/rok</w:t>
            </w:r>
          </w:p>
        </w:tc>
      </w:tr>
      <w:tr w:rsidR="003E7960" w:rsidRPr="00FF152C" w14:paraId="447173D1" w14:textId="77777777" w:rsidTr="00FF152C">
        <w:tc>
          <w:tcPr>
            <w:tcW w:w="817" w:type="dxa"/>
            <w:vAlign w:val="center"/>
          </w:tcPr>
          <w:p w14:paraId="32E85C74" w14:textId="77777777" w:rsidR="003E7960" w:rsidRPr="00FF152C" w:rsidRDefault="003E7960">
            <w:pPr>
              <w:pStyle w:val="Akapitzlist"/>
              <w:numPr>
                <w:ilvl w:val="0"/>
                <w:numId w:val="56"/>
              </w:numPr>
              <w:tabs>
                <w:tab w:val="left" w:pos="360"/>
              </w:tabs>
              <w:spacing w:after="0" w:line="240" w:lineRule="auto"/>
              <w:jc w:val="center"/>
              <w:rPr>
                <w:rFonts w:cs="Arial"/>
                <w:sz w:val="16"/>
                <w:szCs w:val="16"/>
              </w:rPr>
            </w:pPr>
            <w:r w:rsidRPr="00FF152C">
              <w:rPr>
                <w:rFonts w:cs="Arial"/>
                <w:sz w:val="16"/>
                <w:szCs w:val="16"/>
              </w:rPr>
              <w:t>1.</w:t>
            </w:r>
          </w:p>
        </w:tc>
        <w:tc>
          <w:tcPr>
            <w:tcW w:w="1559" w:type="dxa"/>
            <w:vAlign w:val="center"/>
          </w:tcPr>
          <w:p w14:paraId="172FAB0E" w14:textId="77777777" w:rsidR="003E7960" w:rsidRPr="00FF152C" w:rsidRDefault="003E7960" w:rsidP="00560AF6">
            <w:pPr>
              <w:jc w:val="center"/>
              <w:rPr>
                <w:rFonts w:cs="Arial"/>
                <w:b/>
                <w:sz w:val="16"/>
                <w:szCs w:val="16"/>
              </w:rPr>
            </w:pPr>
            <w:r w:rsidRPr="00FF152C">
              <w:rPr>
                <w:rFonts w:cs="Arial"/>
                <w:b/>
                <w:sz w:val="16"/>
                <w:szCs w:val="16"/>
              </w:rPr>
              <w:t>10 01 01</w:t>
            </w:r>
          </w:p>
        </w:tc>
        <w:tc>
          <w:tcPr>
            <w:tcW w:w="5045" w:type="dxa"/>
            <w:vAlign w:val="center"/>
          </w:tcPr>
          <w:p w14:paraId="1AC1F48E" w14:textId="76DE192E" w:rsidR="003E7960" w:rsidRPr="00FF152C" w:rsidRDefault="003E7960" w:rsidP="00560AF6">
            <w:pPr>
              <w:pStyle w:val="Tekstpodstawowy2"/>
              <w:spacing w:after="0" w:line="240" w:lineRule="auto"/>
              <w:jc w:val="center"/>
              <w:rPr>
                <w:rFonts w:ascii="Arial" w:hAnsi="Arial" w:cs="Arial"/>
                <w:sz w:val="16"/>
                <w:szCs w:val="16"/>
              </w:rPr>
            </w:pPr>
            <w:r w:rsidRPr="00FF152C">
              <w:rPr>
                <w:rFonts w:ascii="Arial" w:hAnsi="Arial" w:cs="Arial"/>
                <w:sz w:val="16"/>
                <w:szCs w:val="16"/>
              </w:rPr>
              <w:t xml:space="preserve">Żużle, popioły paleniskowe i pyły z kotłów (z wyłączeniem pyłów z </w:t>
            </w:r>
            <w:r w:rsidR="00FF152C">
              <w:rPr>
                <w:rFonts w:ascii="Arial" w:hAnsi="Arial" w:cs="Arial"/>
                <w:sz w:val="16"/>
                <w:szCs w:val="16"/>
              </w:rPr>
              <w:t> </w:t>
            </w:r>
            <w:r w:rsidRPr="00FF152C">
              <w:rPr>
                <w:rFonts w:ascii="Arial" w:hAnsi="Arial" w:cs="Arial"/>
                <w:sz w:val="16"/>
                <w:szCs w:val="16"/>
              </w:rPr>
              <w:t>kotłów wymienionych w 10 01 04)</w:t>
            </w:r>
          </w:p>
        </w:tc>
        <w:tc>
          <w:tcPr>
            <w:tcW w:w="1728" w:type="dxa"/>
            <w:vAlign w:val="center"/>
          </w:tcPr>
          <w:p w14:paraId="1DCFB578" w14:textId="77777777" w:rsidR="003E7960" w:rsidRPr="00FF152C" w:rsidRDefault="003E7960" w:rsidP="00560AF6">
            <w:pPr>
              <w:pStyle w:val="Tekstpodstawowy2"/>
              <w:spacing w:after="0" w:line="240" w:lineRule="auto"/>
              <w:jc w:val="center"/>
              <w:rPr>
                <w:rFonts w:ascii="Arial" w:hAnsi="Arial" w:cs="Arial"/>
                <w:b/>
                <w:sz w:val="16"/>
                <w:szCs w:val="16"/>
              </w:rPr>
            </w:pPr>
            <w:r w:rsidRPr="00FF152C">
              <w:rPr>
                <w:rFonts w:ascii="Arial" w:hAnsi="Arial" w:cs="Arial"/>
                <w:b/>
                <w:sz w:val="16"/>
                <w:szCs w:val="16"/>
              </w:rPr>
              <w:t>500</w:t>
            </w:r>
          </w:p>
        </w:tc>
      </w:tr>
      <w:tr w:rsidR="003E7960" w:rsidRPr="00FF152C" w14:paraId="6AE2FEFD" w14:textId="77777777" w:rsidTr="00FF152C">
        <w:tc>
          <w:tcPr>
            <w:tcW w:w="817" w:type="dxa"/>
            <w:vAlign w:val="center"/>
          </w:tcPr>
          <w:p w14:paraId="4F74EDBE" w14:textId="77777777" w:rsidR="003E7960" w:rsidRPr="00FF152C" w:rsidRDefault="003E7960">
            <w:pPr>
              <w:pStyle w:val="Akapitzlist"/>
              <w:numPr>
                <w:ilvl w:val="0"/>
                <w:numId w:val="56"/>
              </w:numPr>
              <w:tabs>
                <w:tab w:val="left" w:pos="360"/>
              </w:tabs>
              <w:spacing w:after="0" w:line="240" w:lineRule="auto"/>
              <w:jc w:val="center"/>
              <w:rPr>
                <w:rFonts w:cs="Arial"/>
                <w:sz w:val="16"/>
                <w:szCs w:val="16"/>
              </w:rPr>
            </w:pPr>
            <w:r w:rsidRPr="00FF152C">
              <w:rPr>
                <w:rFonts w:cs="Arial"/>
                <w:sz w:val="16"/>
                <w:szCs w:val="16"/>
              </w:rPr>
              <w:t>2.</w:t>
            </w:r>
          </w:p>
        </w:tc>
        <w:tc>
          <w:tcPr>
            <w:tcW w:w="1559" w:type="dxa"/>
            <w:vAlign w:val="center"/>
          </w:tcPr>
          <w:p w14:paraId="53D1838A" w14:textId="77777777" w:rsidR="003E7960" w:rsidRPr="00FF152C" w:rsidRDefault="003E7960" w:rsidP="00560AF6">
            <w:pPr>
              <w:jc w:val="center"/>
              <w:rPr>
                <w:rFonts w:cs="Arial"/>
                <w:b/>
                <w:sz w:val="16"/>
                <w:szCs w:val="16"/>
              </w:rPr>
            </w:pPr>
            <w:r w:rsidRPr="00FF152C">
              <w:rPr>
                <w:rFonts w:cs="Arial"/>
                <w:b/>
                <w:sz w:val="16"/>
                <w:szCs w:val="16"/>
              </w:rPr>
              <w:t>10 11 03</w:t>
            </w:r>
          </w:p>
        </w:tc>
        <w:tc>
          <w:tcPr>
            <w:tcW w:w="5045" w:type="dxa"/>
            <w:vAlign w:val="center"/>
          </w:tcPr>
          <w:p w14:paraId="27B02618" w14:textId="77777777" w:rsidR="003E7960" w:rsidRPr="00FF152C" w:rsidRDefault="003E7960" w:rsidP="00560AF6">
            <w:pPr>
              <w:pStyle w:val="Tekstpodstawowy2"/>
              <w:spacing w:after="0" w:line="240" w:lineRule="auto"/>
              <w:jc w:val="center"/>
              <w:rPr>
                <w:rFonts w:ascii="Arial" w:hAnsi="Arial" w:cs="Arial"/>
                <w:sz w:val="16"/>
                <w:szCs w:val="16"/>
              </w:rPr>
            </w:pPr>
            <w:r w:rsidRPr="00FF152C">
              <w:rPr>
                <w:rFonts w:ascii="Arial" w:hAnsi="Arial" w:cs="Arial"/>
                <w:sz w:val="16"/>
                <w:szCs w:val="16"/>
              </w:rPr>
              <w:t>Odpady włókna szklanego i tkanin z włókna szklanego</w:t>
            </w:r>
          </w:p>
        </w:tc>
        <w:tc>
          <w:tcPr>
            <w:tcW w:w="1728" w:type="dxa"/>
            <w:vAlign w:val="center"/>
          </w:tcPr>
          <w:p w14:paraId="2BB21BD8" w14:textId="77777777" w:rsidR="003E7960" w:rsidRPr="00FF152C" w:rsidRDefault="003E7960" w:rsidP="00560AF6">
            <w:pPr>
              <w:pStyle w:val="Tekstpodstawowy2"/>
              <w:spacing w:after="0" w:line="240" w:lineRule="auto"/>
              <w:jc w:val="center"/>
              <w:rPr>
                <w:rFonts w:ascii="Arial" w:hAnsi="Arial" w:cs="Arial"/>
                <w:b/>
                <w:sz w:val="16"/>
                <w:szCs w:val="16"/>
              </w:rPr>
            </w:pPr>
            <w:r w:rsidRPr="00FF152C">
              <w:rPr>
                <w:rFonts w:ascii="Arial" w:hAnsi="Arial" w:cs="Arial"/>
                <w:b/>
                <w:sz w:val="16"/>
                <w:szCs w:val="16"/>
              </w:rPr>
              <w:t>100</w:t>
            </w:r>
          </w:p>
        </w:tc>
      </w:tr>
      <w:tr w:rsidR="003E7960" w:rsidRPr="00FF152C" w14:paraId="308F0ABB" w14:textId="77777777" w:rsidTr="00FF152C">
        <w:tc>
          <w:tcPr>
            <w:tcW w:w="817" w:type="dxa"/>
            <w:vAlign w:val="center"/>
          </w:tcPr>
          <w:p w14:paraId="215D21BA" w14:textId="77777777" w:rsidR="003E7960" w:rsidRPr="00FF152C" w:rsidRDefault="003E7960">
            <w:pPr>
              <w:pStyle w:val="Akapitzlist"/>
              <w:numPr>
                <w:ilvl w:val="0"/>
                <w:numId w:val="56"/>
              </w:numPr>
              <w:tabs>
                <w:tab w:val="left" w:pos="360"/>
              </w:tabs>
              <w:spacing w:after="0" w:line="240" w:lineRule="auto"/>
              <w:jc w:val="center"/>
              <w:rPr>
                <w:rFonts w:cs="Arial"/>
                <w:sz w:val="16"/>
                <w:szCs w:val="16"/>
              </w:rPr>
            </w:pPr>
            <w:r w:rsidRPr="00FF152C">
              <w:rPr>
                <w:rFonts w:cs="Arial"/>
                <w:sz w:val="16"/>
                <w:szCs w:val="16"/>
              </w:rPr>
              <w:t>3.</w:t>
            </w:r>
          </w:p>
        </w:tc>
        <w:tc>
          <w:tcPr>
            <w:tcW w:w="1559" w:type="dxa"/>
            <w:vAlign w:val="center"/>
          </w:tcPr>
          <w:p w14:paraId="0CE3B31E" w14:textId="77777777" w:rsidR="003E7960" w:rsidRPr="00FF152C" w:rsidRDefault="003E7960" w:rsidP="00560AF6">
            <w:pPr>
              <w:jc w:val="center"/>
              <w:rPr>
                <w:rFonts w:cs="Arial"/>
                <w:b/>
                <w:sz w:val="16"/>
                <w:szCs w:val="16"/>
              </w:rPr>
            </w:pPr>
            <w:r w:rsidRPr="00FF152C">
              <w:rPr>
                <w:rFonts w:cs="Arial"/>
                <w:b/>
                <w:sz w:val="16"/>
                <w:szCs w:val="16"/>
              </w:rPr>
              <w:t>16 01 03</w:t>
            </w:r>
          </w:p>
        </w:tc>
        <w:tc>
          <w:tcPr>
            <w:tcW w:w="5045" w:type="dxa"/>
            <w:vAlign w:val="center"/>
          </w:tcPr>
          <w:p w14:paraId="165B3182" w14:textId="77777777" w:rsidR="003E7960" w:rsidRPr="00FF152C" w:rsidRDefault="003E7960" w:rsidP="00560AF6">
            <w:pPr>
              <w:pStyle w:val="Tekstpodstawowy2"/>
              <w:spacing w:after="0" w:line="240" w:lineRule="auto"/>
              <w:jc w:val="center"/>
              <w:rPr>
                <w:rFonts w:ascii="Arial" w:hAnsi="Arial" w:cs="Arial"/>
                <w:sz w:val="16"/>
                <w:szCs w:val="16"/>
              </w:rPr>
            </w:pPr>
            <w:r w:rsidRPr="00FF152C">
              <w:rPr>
                <w:rFonts w:ascii="Arial" w:hAnsi="Arial" w:cs="Arial"/>
                <w:sz w:val="16"/>
                <w:szCs w:val="16"/>
              </w:rPr>
              <w:t>Zużyte opony</w:t>
            </w:r>
          </w:p>
        </w:tc>
        <w:tc>
          <w:tcPr>
            <w:tcW w:w="1728" w:type="dxa"/>
            <w:vAlign w:val="center"/>
          </w:tcPr>
          <w:p w14:paraId="43871720" w14:textId="77777777" w:rsidR="003E7960" w:rsidRPr="00FF152C" w:rsidRDefault="003E7960" w:rsidP="00560AF6">
            <w:pPr>
              <w:pStyle w:val="Tekstpodstawowy2"/>
              <w:spacing w:after="0" w:line="240" w:lineRule="auto"/>
              <w:jc w:val="center"/>
              <w:rPr>
                <w:rFonts w:ascii="Arial" w:hAnsi="Arial" w:cs="Arial"/>
                <w:b/>
                <w:sz w:val="16"/>
                <w:szCs w:val="16"/>
              </w:rPr>
            </w:pPr>
            <w:r w:rsidRPr="00FF152C">
              <w:rPr>
                <w:rFonts w:ascii="Arial" w:hAnsi="Arial" w:cs="Arial"/>
                <w:b/>
                <w:sz w:val="16"/>
                <w:szCs w:val="16"/>
              </w:rPr>
              <w:t>500</w:t>
            </w:r>
          </w:p>
        </w:tc>
      </w:tr>
      <w:tr w:rsidR="003E7960" w:rsidRPr="00FF152C" w14:paraId="10B13970" w14:textId="77777777" w:rsidTr="00FF152C">
        <w:tc>
          <w:tcPr>
            <w:tcW w:w="817" w:type="dxa"/>
            <w:vAlign w:val="center"/>
          </w:tcPr>
          <w:p w14:paraId="7A9B752E" w14:textId="77777777" w:rsidR="003E7960" w:rsidRPr="00FF152C" w:rsidRDefault="003E7960">
            <w:pPr>
              <w:pStyle w:val="Akapitzlist"/>
              <w:numPr>
                <w:ilvl w:val="0"/>
                <w:numId w:val="56"/>
              </w:numPr>
              <w:tabs>
                <w:tab w:val="left" w:pos="360"/>
              </w:tabs>
              <w:spacing w:after="0" w:line="240" w:lineRule="auto"/>
              <w:jc w:val="center"/>
              <w:rPr>
                <w:rFonts w:cs="Arial"/>
                <w:bCs/>
                <w:sz w:val="16"/>
                <w:szCs w:val="16"/>
              </w:rPr>
            </w:pPr>
            <w:r w:rsidRPr="00FF152C">
              <w:rPr>
                <w:rFonts w:cs="Arial"/>
                <w:bCs/>
                <w:sz w:val="16"/>
                <w:szCs w:val="16"/>
              </w:rPr>
              <w:t>4.</w:t>
            </w:r>
          </w:p>
        </w:tc>
        <w:tc>
          <w:tcPr>
            <w:tcW w:w="1559" w:type="dxa"/>
            <w:vAlign w:val="center"/>
          </w:tcPr>
          <w:p w14:paraId="38EB7054" w14:textId="77777777" w:rsidR="003E7960" w:rsidRPr="00FF152C" w:rsidRDefault="003E7960" w:rsidP="00560AF6">
            <w:pPr>
              <w:jc w:val="center"/>
              <w:rPr>
                <w:rFonts w:cs="Arial"/>
                <w:b/>
                <w:sz w:val="16"/>
                <w:szCs w:val="16"/>
              </w:rPr>
            </w:pPr>
            <w:r w:rsidRPr="00FF152C">
              <w:rPr>
                <w:rFonts w:cs="Arial"/>
                <w:b/>
                <w:sz w:val="16"/>
                <w:szCs w:val="16"/>
              </w:rPr>
              <w:t>17 01 01</w:t>
            </w:r>
          </w:p>
        </w:tc>
        <w:tc>
          <w:tcPr>
            <w:tcW w:w="5045" w:type="dxa"/>
            <w:vAlign w:val="center"/>
          </w:tcPr>
          <w:p w14:paraId="3B4121DB" w14:textId="77777777" w:rsidR="003E7960" w:rsidRPr="00FF152C" w:rsidRDefault="003E7960" w:rsidP="00560AF6">
            <w:pPr>
              <w:pStyle w:val="Tekstpodstawowy2"/>
              <w:spacing w:after="0" w:line="240" w:lineRule="auto"/>
              <w:jc w:val="center"/>
              <w:rPr>
                <w:rFonts w:ascii="Arial" w:hAnsi="Arial" w:cs="Arial"/>
                <w:sz w:val="16"/>
                <w:szCs w:val="16"/>
              </w:rPr>
            </w:pPr>
            <w:r w:rsidRPr="00FF152C">
              <w:rPr>
                <w:rFonts w:ascii="Arial" w:hAnsi="Arial" w:cs="Arial"/>
                <w:sz w:val="16"/>
                <w:szCs w:val="16"/>
              </w:rPr>
              <w:t>Odpady betonu oraz gruz betonowy z rozbiórek</w:t>
            </w:r>
          </w:p>
          <w:p w14:paraId="4CBC9225" w14:textId="77777777" w:rsidR="003E7960" w:rsidRPr="00FF152C" w:rsidRDefault="003E7960" w:rsidP="00560AF6">
            <w:pPr>
              <w:pStyle w:val="Tekstpodstawowy2"/>
              <w:spacing w:after="0" w:line="240" w:lineRule="auto"/>
              <w:jc w:val="center"/>
              <w:rPr>
                <w:rFonts w:ascii="Arial" w:hAnsi="Arial" w:cs="Arial"/>
                <w:sz w:val="16"/>
                <w:szCs w:val="16"/>
              </w:rPr>
            </w:pPr>
            <w:r w:rsidRPr="00FF152C">
              <w:rPr>
                <w:rFonts w:ascii="Arial" w:hAnsi="Arial" w:cs="Arial"/>
                <w:sz w:val="16"/>
                <w:szCs w:val="16"/>
              </w:rPr>
              <w:t>i remontów</w:t>
            </w:r>
          </w:p>
        </w:tc>
        <w:tc>
          <w:tcPr>
            <w:tcW w:w="1728" w:type="dxa"/>
            <w:vAlign w:val="center"/>
          </w:tcPr>
          <w:p w14:paraId="793F6922" w14:textId="77777777" w:rsidR="003E7960" w:rsidRPr="00FF152C" w:rsidRDefault="003E7960" w:rsidP="00560AF6">
            <w:pPr>
              <w:pStyle w:val="Tekstpodstawowy2"/>
              <w:spacing w:after="0" w:line="240" w:lineRule="auto"/>
              <w:jc w:val="center"/>
              <w:rPr>
                <w:rFonts w:ascii="Arial" w:hAnsi="Arial" w:cs="Arial"/>
                <w:b/>
                <w:sz w:val="16"/>
                <w:szCs w:val="16"/>
              </w:rPr>
            </w:pPr>
            <w:r w:rsidRPr="00FF152C">
              <w:rPr>
                <w:rFonts w:ascii="Arial" w:hAnsi="Arial" w:cs="Arial"/>
                <w:b/>
                <w:sz w:val="16"/>
                <w:szCs w:val="16"/>
              </w:rPr>
              <w:t>500</w:t>
            </w:r>
          </w:p>
        </w:tc>
      </w:tr>
      <w:tr w:rsidR="003E7960" w:rsidRPr="00FF152C" w14:paraId="2DBEAD65" w14:textId="77777777" w:rsidTr="00FF152C">
        <w:tc>
          <w:tcPr>
            <w:tcW w:w="817" w:type="dxa"/>
            <w:vAlign w:val="center"/>
          </w:tcPr>
          <w:p w14:paraId="79F5295E" w14:textId="77777777" w:rsidR="003E7960" w:rsidRPr="00FF152C" w:rsidRDefault="003E7960">
            <w:pPr>
              <w:pStyle w:val="Akapitzlist"/>
              <w:numPr>
                <w:ilvl w:val="0"/>
                <w:numId w:val="56"/>
              </w:numPr>
              <w:tabs>
                <w:tab w:val="left" w:pos="360"/>
              </w:tabs>
              <w:spacing w:after="0" w:line="240" w:lineRule="auto"/>
              <w:jc w:val="center"/>
              <w:rPr>
                <w:rFonts w:cs="Arial"/>
                <w:sz w:val="16"/>
                <w:szCs w:val="16"/>
              </w:rPr>
            </w:pPr>
            <w:r w:rsidRPr="00FF152C">
              <w:rPr>
                <w:rFonts w:cs="Arial"/>
                <w:sz w:val="16"/>
                <w:szCs w:val="16"/>
              </w:rPr>
              <w:t>5.</w:t>
            </w:r>
          </w:p>
        </w:tc>
        <w:tc>
          <w:tcPr>
            <w:tcW w:w="1559" w:type="dxa"/>
            <w:vAlign w:val="center"/>
          </w:tcPr>
          <w:p w14:paraId="4D40F761" w14:textId="77777777" w:rsidR="003E7960" w:rsidRPr="00FF152C" w:rsidRDefault="003E7960" w:rsidP="00560AF6">
            <w:pPr>
              <w:jc w:val="center"/>
              <w:rPr>
                <w:rFonts w:cs="Arial"/>
                <w:b/>
                <w:sz w:val="16"/>
                <w:szCs w:val="16"/>
              </w:rPr>
            </w:pPr>
            <w:r w:rsidRPr="00FF152C">
              <w:rPr>
                <w:rFonts w:cs="Arial"/>
                <w:b/>
                <w:sz w:val="16"/>
                <w:szCs w:val="16"/>
              </w:rPr>
              <w:t>17 01 02</w:t>
            </w:r>
          </w:p>
        </w:tc>
        <w:tc>
          <w:tcPr>
            <w:tcW w:w="5045" w:type="dxa"/>
            <w:vAlign w:val="center"/>
          </w:tcPr>
          <w:p w14:paraId="505F245F" w14:textId="77777777" w:rsidR="003E7960" w:rsidRPr="00FF152C" w:rsidRDefault="003E7960" w:rsidP="00560AF6">
            <w:pPr>
              <w:pStyle w:val="Tekstpodstawowy2"/>
              <w:spacing w:after="0" w:line="240" w:lineRule="auto"/>
              <w:jc w:val="center"/>
              <w:rPr>
                <w:rFonts w:ascii="Arial" w:hAnsi="Arial" w:cs="Arial"/>
                <w:sz w:val="16"/>
                <w:szCs w:val="16"/>
              </w:rPr>
            </w:pPr>
            <w:r w:rsidRPr="00FF152C">
              <w:rPr>
                <w:rFonts w:ascii="Arial" w:hAnsi="Arial" w:cs="Arial"/>
                <w:sz w:val="16"/>
                <w:szCs w:val="16"/>
              </w:rPr>
              <w:t>Gruz ceglany</w:t>
            </w:r>
          </w:p>
        </w:tc>
        <w:tc>
          <w:tcPr>
            <w:tcW w:w="1728" w:type="dxa"/>
            <w:vAlign w:val="center"/>
          </w:tcPr>
          <w:p w14:paraId="6D032C12" w14:textId="77777777" w:rsidR="003E7960" w:rsidRPr="00FF152C" w:rsidRDefault="003E7960" w:rsidP="00560AF6">
            <w:pPr>
              <w:pStyle w:val="Tekstpodstawowy2"/>
              <w:spacing w:after="0" w:line="240" w:lineRule="auto"/>
              <w:jc w:val="center"/>
              <w:rPr>
                <w:rFonts w:ascii="Arial" w:hAnsi="Arial" w:cs="Arial"/>
                <w:b/>
                <w:sz w:val="16"/>
                <w:szCs w:val="16"/>
              </w:rPr>
            </w:pPr>
            <w:r w:rsidRPr="00FF152C">
              <w:rPr>
                <w:rFonts w:ascii="Arial" w:hAnsi="Arial" w:cs="Arial"/>
                <w:b/>
                <w:sz w:val="16"/>
                <w:szCs w:val="16"/>
              </w:rPr>
              <w:t>500</w:t>
            </w:r>
          </w:p>
        </w:tc>
      </w:tr>
      <w:tr w:rsidR="003E7960" w:rsidRPr="00FF152C" w14:paraId="31CB65F5" w14:textId="77777777" w:rsidTr="00FF152C">
        <w:tc>
          <w:tcPr>
            <w:tcW w:w="817" w:type="dxa"/>
            <w:vAlign w:val="center"/>
          </w:tcPr>
          <w:p w14:paraId="070EC31A" w14:textId="77777777" w:rsidR="003E7960" w:rsidRPr="00FF152C" w:rsidRDefault="003E7960">
            <w:pPr>
              <w:pStyle w:val="Akapitzlist"/>
              <w:numPr>
                <w:ilvl w:val="0"/>
                <w:numId w:val="56"/>
              </w:numPr>
              <w:tabs>
                <w:tab w:val="left" w:pos="360"/>
              </w:tabs>
              <w:spacing w:after="0" w:line="240" w:lineRule="auto"/>
              <w:jc w:val="center"/>
              <w:rPr>
                <w:rFonts w:cs="Arial"/>
                <w:sz w:val="16"/>
                <w:szCs w:val="16"/>
              </w:rPr>
            </w:pPr>
            <w:r w:rsidRPr="00FF152C">
              <w:rPr>
                <w:rFonts w:cs="Arial"/>
                <w:sz w:val="16"/>
                <w:szCs w:val="16"/>
              </w:rPr>
              <w:t>6.</w:t>
            </w:r>
          </w:p>
        </w:tc>
        <w:tc>
          <w:tcPr>
            <w:tcW w:w="1559" w:type="dxa"/>
            <w:vAlign w:val="center"/>
          </w:tcPr>
          <w:p w14:paraId="5C5F73E4" w14:textId="77777777" w:rsidR="003E7960" w:rsidRPr="00FF152C" w:rsidRDefault="003E7960" w:rsidP="00560AF6">
            <w:pPr>
              <w:jc w:val="center"/>
              <w:rPr>
                <w:rFonts w:cs="Arial"/>
                <w:b/>
                <w:sz w:val="16"/>
                <w:szCs w:val="16"/>
              </w:rPr>
            </w:pPr>
            <w:r w:rsidRPr="00FF152C">
              <w:rPr>
                <w:rFonts w:cs="Arial"/>
                <w:b/>
                <w:sz w:val="16"/>
                <w:szCs w:val="16"/>
              </w:rPr>
              <w:t>17 02 02</w:t>
            </w:r>
          </w:p>
        </w:tc>
        <w:tc>
          <w:tcPr>
            <w:tcW w:w="5045" w:type="dxa"/>
            <w:vAlign w:val="center"/>
          </w:tcPr>
          <w:p w14:paraId="54EDDB8D" w14:textId="77777777" w:rsidR="003E7960" w:rsidRPr="00FF152C" w:rsidRDefault="003E7960" w:rsidP="00560AF6">
            <w:pPr>
              <w:pStyle w:val="Tekstpodstawowy2"/>
              <w:spacing w:after="0" w:line="240" w:lineRule="auto"/>
              <w:jc w:val="center"/>
              <w:rPr>
                <w:rFonts w:ascii="Arial" w:hAnsi="Arial" w:cs="Arial"/>
                <w:sz w:val="16"/>
                <w:szCs w:val="16"/>
              </w:rPr>
            </w:pPr>
            <w:r w:rsidRPr="00FF152C">
              <w:rPr>
                <w:rFonts w:ascii="Arial" w:hAnsi="Arial" w:cs="Arial"/>
                <w:sz w:val="16"/>
                <w:szCs w:val="16"/>
              </w:rPr>
              <w:t>Szkło</w:t>
            </w:r>
          </w:p>
        </w:tc>
        <w:tc>
          <w:tcPr>
            <w:tcW w:w="1728" w:type="dxa"/>
            <w:vAlign w:val="center"/>
          </w:tcPr>
          <w:p w14:paraId="440C9560" w14:textId="77777777" w:rsidR="003E7960" w:rsidRPr="00FF152C" w:rsidRDefault="003E7960" w:rsidP="00560AF6">
            <w:pPr>
              <w:pStyle w:val="Tekstpodstawowy2"/>
              <w:spacing w:after="0" w:line="240" w:lineRule="auto"/>
              <w:jc w:val="center"/>
              <w:rPr>
                <w:rFonts w:ascii="Arial" w:hAnsi="Arial" w:cs="Arial"/>
                <w:b/>
                <w:sz w:val="16"/>
                <w:szCs w:val="16"/>
              </w:rPr>
            </w:pPr>
            <w:r w:rsidRPr="00FF152C">
              <w:rPr>
                <w:rFonts w:ascii="Arial" w:hAnsi="Arial" w:cs="Arial"/>
                <w:b/>
                <w:sz w:val="16"/>
                <w:szCs w:val="16"/>
              </w:rPr>
              <w:t>500</w:t>
            </w:r>
          </w:p>
        </w:tc>
      </w:tr>
      <w:tr w:rsidR="003E7960" w:rsidRPr="00FF152C" w14:paraId="14CC9AF3" w14:textId="77777777" w:rsidTr="00FF152C">
        <w:tc>
          <w:tcPr>
            <w:tcW w:w="817" w:type="dxa"/>
            <w:vAlign w:val="center"/>
          </w:tcPr>
          <w:p w14:paraId="631338ED" w14:textId="77777777" w:rsidR="003E7960" w:rsidRPr="00FF152C" w:rsidRDefault="003E7960">
            <w:pPr>
              <w:pStyle w:val="Akapitzlist"/>
              <w:numPr>
                <w:ilvl w:val="0"/>
                <w:numId w:val="56"/>
              </w:numPr>
              <w:tabs>
                <w:tab w:val="left" w:pos="360"/>
              </w:tabs>
              <w:spacing w:after="0" w:line="240" w:lineRule="auto"/>
              <w:jc w:val="center"/>
              <w:rPr>
                <w:rFonts w:cs="Arial"/>
                <w:sz w:val="16"/>
                <w:szCs w:val="16"/>
              </w:rPr>
            </w:pPr>
            <w:r w:rsidRPr="00FF152C">
              <w:rPr>
                <w:rFonts w:cs="Arial"/>
                <w:sz w:val="16"/>
                <w:szCs w:val="16"/>
              </w:rPr>
              <w:t>7.</w:t>
            </w:r>
          </w:p>
        </w:tc>
        <w:tc>
          <w:tcPr>
            <w:tcW w:w="1559" w:type="dxa"/>
            <w:vAlign w:val="center"/>
          </w:tcPr>
          <w:p w14:paraId="737BBC87" w14:textId="77777777" w:rsidR="003E7960" w:rsidRPr="00FF152C" w:rsidRDefault="003E7960" w:rsidP="00560AF6">
            <w:pPr>
              <w:jc w:val="center"/>
              <w:rPr>
                <w:rFonts w:cs="Arial"/>
                <w:b/>
                <w:sz w:val="16"/>
                <w:szCs w:val="16"/>
              </w:rPr>
            </w:pPr>
            <w:r w:rsidRPr="00FF152C">
              <w:rPr>
                <w:rFonts w:cs="Arial"/>
                <w:b/>
                <w:sz w:val="16"/>
                <w:szCs w:val="16"/>
              </w:rPr>
              <w:t>19 05 03</w:t>
            </w:r>
          </w:p>
        </w:tc>
        <w:tc>
          <w:tcPr>
            <w:tcW w:w="5045" w:type="dxa"/>
            <w:vAlign w:val="center"/>
          </w:tcPr>
          <w:p w14:paraId="6CFC7E7A" w14:textId="77777777" w:rsidR="003E7960" w:rsidRPr="00FF152C" w:rsidRDefault="003E7960" w:rsidP="00560AF6">
            <w:pPr>
              <w:pStyle w:val="Tekstpodstawowy2"/>
              <w:spacing w:after="0" w:line="240" w:lineRule="auto"/>
              <w:jc w:val="center"/>
              <w:rPr>
                <w:rFonts w:ascii="Arial" w:hAnsi="Arial" w:cs="Arial"/>
                <w:sz w:val="16"/>
                <w:szCs w:val="16"/>
              </w:rPr>
            </w:pPr>
            <w:r w:rsidRPr="00FF152C">
              <w:rPr>
                <w:rFonts w:ascii="Arial" w:hAnsi="Arial" w:cs="Arial"/>
                <w:sz w:val="16"/>
                <w:szCs w:val="16"/>
              </w:rPr>
              <w:t>Kompost nieodpowiadający wymaganiom (nienadający się do wykorzystania)</w:t>
            </w:r>
          </w:p>
        </w:tc>
        <w:tc>
          <w:tcPr>
            <w:tcW w:w="1728" w:type="dxa"/>
            <w:vAlign w:val="center"/>
          </w:tcPr>
          <w:p w14:paraId="2D8CFCD7" w14:textId="77777777" w:rsidR="003E7960" w:rsidRPr="00FF152C" w:rsidRDefault="003E7960" w:rsidP="00560AF6">
            <w:pPr>
              <w:pStyle w:val="Tekstpodstawowy2"/>
              <w:spacing w:after="0" w:line="240" w:lineRule="auto"/>
              <w:jc w:val="center"/>
              <w:rPr>
                <w:rFonts w:ascii="Arial" w:hAnsi="Arial" w:cs="Arial"/>
                <w:b/>
                <w:sz w:val="16"/>
                <w:szCs w:val="16"/>
              </w:rPr>
            </w:pPr>
            <w:r w:rsidRPr="00FF152C">
              <w:rPr>
                <w:rFonts w:ascii="Arial" w:hAnsi="Arial" w:cs="Arial"/>
                <w:b/>
                <w:sz w:val="16"/>
                <w:szCs w:val="16"/>
              </w:rPr>
              <w:t>500</w:t>
            </w:r>
          </w:p>
        </w:tc>
      </w:tr>
      <w:tr w:rsidR="003E7960" w:rsidRPr="00FF152C" w14:paraId="5F4971C9" w14:textId="77777777" w:rsidTr="00FF152C">
        <w:tc>
          <w:tcPr>
            <w:tcW w:w="817" w:type="dxa"/>
            <w:vAlign w:val="center"/>
          </w:tcPr>
          <w:p w14:paraId="086123C3" w14:textId="77777777" w:rsidR="003E7960" w:rsidRPr="00FF152C" w:rsidRDefault="003E7960">
            <w:pPr>
              <w:pStyle w:val="Akapitzlist"/>
              <w:numPr>
                <w:ilvl w:val="0"/>
                <w:numId w:val="56"/>
              </w:numPr>
              <w:tabs>
                <w:tab w:val="left" w:pos="360"/>
              </w:tabs>
              <w:spacing w:after="0" w:line="240" w:lineRule="auto"/>
              <w:jc w:val="center"/>
              <w:rPr>
                <w:rFonts w:cs="Arial"/>
                <w:sz w:val="16"/>
                <w:szCs w:val="16"/>
              </w:rPr>
            </w:pPr>
            <w:r w:rsidRPr="00FF152C">
              <w:rPr>
                <w:rFonts w:cs="Arial"/>
                <w:sz w:val="16"/>
                <w:szCs w:val="16"/>
              </w:rPr>
              <w:t>8.</w:t>
            </w:r>
          </w:p>
        </w:tc>
        <w:tc>
          <w:tcPr>
            <w:tcW w:w="1559" w:type="dxa"/>
            <w:vAlign w:val="center"/>
          </w:tcPr>
          <w:p w14:paraId="11A5AE42" w14:textId="77777777" w:rsidR="003E7960" w:rsidRPr="00FF152C" w:rsidRDefault="003E7960" w:rsidP="00560AF6">
            <w:pPr>
              <w:jc w:val="center"/>
              <w:rPr>
                <w:rFonts w:cs="Arial"/>
                <w:b/>
                <w:sz w:val="16"/>
                <w:szCs w:val="16"/>
              </w:rPr>
            </w:pPr>
            <w:r w:rsidRPr="00FF152C">
              <w:rPr>
                <w:rFonts w:cs="Arial"/>
                <w:b/>
                <w:sz w:val="16"/>
                <w:szCs w:val="16"/>
              </w:rPr>
              <w:t>19 08 05</w:t>
            </w:r>
          </w:p>
        </w:tc>
        <w:tc>
          <w:tcPr>
            <w:tcW w:w="5045" w:type="dxa"/>
            <w:vAlign w:val="center"/>
          </w:tcPr>
          <w:p w14:paraId="1C1AD938" w14:textId="77777777" w:rsidR="003E7960" w:rsidRPr="00FF152C" w:rsidRDefault="003E7960" w:rsidP="00560AF6">
            <w:pPr>
              <w:pStyle w:val="Tekstpodstawowy2"/>
              <w:spacing w:after="0" w:line="240" w:lineRule="auto"/>
              <w:jc w:val="center"/>
              <w:rPr>
                <w:rFonts w:ascii="Arial" w:hAnsi="Arial" w:cs="Arial"/>
                <w:sz w:val="16"/>
                <w:szCs w:val="16"/>
              </w:rPr>
            </w:pPr>
            <w:r w:rsidRPr="00FF152C">
              <w:rPr>
                <w:rFonts w:ascii="Arial" w:hAnsi="Arial" w:cs="Arial"/>
                <w:sz w:val="16"/>
                <w:szCs w:val="16"/>
              </w:rPr>
              <w:t>Ustabilizowane komunalne osady ściekowe</w:t>
            </w:r>
          </w:p>
        </w:tc>
        <w:tc>
          <w:tcPr>
            <w:tcW w:w="1728" w:type="dxa"/>
            <w:vAlign w:val="center"/>
          </w:tcPr>
          <w:p w14:paraId="4D0BF882" w14:textId="77777777" w:rsidR="003E7960" w:rsidRPr="00FF152C" w:rsidRDefault="003E7960" w:rsidP="00560AF6">
            <w:pPr>
              <w:pStyle w:val="Tekstpodstawowy2"/>
              <w:spacing w:after="0" w:line="240" w:lineRule="auto"/>
              <w:jc w:val="center"/>
              <w:rPr>
                <w:rFonts w:ascii="Arial" w:hAnsi="Arial" w:cs="Arial"/>
                <w:b/>
                <w:sz w:val="16"/>
                <w:szCs w:val="16"/>
              </w:rPr>
            </w:pPr>
            <w:r w:rsidRPr="00FF152C">
              <w:rPr>
                <w:rFonts w:ascii="Arial" w:hAnsi="Arial" w:cs="Arial"/>
                <w:b/>
                <w:sz w:val="16"/>
                <w:szCs w:val="16"/>
              </w:rPr>
              <w:t>1 500</w:t>
            </w:r>
          </w:p>
        </w:tc>
      </w:tr>
      <w:tr w:rsidR="003E7960" w:rsidRPr="00FF152C" w14:paraId="4426E0D9" w14:textId="77777777" w:rsidTr="00FF152C">
        <w:tc>
          <w:tcPr>
            <w:tcW w:w="817" w:type="dxa"/>
            <w:vAlign w:val="center"/>
          </w:tcPr>
          <w:p w14:paraId="1F9F0EB4" w14:textId="77777777" w:rsidR="003E7960" w:rsidRPr="00FF152C" w:rsidRDefault="003E7960">
            <w:pPr>
              <w:pStyle w:val="Akapitzlist"/>
              <w:numPr>
                <w:ilvl w:val="0"/>
                <w:numId w:val="56"/>
              </w:numPr>
              <w:tabs>
                <w:tab w:val="left" w:pos="360"/>
              </w:tabs>
              <w:spacing w:after="0" w:line="240" w:lineRule="auto"/>
              <w:jc w:val="center"/>
              <w:rPr>
                <w:rFonts w:cs="Arial"/>
                <w:sz w:val="16"/>
                <w:szCs w:val="16"/>
              </w:rPr>
            </w:pPr>
            <w:r w:rsidRPr="00FF152C">
              <w:rPr>
                <w:rFonts w:cs="Arial"/>
                <w:sz w:val="16"/>
                <w:szCs w:val="16"/>
              </w:rPr>
              <w:t>9.</w:t>
            </w:r>
          </w:p>
        </w:tc>
        <w:tc>
          <w:tcPr>
            <w:tcW w:w="1559" w:type="dxa"/>
            <w:vAlign w:val="center"/>
          </w:tcPr>
          <w:p w14:paraId="3403CB56" w14:textId="77777777" w:rsidR="003E7960" w:rsidRPr="00FF152C" w:rsidRDefault="003E7960" w:rsidP="00560AF6">
            <w:pPr>
              <w:jc w:val="center"/>
              <w:rPr>
                <w:rFonts w:cs="Arial"/>
                <w:b/>
                <w:sz w:val="16"/>
                <w:szCs w:val="16"/>
              </w:rPr>
            </w:pPr>
            <w:r w:rsidRPr="00FF152C">
              <w:rPr>
                <w:rFonts w:cs="Arial"/>
                <w:b/>
                <w:sz w:val="16"/>
                <w:szCs w:val="16"/>
              </w:rPr>
              <w:t>19 12 09</w:t>
            </w:r>
          </w:p>
        </w:tc>
        <w:tc>
          <w:tcPr>
            <w:tcW w:w="5045" w:type="dxa"/>
            <w:vAlign w:val="center"/>
          </w:tcPr>
          <w:p w14:paraId="109C61B6" w14:textId="77777777" w:rsidR="003E7960" w:rsidRPr="00FF152C" w:rsidRDefault="003E7960" w:rsidP="00560AF6">
            <w:pPr>
              <w:pStyle w:val="Tekstpodstawowy2"/>
              <w:spacing w:after="0" w:line="240" w:lineRule="auto"/>
              <w:jc w:val="center"/>
              <w:rPr>
                <w:rFonts w:ascii="Arial" w:hAnsi="Arial" w:cs="Arial"/>
                <w:sz w:val="16"/>
                <w:szCs w:val="16"/>
              </w:rPr>
            </w:pPr>
            <w:r w:rsidRPr="00FF152C">
              <w:rPr>
                <w:rFonts w:ascii="Arial" w:hAnsi="Arial" w:cs="Arial"/>
                <w:sz w:val="16"/>
                <w:szCs w:val="16"/>
              </w:rPr>
              <w:t>Minerały (np. piasek, kamienie)</w:t>
            </w:r>
          </w:p>
        </w:tc>
        <w:tc>
          <w:tcPr>
            <w:tcW w:w="1728" w:type="dxa"/>
            <w:vAlign w:val="center"/>
          </w:tcPr>
          <w:p w14:paraId="5A5D30D2" w14:textId="77777777" w:rsidR="003E7960" w:rsidRPr="00FF152C" w:rsidRDefault="003E7960" w:rsidP="00560AF6">
            <w:pPr>
              <w:pStyle w:val="Tekstpodstawowy2"/>
              <w:spacing w:after="0" w:line="240" w:lineRule="auto"/>
              <w:jc w:val="center"/>
              <w:rPr>
                <w:rFonts w:ascii="Arial" w:hAnsi="Arial" w:cs="Arial"/>
                <w:b/>
                <w:sz w:val="16"/>
                <w:szCs w:val="16"/>
              </w:rPr>
            </w:pPr>
            <w:r w:rsidRPr="00FF152C">
              <w:rPr>
                <w:rFonts w:ascii="Arial" w:hAnsi="Arial" w:cs="Arial"/>
                <w:b/>
                <w:sz w:val="16"/>
                <w:szCs w:val="16"/>
              </w:rPr>
              <w:t>500</w:t>
            </w:r>
          </w:p>
        </w:tc>
      </w:tr>
      <w:tr w:rsidR="003E7960" w:rsidRPr="00FF152C" w14:paraId="33031132" w14:textId="77777777" w:rsidTr="00FF152C">
        <w:tc>
          <w:tcPr>
            <w:tcW w:w="817" w:type="dxa"/>
            <w:vAlign w:val="center"/>
          </w:tcPr>
          <w:p w14:paraId="228CC8A3" w14:textId="77777777" w:rsidR="003E7960" w:rsidRPr="00FF152C" w:rsidRDefault="003E7960" w:rsidP="00FF152C">
            <w:pPr>
              <w:tabs>
                <w:tab w:val="left" w:pos="360"/>
              </w:tabs>
              <w:jc w:val="center"/>
              <w:rPr>
                <w:rFonts w:cs="Arial"/>
                <w:sz w:val="16"/>
                <w:szCs w:val="16"/>
              </w:rPr>
            </w:pPr>
          </w:p>
        </w:tc>
        <w:tc>
          <w:tcPr>
            <w:tcW w:w="1559" w:type="dxa"/>
            <w:vAlign w:val="center"/>
          </w:tcPr>
          <w:p w14:paraId="0DF9ECF6" w14:textId="77777777" w:rsidR="003E7960" w:rsidRPr="00FF152C" w:rsidRDefault="003E7960" w:rsidP="00FF152C">
            <w:pPr>
              <w:jc w:val="center"/>
              <w:rPr>
                <w:rFonts w:cs="Arial"/>
                <w:b/>
                <w:sz w:val="16"/>
                <w:szCs w:val="16"/>
              </w:rPr>
            </w:pPr>
          </w:p>
        </w:tc>
        <w:tc>
          <w:tcPr>
            <w:tcW w:w="5045" w:type="dxa"/>
            <w:vAlign w:val="center"/>
          </w:tcPr>
          <w:p w14:paraId="48044161" w14:textId="77777777" w:rsidR="003E7960" w:rsidRPr="00FF152C" w:rsidRDefault="003E7960" w:rsidP="00FF152C">
            <w:pPr>
              <w:pStyle w:val="Tekstpodstawowy2"/>
              <w:spacing w:after="0" w:line="240" w:lineRule="auto"/>
              <w:jc w:val="center"/>
              <w:rPr>
                <w:rFonts w:ascii="Arial" w:hAnsi="Arial" w:cs="Arial"/>
                <w:sz w:val="16"/>
                <w:szCs w:val="16"/>
              </w:rPr>
            </w:pPr>
            <w:r w:rsidRPr="00FF152C">
              <w:rPr>
                <w:rFonts w:ascii="Arial" w:hAnsi="Arial" w:cs="Arial"/>
                <w:b/>
                <w:bCs/>
                <w:sz w:val="16"/>
                <w:szCs w:val="16"/>
              </w:rPr>
              <w:t>Suma [Mg/rok]</w:t>
            </w:r>
          </w:p>
        </w:tc>
        <w:tc>
          <w:tcPr>
            <w:tcW w:w="1728" w:type="dxa"/>
            <w:vAlign w:val="center"/>
          </w:tcPr>
          <w:p w14:paraId="664CFFED" w14:textId="77777777" w:rsidR="003E7960" w:rsidRPr="00FF152C" w:rsidRDefault="003E7960" w:rsidP="00FF152C">
            <w:pPr>
              <w:pStyle w:val="Tekstpodstawowy2"/>
              <w:spacing w:after="0" w:line="240" w:lineRule="auto"/>
              <w:jc w:val="center"/>
              <w:rPr>
                <w:rFonts w:ascii="Arial" w:hAnsi="Arial" w:cs="Arial"/>
                <w:b/>
                <w:sz w:val="16"/>
                <w:szCs w:val="16"/>
              </w:rPr>
            </w:pPr>
            <w:r w:rsidRPr="00FF152C">
              <w:rPr>
                <w:rFonts w:ascii="Arial" w:hAnsi="Arial" w:cs="Arial"/>
                <w:b/>
                <w:sz w:val="16"/>
                <w:szCs w:val="16"/>
              </w:rPr>
              <w:t>4 100</w:t>
            </w:r>
          </w:p>
        </w:tc>
      </w:tr>
    </w:tbl>
    <w:p w14:paraId="2F7F31C9" w14:textId="42AE034B" w:rsidR="003E7960" w:rsidRPr="00064D57" w:rsidRDefault="003E7960" w:rsidP="00064D57">
      <w:pPr>
        <w:pStyle w:val="Nagwek3"/>
      </w:pPr>
      <w:r w:rsidRPr="00064D57">
        <w:t>IV.2. Miejsce i metody prowadzenia odzysku</w:t>
      </w:r>
    </w:p>
    <w:p w14:paraId="3DA5A9D6" w14:textId="77777777" w:rsidR="003E7960" w:rsidRPr="00CF67F9" w:rsidRDefault="003E7960" w:rsidP="003E7960">
      <w:pPr>
        <w:spacing w:after="0" w:line="276" w:lineRule="auto"/>
        <w:jc w:val="both"/>
        <w:rPr>
          <w:rFonts w:cs="Arial"/>
          <w:color w:val="FF0000"/>
        </w:rPr>
      </w:pPr>
      <w:r w:rsidRPr="00CF67F9">
        <w:rPr>
          <w:rFonts w:cs="Arial"/>
          <w:b/>
          <w:bCs/>
        </w:rPr>
        <w:t>IV.2.1.</w:t>
      </w:r>
      <w:r w:rsidRPr="00CF67F9">
        <w:rPr>
          <w:rFonts w:cs="Arial"/>
        </w:rPr>
        <w:t xml:space="preserve"> Odzysk odpadów prowadzony będzie na terenie składowiska odpadów </w:t>
      </w:r>
      <w:r w:rsidRPr="00CF67F9">
        <w:rPr>
          <w:rFonts w:cs="Arial"/>
        </w:rPr>
        <w:br/>
        <w:t>w Średnim Wielkim na działce o nr ewidencyjnym 419/</w:t>
      </w:r>
      <w:r>
        <w:rPr>
          <w:rFonts w:cs="Arial"/>
        </w:rPr>
        <w:t>15</w:t>
      </w:r>
      <w:r w:rsidRPr="00CF67F9">
        <w:rPr>
          <w:rFonts w:cs="Arial"/>
        </w:rPr>
        <w:t>, do której właściciel posiada tytuł prawny.</w:t>
      </w:r>
    </w:p>
    <w:p w14:paraId="17714AF7" w14:textId="77777777" w:rsidR="003E7960" w:rsidRPr="00CF67F9" w:rsidRDefault="003E7960" w:rsidP="003E7960">
      <w:pPr>
        <w:spacing w:after="0" w:line="276" w:lineRule="auto"/>
        <w:jc w:val="both"/>
        <w:rPr>
          <w:rFonts w:cs="Arial"/>
        </w:rPr>
      </w:pPr>
      <w:r w:rsidRPr="00CF67F9">
        <w:rPr>
          <w:rFonts w:cs="Arial"/>
          <w:b/>
          <w:bCs/>
        </w:rPr>
        <w:t xml:space="preserve">IV.2.2. </w:t>
      </w:r>
      <w:r w:rsidRPr="00CF67F9">
        <w:rPr>
          <w:rFonts w:cs="Arial"/>
        </w:rPr>
        <w:t>Odpady wymienione w pkt. IV.1. decyzji wykorzystywane będą w procesach odzysku, kwalifikowanych jako:</w:t>
      </w:r>
    </w:p>
    <w:p w14:paraId="70559F7F" w14:textId="77777777" w:rsidR="003E7960" w:rsidRPr="00CF67F9" w:rsidRDefault="003E7960">
      <w:pPr>
        <w:numPr>
          <w:ilvl w:val="0"/>
          <w:numId w:val="57"/>
        </w:numPr>
        <w:spacing w:after="0" w:line="276" w:lineRule="auto"/>
        <w:jc w:val="both"/>
        <w:rPr>
          <w:rFonts w:cs="Arial"/>
          <w:szCs w:val="24"/>
        </w:rPr>
      </w:pPr>
      <w:r w:rsidRPr="00CF67F9">
        <w:rPr>
          <w:rFonts w:cs="Arial"/>
          <w:szCs w:val="24"/>
        </w:rPr>
        <w:t xml:space="preserve">R3 - /Recykling lub odzysk substancji organicznych, które nie są stosowane </w:t>
      </w:r>
      <w:r w:rsidRPr="00CF67F9">
        <w:rPr>
          <w:rFonts w:cs="Arial"/>
          <w:szCs w:val="24"/>
        </w:rPr>
        <w:br/>
        <w:t xml:space="preserve">jako rozpuszczalniki (w tym kompostowanie i inne biologiczne procesy przekształcania)/, </w:t>
      </w:r>
    </w:p>
    <w:p w14:paraId="1FD4CD11" w14:textId="77777777" w:rsidR="003E7960" w:rsidRPr="00CF67F9" w:rsidRDefault="003E7960" w:rsidP="00DC3843">
      <w:pPr>
        <w:numPr>
          <w:ilvl w:val="0"/>
          <w:numId w:val="57"/>
        </w:numPr>
        <w:spacing w:after="0" w:line="276" w:lineRule="auto"/>
        <w:jc w:val="both"/>
        <w:rPr>
          <w:rFonts w:cs="Arial"/>
          <w:szCs w:val="24"/>
        </w:rPr>
      </w:pPr>
      <w:r w:rsidRPr="00CF67F9">
        <w:rPr>
          <w:rFonts w:cs="Arial"/>
          <w:szCs w:val="24"/>
        </w:rPr>
        <w:t xml:space="preserve">R5 - /Recykling lub odzysk innych materiałów nieorganicznych/, </w:t>
      </w:r>
      <w:r w:rsidRPr="00CF67F9">
        <w:rPr>
          <w:rFonts w:cs="Arial"/>
        </w:rPr>
        <w:t xml:space="preserve">zgodnie </w:t>
      </w:r>
      <w:r w:rsidRPr="00CF67F9">
        <w:rPr>
          <w:rFonts w:cs="Arial"/>
        </w:rPr>
        <w:br/>
        <w:t>z poniższą tabelą:</w:t>
      </w:r>
    </w:p>
    <w:p w14:paraId="41CBB774" w14:textId="77777777" w:rsidR="003E7960" w:rsidRPr="00F627D2" w:rsidRDefault="003E7960" w:rsidP="00DC3843">
      <w:pPr>
        <w:spacing w:before="120" w:after="0" w:line="276" w:lineRule="auto"/>
        <w:jc w:val="both"/>
        <w:rPr>
          <w:rFonts w:cs="Arial"/>
          <w:sz w:val="20"/>
          <w:szCs w:val="20"/>
        </w:rPr>
      </w:pPr>
      <w:r w:rsidRPr="00F627D2">
        <w:rPr>
          <w:rFonts w:cs="Arial"/>
          <w:sz w:val="20"/>
          <w:szCs w:val="20"/>
        </w:rPr>
        <w:t xml:space="preserve">Tabela nr 3a </w:t>
      </w:r>
    </w:p>
    <w:tbl>
      <w:tblPr>
        <w:tblStyle w:val="Tabela-Siatka1"/>
        <w:tblW w:w="9062" w:type="dxa"/>
        <w:tblLayout w:type="fixed"/>
        <w:tblLook w:val="04A0" w:firstRow="1" w:lastRow="0" w:firstColumn="1" w:lastColumn="0" w:noHBand="0" w:noVBand="1"/>
        <w:tblCaption w:val="Sposoby odzysku odpadów , zastosowanie."/>
        <w:tblDescription w:val="Sposoby odzysku odpadów."/>
      </w:tblPr>
      <w:tblGrid>
        <w:gridCol w:w="562"/>
        <w:gridCol w:w="1134"/>
        <w:gridCol w:w="2835"/>
        <w:gridCol w:w="4531"/>
      </w:tblGrid>
      <w:tr w:rsidR="003E7960" w:rsidRPr="00560AF6" w14:paraId="44AE5D1B" w14:textId="77777777" w:rsidTr="00560AF6">
        <w:tc>
          <w:tcPr>
            <w:tcW w:w="562" w:type="dxa"/>
          </w:tcPr>
          <w:p w14:paraId="3F49B269" w14:textId="77777777" w:rsidR="003E7960" w:rsidRPr="00560AF6" w:rsidRDefault="003E7960" w:rsidP="00560AF6">
            <w:pPr>
              <w:jc w:val="center"/>
              <w:rPr>
                <w:rFonts w:cs="Arial"/>
                <w:b/>
                <w:sz w:val="16"/>
                <w:szCs w:val="16"/>
              </w:rPr>
            </w:pPr>
            <w:r w:rsidRPr="00560AF6">
              <w:rPr>
                <w:rFonts w:cs="Arial"/>
                <w:b/>
                <w:sz w:val="16"/>
                <w:szCs w:val="16"/>
              </w:rPr>
              <w:t>Lp.</w:t>
            </w:r>
          </w:p>
        </w:tc>
        <w:tc>
          <w:tcPr>
            <w:tcW w:w="1134" w:type="dxa"/>
          </w:tcPr>
          <w:p w14:paraId="094E34BF" w14:textId="77777777" w:rsidR="003E7960" w:rsidRPr="00560AF6" w:rsidRDefault="003E7960" w:rsidP="00560AF6">
            <w:pPr>
              <w:pStyle w:val="Nagwek7"/>
              <w:spacing w:line="240" w:lineRule="auto"/>
              <w:jc w:val="center"/>
              <w:outlineLvl w:val="6"/>
              <w:rPr>
                <w:b/>
                <w:bCs/>
                <w:i/>
                <w:iCs/>
                <w:sz w:val="16"/>
                <w:szCs w:val="16"/>
              </w:rPr>
            </w:pPr>
            <w:r w:rsidRPr="00560AF6">
              <w:rPr>
                <w:b/>
                <w:bCs/>
                <w:sz w:val="16"/>
                <w:szCs w:val="16"/>
              </w:rPr>
              <w:t>Kod</w:t>
            </w:r>
          </w:p>
        </w:tc>
        <w:tc>
          <w:tcPr>
            <w:tcW w:w="2835" w:type="dxa"/>
          </w:tcPr>
          <w:p w14:paraId="184A4B9F" w14:textId="77777777" w:rsidR="003E7960" w:rsidRPr="00560AF6" w:rsidRDefault="003E7960" w:rsidP="00560AF6">
            <w:pPr>
              <w:jc w:val="center"/>
              <w:rPr>
                <w:rFonts w:cs="Arial"/>
                <w:b/>
                <w:sz w:val="16"/>
                <w:szCs w:val="16"/>
              </w:rPr>
            </w:pPr>
            <w:r w:rsidRPr="00560AF6">
              <w:rPr>
                <w:rFonts w:cs="Arial"/>
                <w:b/>
                <w:sz w:val="16"/>
                <w:szCs w:val="16"/>
              </w:rPr>
              <w:t>Rodzaj odpadu</w:t>
            </w:r>
          </w:p>
        </w:tc>
        <w:tc>
          <w:tcPr>
            <w:tcW w:w="4531" w:type="dxa"/>
          </w:tcPr>
          <w:p w14:paraId="7543CA21" w14:textId="77777777" w:rsidR="003E7960" w:rsidRPr="00560AF6" w:rsidRDefault="003E7960" w:rsidP="00560AF6">
            <w:pPr>
              <w:jc w:val="center"/>
              <w:rPr>
                <w:rFonts w:cs="Arial"/>
                <w:b/>
                <w:sz w:val="16"/>
                <w:szCs w:val="16"/>
              </w:rPr>
            </w:pPr>
            <w:r w:rsidRPr="00560AF6">
              <w:rPr>
                <w:rFonts w:cs="Arial"/>
                <w:b/>
                <w:sz w:val="16"/>
                <w:szCs w:val="16"/>
              </w:rPr>
              <w:t>Sposób odzysku</w:t>
            </w:r>
          </w:p>
        </w:tc>
      </w:tr>
      <w:tr w:rsidR="003E7960" w:rsidRPr="00560AF6" w14:paraId="0B09D365" w14:textId="77777777" w:rsidTr="009D23FB">
        <w:trPr>
          <w:trHeight w:val="536"/>
        </w:trPr>
        <w:tc>
          <w:tcPr>
            <w:tcW w:w="562" w:type="dxa"/>
            <w:vAlign w:val="center"/>
          </w:tcPr>
          <w:p w14:paraId="7036BE3B" w14:textId="77777777" w:rsidR="003E7960" w:rsidRPr="00560AF6" w:rsidRDefault="003E7960">
            <w:pPr>
              <w:pStyle w:val="Akapitzlist"/>
              <w:numPr>
                <w:ilvl w:val="0"/>
                <w:numId w:val="58"/>
              </w:numPr>
              <w:spacing w:after="0" w:line="240" w:lineRule="auto"/>
              <w:jc w:val="center"/>
              <w:rPr>
                <w:rFonts w:cs="Arial"/>
                <w:sz w:val="16"/>
                <w:szCs w:val="16"/>
              </w:rPr>
            </w:pPr>
          </w:p>
        </w:tc>
        <w:tc>
          <w:tcPr>
            <w:tcW w:w="1134" w:type="dxa"/>
            <w:vAlign w:val="center"/>
          </w:tcPr>
          <w:p w14:paraId="7F2CCD13" w14:textId="77777777" w:rsidR="003E7960" w:rsidRPr="00560AF6" w:rsidRDefault="003E7960" w:rsidP="009D23FB">
            <w:pPr>
              <w:jc w:val="center"/>
              <w:rPr>
                <w:rFonts w:cs="Arial"/>
                <w:b/>
                <w:sz w:val="16"/>
                <w:szCs w:val="16"/>
              </w:rPr>
            </w:pPr>
            <w:r w:rsidRPr="00560AF6">
              <w:rPr>
                <w:rFonts w:cs="Arial"/>
                <w:b/>
                <w:sz w:val="16"/>
                <w:szCs w:val="16"/>
              </w:rPr>
              <w:t xml:space="preserve">10 01 01 </w:t>
            </w:r>
            <w:r w:rsidRPr="00560AF6">
              <w:rPr>
                <w:rFonts w:cs="Arial"/>
                <w:b/>
                <w:bCs/>
                <w:sz w:val="16"/>
                <w:szCs w:val="16"/>
                <w:vertAlign w:val="superscript"/>
              </w:rPr>
              <w:t>1)</w:t>
            </w:r>
          </w:p>
        </w:tc>
        <w:tc>
          <w:tcPr>
            <w:tcW w:w="2835" w:type="dxa"/>
            <w:vAlign w:val="center"/>
          </w:tcPr>
          <w:p w14:paraId="74C4449D" w14:textId="252568BB" w:rsidR="003E7960" w:rsidRPr="00560AF6" w:rsidRDefault="003E7960" w:rsidP="009D23FB">
            <w:pPr>
              <w:jc w:val="center"/>
              <w:rPr>
                <w:rFonts w:cs="Arial"/>
                <w:sz w:val="16"/>
                <w:szCs w:val="16"/>
              </w:rPr>
            </w:pPr>
            <w:r w:rsidRPr="00560AF6">
              <w:rPr>
                <w:rFonts w:cs="Arial"/>
                <w:sz w:val="16"/>
                <w:szCs w:val="16"/>
              </w:rPr>
              <w:t>Żużle, popioły paleniskowe i pyły  z</w:t>
            </w:r>
            <w:r w:rsidR="00560AF6">
              <w:rPr>
                <w:rFonts w:cs="Arial"/>
                <w:sz w:val="16"/>
                <w:szCs w:val="16"/>
              </w:rPr>
              <w:t> </w:t>
            </w:r>
            <w:r w:rsidRPr="00560AF6">
              <w:rPr>
                <w:rFonts w:cs="Arial"/>
                <w:sz w:val="16"/>
                <w:szCs w:val="16"/>
              </w:rPr>
              <w:t xml:space="preserve"> kotłów  (z wyłączeniem pyłów </w:t>
            </w:r>
            <w:r w:rsidRPr="00560AF6">
              <w:rPr>
                <w:rFonts w:cs="Arial"/>
                <w:sz w:val="16"/>
                <w:szCs w:val="16"/>
              </w:rPr>
              <w:br/>
              <w:t>z kotłów wymienionych w 10 01 04)</w:t>
            </w:r>
          </w:p>
        </w:tc>
        <w:tc>
          <w:tcPr>
            <w:tcW w:w="4531" w:type="dxa"/>
          </w:tcPr>
          <w:p w14:paraId="28893ED6" w14:textId="77777777" w:rsidR="003E7960" w:rsidRPr="00560AF6" w:rsidRDefault="003E7960">
            <w:pPr>
              <w:pStyle w:val="Akapitzlist"/>
              <w:numPr>
                <w:ilvl w:val="0"/>
                <w:numId w:val="59"/>
              </w:numPr>
              <w:tabs>
                <w:tab w:val="left" w:pos="170"/>
              </w:tabs>
              <w:spacing w:after="0" w:line="240" w:lineRule="auto"/>
              <w:ind w:left="454" w:hanging="284"/>
              <w:jc w:val="both"/>
              <w:rPr>
                <w:rFonts w:cs="Arial"/>
                <w:sz w:val="16"/>
                <w:szCs w:val="16"/>
              </w:rPr>
            </w:pPr>
            <w:r w:rsidRPr="00560AF6">
              <w:rPr>
                <w:rFonts w:cs="Arial"/>
                <w:sz w:val="16"/>
                <w:szCs w:val="16"/>
              </w:rPr>
              <w:t>żużle – do wykonania warstwy izolacyjnej,</w:t>
            </w:r>
          </w:p>
          <w:p w14:paraId="343C5EB3" w14:textId="77777777" w:rsidR="003E7960" w:rsidRPr="00560AF6" w:rsidRDefault="003E7960">
            <w:pPr>
              <w:pStyle w:val="Akapitzlist"/>
              <w:numPr>
                <w:ilvl w:val="0"/>
                <w:numId w:val="59"/>
              </w:numPr>
              <w:tabs>
                <w:tab w:val="left" w:pos="170"/>
              </w:tabs>
              <w:spacing w:after="0" w:line="240" w:lineRule="auto"/>
              <w:ind w:left="454" w:hanging="284"/>
              <w:jc w:val="both"/>
              <w:rPr>
                <w:rFonts w:cs="Arial"/>
                <w:sz w:val="16"/>
                <w:szCs w:val="16"/>
              </w:rPr>
            </w:pPr>
            <w:r w:rsidRPr="00560AF6">
              <w:rPr>
                <w:rFonts w:cs="Arial"/>
                <w:sz w:val="16"/>
                <w:szCs w:val="16"/>
              </w:rPr>
              <w:t>do wykonywania okrywy rekultywacyjnej (biologicznej) składowiska lub jego części</w:t>
            </w:r>
          </w:p>
        </w:tc>
      </w:tr>
      <w:tr w:rsidR="003E7960" w:rsidRPr="00560AF6" w14:paraId="7801E8BE" w14:textId="77777777" w:rsidTr="009D23FB">
        <w:tc>
          <w:tcPr>
            <w:tcW w:w="562" w:type="dxa"/>
            <w:vAlign w:val="center"/>
          </w:tcPr>
          <w:p w14:paraId="12FF7F6B" w14:textId="77777777" w:rsidR="003E7960" w:rsidRPr="00560AF6" w:rsidRDefault="003E7960">
            <w:pPr>
              <w:pStyle w:val="Akapitzlist"/>
              <w:numPr>
                <w:ilvl w:val="0"/>
                <w:numId w:val="58"/>
              </w:numPr>
              <w:spacing w:after="0" w:line="240" w:lineRule="auto"/>
              <w:jc w:val="center"/>
              <w:rPr>
                <w:rFonts w:cs="Arial"/>
                <w:sz w:val="16"/>
                <w:szCs w:val="16"/>
              </w:rPr>
            </w:pPr>
          </w:p>
        </w:tc>
        <w:tc>
          <w:tcPr>
            <w:tcW w:w="1134" w:type="dxa"/>
            <w:vAlign w:val="center"/>
          </w:tcPr>
          <w:p w14:paraId="6EC7E869" w14:textId="77777777" w:rsidR="003E7960" w:rsidRPr="00560AF6" w:rsidRDefault="003E7960" w:rsidP="009D23FB">
            <w:pPr>
              <w:jc w:val="center"/>
              <w:rPr>
                <w:rFonts w:cs="Arial"/>
                <w:b/>
                <w:sz w:val="16"/>
                <w:szCs w:val="16"/>
              </w:rPr>
            </w:pPr>
            <w:r w:rsidRPr="00560AF6">
              <w:rPr>
                <w:rFonts w:cs="Arial"/>
                <w:b/>
                <w:sz w:val="16"/>
                <w:szCs w:val="16"/>
              </w:rPr>
              <w:t xml:space="preserve">10 11 03 </w:t>
            </w:r>
            <w:r w:rsidRPr="00560AF6">
              <w:rPr>
                <w:rFonts w:cs="Arial"/>
                <w:b/>
                <w:bCs/>
                <w:sz w:val="16"/>
                <w:szCs w:val="16"/>
                <w:vertAlign w:val="superscript"/>
              </w:rPr>
              <w:t>1)</w:t>
            </w:r>
          </w:p>
        </w:tc>
        <w:tc>
          <w:tcPr>
            <w:tcW w:w="2835" w:type="dxa"/>
            <w:vAlign w:val="center"/>
          </w:tcPr>
          <w:p w14:paraId="062BFB5C" w14:textId="77777777" w:rsidR="003E7960" w:rsidRPr="00560AF6" w:rsidRDefault="003E7960" w:rsidP="009D23FB">
            <w:pPr>
              <w:jc w:val="center"/>
              <w:rPr>
                <w:rFonts w:cs="Arial"/>
                <w:sz w:val="16"/>
                <w:szCs w:val="16"/>
              </w:rPr>
            </w:pPr>
            <w:r w:rsidRPr="00560AF6">
              <w:rPr>
                <w:rFonts w:cs="Arial"/>
                <w:sz w:val="16"/>
                <w:szCs w:val="16"/>
              </w:rPr>
              <w:t xml:space="preserve">Odpady włókna szklanego </w:t>
            </w:r>
            <w:r w:rsidRPr="00560AF6">
              <w:rPr>
                <w:rFonts w:cs="Arial"/>
                <w:sz w:val="16"/>
                <w:szCs w:val="16"/>
              </w:rPr>
              <w:br/>
              <w:t>i tkanin z włókna szklanego</w:t>
            </w:r>
          </w:p>
        </w:tc>
        <w:tc>
          <w:tcPr>
            <w:tcW w:w="4531" w:type="dxa"/>
          </w:tcPr>
          <w:p w14:paraId="6056AB99" w14:textId="77777777" w:rsidR="003E7960" w:rsidRPr="00560AF6" w:rsidRDefault="003E7960">
            <w:pPr>
              <w:pStyle w:val="Akapitzlist"/>
              <w:numPr>
                <w:ilvl w:val="0"/>
                <w:numId w:val="60"/>
              </w:numPr>
              <w:spacing w:after="0" w:line="240" w:lineRule="auto"/>
              <w:ind w:left="454" w:hanging="284"/>
              <w:rPr>
                <w:rFonts w:cs="Arial"/>
                <w:b/>
                <w:bCs/>
                <w:sz w:val="16"/>
                <w:szCs w:val="16"/>
              </w:rPr>
            </w:pPr>
            <w:r w:rsidRPr="00560AF6">
              <w:rPr>
                <w:rFonts w:cs="Arial"/>
                <w:sz w:val="16"/>
                <w:szCs w:val="16"/>
              </w:rPr>
              <w:t>do wykonania warstwy izolacyjnej</w:t>
            </w:r>
          </w:p>
        </w:tc>
      </w:tr>
      <w:tr w:rsidR="003E7960" w:rsidRPr="00560AF6" w14:paraId="1BB26B2F" w14:textId="77777777" w:rsidTr="009D23FB">
        <w:tc>
          <w:tcPr>
            <w:tcW w:w="562" w:type="dxa"/>
            <w:vAlign w:val="center"/>
          </w:tcPr>
          <w:p w14:paraId="7C4AAAE5" w14:textId="77777777" w:rsidR="003E7960" w:rsidRPr="00560AF6" w:rsidRDefault="003E7960">
            <w:pPr>
              <w:pStyle w:val="Akapitzlist"/>
              <w:numPr>
                <w:ilvl w:val="0"/>
                <w:numId w:val="58"/>
              </w:numPr>
              <w:spacing w:after="0" w:line="240" w:lineRule="auto"/>
              <w:jc w:val="center"/>
              <w:rPr>
                <w:rFonts w:cs="Arial"/>
                <w:sz w:val="16"/>
                <w:szCs w:val="16"/>
              </w:rPr>
            </w:pPr>
          </w:p>
        </w:tc>
        <w:tc>
          <w:tcPr>
            <w:tcW w:w="1134" w:type="dxa"/>
            <w:vAlign w:val="center"/>
          </w:tcPr>
          <w:p w14:paraId="578B065B" w14:textId="77777777" w:rsidR="003E7960" w:rsidRPr="00560AF6" w:rsidRDefault="003E7960" w:rsidP="009D23FB">
            <w:pPr>
              <w:jc w:val="center"/>
              <w:rPr>
                <w:rFonts w:cs="Arial"/>
                <w:b/>
                <w:sz w:val="16"/>
                <w:szCs w:val="16"/>
              </w:rPr>
            </w:pPr>
            <w:r w:rsidRPr="00560AF6">
              <w:rPr>
                <w:rFonts w:cs="Arial"/>
                <w:b/>
                <w:sz w:val="16"/>
                <w:szCs w:val="16"/>
              </w:rPr>
              <w:t>16 01 03</w:t>
            </w:r>
          </w:p>
        </w:tc>
        <w:tc>
          <w:tcPr>
            <w:tcW w:w="2835" w:type="dxa"/>
            <w:vAlign w:val="center"/>
          </w:tcPr>
          <w:p w14:paraId="0B7FB1F2" w14:textId="77777777" w:rsidR="003E7960" w:rsidRPr="00560AF6" w:rsidRDefault="003E7960" w:rsidP="009D23FB">
            <w:pPr>
              <w:jc w:val="center"/>
              <w:rPr>
                <w:rFonts w:cs="Arial"/>
                <w:sz w:val="16"/>
                <w:szCs w:val="16"/>
              </w:rPr>
            </w:pPr>
            <w:r w:rsidRPr="00560AF6">
              <w:rPr>
                <w:rFonts w:cs="Arial"/>
                <w:sz w:val="16"/>
                <w:szCs w:val="16"/>
              </w:rPr>
              <w:t>Zużyte opony</w:t>
            </w:r>
          </w:p>
        </w:tc>
        <w:tc>
          <w:tcPr>
            <w:tcW w:w="4531" w:type="dxa"/>
          </w:tcPr>
          <w:p w14:paraId="3CDA3F12" w14:textId="77777777" w:rsidR="003E7960" w:rsidRPr="00560AF6" w:rsidRDefault="003E7960">
            <w:pPr>
              <w:pStyle w:val="Akapitzlist"/>
              <w:numPr>
                <w:ilvl w:val="0"/>
                <w:numId w:val="60"/>
              </w:numPr>
              <w:tabs>
                <w:tab w:val="left" w:pos="595"/>
              </w:tabs>
              <w:spacing w:after="0" w:line="240" w:lineRule="auto"/>
              <w:ind w:left="312" w:hanging="142"/>
              <w:jc w:val="both"/>
              <w:rPr>
                <w:rFonts w:cs="Arial"/>
                <w:sz w:val="16"/>
                <w:szCs w:val="16"/>
              </w:rPr>
            </w:pPr>
            <w:r w:rsidRPr="00560AF6">
              <w:rPr>
                <w:rFonts w:cs="Arial"/>
                <w:sz w:val="16"/>
                <w:szCs w:val="16"/>
              </w:rPr>
              <w:t xml:space="preserve">  do budowy skarp, w tym obwałowań </w:t>
            </w:r>
            <w:r w:rsidRPr="00560AF6">
              <w:rPr>
                <w:rFonts w:cs="Arial"/>
                <w:sz w:val="16"/>
                <w:szCs w:val="16"/>
              </w:rPr>
              <w:br/>
              <w:t xml:space="preserve">  i kształtowania korony składowiska</w:t>
            </w:r>
          </w:p>
        </w:tc>
      </w:tr>
      <w:tr w:rsidR="003E7960" w:rsidRPr="00560AF6" w14:paraId="1799B012" w14:textId="77777777" w:rsidTr="009D23FB">
        <w:tc>
          <w:tcPr>
            <w:tcW w:w="562" w:type="dxa"/>
            <w:vAlign w:val="center"/>
          </w:tcPr>
          <w:p w14:paraId="26C6B527" w14:textId="77777777" w:rsidR="003E7960" w:rsidRPr="00560AF6" w:rsidRDefault="003E7960">
            <w:pPr>
              <w:pStyle w:val="Akapitzlist"/>
              <w:numPr>
                <w:ilvl w:val="0"/>
                <w:numId w:val="58"/>
              </w:numPr>
              <w:spacing w:after="0" w:line="240" w:lineRule="auto"/>
              <w:jc w:val="center"/>
              <w:rPr>
                <w:rFonts w:cs="Arial"/>
                <w:sz w:val="16"/>
                <w:szCs w:val="16"/>
              </w:rPr>
            </w:pPr>
          </w:p>
        </w:tc>
        <w:tc>
          <w:tcPr>
            <w:tcW w:w="1134" w:type="dxa"/>
            <w:vAlign w:val="center"/>
          </w:tcPr>
          <w:p w14:paraId="30207328" w14:textId="77777777" w:rsidR="003E7960" w:rsidRPr="00560AF6" w:rsidRDefault="003E7960" w:rsidP="009D23FB">
            <w:pPr>
              <w:jc w:val="center"/>
              <w:rPr>
                <w:rFonts w:cs="Arial"/>
                <w:b/>
                <w:sz w:val="16"/>
                <w:szCs w:val="16"/>
              </w:rPr>
            </w:pPr>
            <w:r w:rsidRPr="00560AF6">
              <w:rPr>
                <w:rFonts w:cs="Arial"/>
                <w:b/>
                <w:sz w:val="16"/>
                <w:szCs w:val="16"/>
              </w:rPr>
              <w:t>17 01 01</w:t>
            </w:r>
          </w:p>
        </w:tc>
        <w:tc>
          <w:tcPr>
            <w:tcW w:w="2835" w:type="dxa"/>
            <w:vAlign w:val="center"/>
          </w:tcPr>
          <w:p w14:paraId="67EEA523" w14:textId="77777777" w:rsidR="003E7960" w:rsidRPr="00560AF6" w:rsidRDefault="003E7960" w:rsidP="009D23FB">
            <w:pPr>
              <w:jc w:val="center"/>
              <w:rPr>
                <w:rFonts w:cs="Arial"/>
                <w:sz w:val="16"/>
                <w:szCs w:val="16"/>
              </w:rPr>
            </w:pPr>
            <w:r w:rsidRPr="00560AF6">
              <w:rPr>
                <w:rFonts w:cs="Arial"/>
                <w:sz w:val="16"/>
                <w:szCs w:val="16"/>
              </w:rPr>
              <w:t xml:space="preserve">Odpady betonu oraz gruz betonowy z rozbiórek </w:t>
            </w:r>
            <w:r w:rsidRPr="00560AF6">
              <w:rPr>
                <w:rFonts w:cs="Arial"/>
                <w:sz w:val="16"/>
                <w:szCs w:val="16"/>
              </w:rPr>
              <w:br/>
              <w:t>i remontów</w:t>
            </w:r>
          </w:p>
        </w:tc>
        <w:tc>
          <w:tcPr>
            <w:tcW w:w="4531" w:type="dxa"/>
          </w:tcPr>
          <w:p w14:paraId="4942273A" w14:textId="77777777" w:rsidR="003E7960" w:rsidRPr="00560AF6" w:rsidRDefault="003E7960">
            <w:pPr>
              <w:pStyle w:val="Akapitzlist"/>
              <w:numPr>
                <w:ilvl w:val="0"/>
                <w:numId w:val="61"/>
              </w:numPr>
              <w:tabs>
                <w:tab w:val="num" w:pos="454"/>
              </w:tabs>
              <w:spacing w:after="0" w:line="240" w:lineRule="auto"/>
              <w:ind w:hanging="550"/>
              <w:jc w:val="both"/>
              <w:rPr>
                <w:rFonts w:cs="Arial"/>
                <w:sz w:val="16"/>
                <w:szCs w:val="16"/>
              </w:rPr>
            </w:pPr>
            <w:r w:rsidRPr="00560AF6">
              <w:rPr>
                <w:rFonts w:cs="Arial"/>
                <w:sz w:val="16"/>
                <w:szCs w:val="16"/>
              </w:rPr>
              <w:t>do wykonania warstwy izolacyjnej,</w:t>
            </w:r>
          </w:p>
          <w:p w14:paraId="09E7AB0C" w14:textId="77777777" w:rsidR="003E7960" w:rsidRPr="00560AF6" w:rsidRDefault="003E7960">
            <w:pPr>
              <w:pStyle w:val="Akapitzlist"/>
              <w:numPr>
                <w:ilvl w:val="0"/>
                <w:numId w:val="61"/>
              </w:numPr>
              <w:tabs>
                <w:tab w:val="num" w:pos="454"/>
              </w:tabs>
              <w:spacing w:after="0" w:line="240" w:lineRule="auto"/>
              <w:ind w:left="454" w:hanging="284"/>
              <w:jc w:val="both"/>
              <w:rPr>
                <w:rFonts w:cs="Arial"/>
                <w:sz w:val="16"/>
                <w:szCs w:val="16"/>
              </w:rPr>
            </w:pPr>
            <w:r w:rsidRPr="00560AF6">
              <w:rPr>
                <w:rFonts w:cs="Arial"/>
                <w:sz w:val="16"/>
                <w:szCs w:val="16"/>
              </w:rPr>
              <w:t>do budowy tymczasowych dróg dojazdowych na składowisku</w:t>
            </w:r>
          </w:p>
        </w:tc>
      </w:tr>
      <w:tr w:rsidR="003E7960" w:rsidRPr="00560AF6" w14:paraId="70005EF2" w14:textId="77777777" w:rsidTr="009D23FB">
        <w:tc>
          <w:tcPr>
            <w:tcW w:w="562" w:type="dxa"/>
            <w:vAlign w:val="center"/>
          </w:tcPr>
          <w:p w14:paraId="7E046BAA" w14:textId="77777777" w:rsidR="003E7960" w:rsidRPr="00560AF6" w:rsidRDefault="003E7960">
            <w:pPr>
              <w:pStyle w:val="Akapitzlist"/>
              <w:numPr>
                <w:ilvl w:val="0"/>
                <w:numId w:val="58"/>
              </w:numPr>
              <w:spacing w:after="0" w:line="240" w:lineRule="auto"/>
              <w:jc w:val="center"/>
              <w:rPr>
                <w:rFonts w:cs="Arial"/>
                <w:sz w:val="16"/>
                <w:szCs w:val="16"/>
              </w:rPr>
            </w:pPr>
          </w:p>
        </w:tc>
        <w:tc>
          <w:tcPr>
            <w:tcW w:w="1134" w:type="dxa"/>
            <w:vAlign w:val="center"/>
          </w:tcPr>
          <w:p w14:paraId="0AA363C1" w14:textId="77777777" w:rsidR="003E7960" w:rsidRPr="00560AF6" w:rsidRDefault="003E7960" w:rsidP="009D23FB">
            <w:pPr>
              <w:jc w:val="center"/>
              <w:rPr>
                <w:rFonts w:cs="Arial"/>
                <w:b/>
                <w:sz w:val="16"/>
                <w:szCs w:val="16"/>
              </w:rPr>
            </w:pPr>
            <w:r w:rsidRPr="00560AF6">
              <w:rPr>
                <w:rFonts w:cs="Arial"/>
                <w:b/>
                <w:sz w:val="16"/>
                <w:szCs w:val="16"/>
              </w:rPr>
              <w:t>17 01 02</w:t>
            </w:r>
          </w:p>
        </w:tc>
        <w:tc>
          <w:tcPr>
            <w:tcW w:w="2835" w:type="dxa"/>
            <w:vAlign w:val="center"/>
          </w:tcPr>
          <w:p w14:paraId="3936947E" w14:textId="77777777" w:rsidR="003E7960" w:rsidRPr="00560AF6" w:rsidRDefault="003E7960" w:rsidP="009D23FB">
            <w:pPr>
              <w:jc w:val="center"/>
              <w:rPr>
                <w:rFonts w:cs="Arial"/>
                <w:sz w:val="16"/>
                <w:szCs w:val="16"/>
              </w:rPr>
            </w:pPr>
            <w:r w:rsidRPr="00560AF6">
              <w:rPr>
                <w:rFonts w:cs="Arial"/>
                <w:sz w:val="16"/>
                <w:szCs w:val="16"/>
              </w:rPr>
              <w:t>Gruz ceglany</w:t>
            </w:r>
          </w:p>
        </w:tc>
        <w:tc>
          <w:tcPr>
            <w:tcW w:w="4531" w:type="dxa"/>
          </w:tcPr>
          <w:p w14:paraId="7DEB7425" w14:textId="77777777" w:rsidR="003E7960" w:rsidRPr="00560AF6" w:rsidRDefault="003E7960">
            <w:pPr>
              <w:pStyle w:val="Akapitzlist"/>
              <w:numPr>
                <w:ilvl w:val="0"/>
                <w:numId w:val="62"/>
              </w:numPr>
              <w:spacing w:after="0" w:line="240" w:lineRule="auto"/>
              <w:ind w:left="453" w:hanging="284"/>
              <w:jc w:val="both"/>
              <w:rPr>
                <w:rFonts w:cs="Arial"/>
                <w:sz w:val="16"/>
                <w:szCs w:val="16"/>
              </w:rPr>
            </w:pPr>
            <w:r w:rsidRPr="00560AF6">
              <w:rPr>
                <w:rFonts w:cs="Arial"/>
                <w:sz w:val="16"/>
                <w:szCs w:val="16"/>
              </w:rPr>
              <w:t>do wykonania warstwy izolacyjnej,</w:t>
            </w:r>
          </w:p>
          <w:p w14:paraId="4CD3AF7E" w14:textId="77777777" w:rsidR="003E7960" w:rsidRPr="00560AF6" w:rsidRDefault="003E7960">
            <w:pPr>
              <w:pStyle w:val="Akapitzlist"/>
              <w:numPr>
                <w:ilvl w:val="0"/>
                <w:numId w:val="62"/>
              </w:numPr>
              <w:spacing w:after="0" w:line="240" w:lineRule="auto"/>
              <w:ind w:left="453" w:hanging="284"/>
              <w:jc w:val="both"/>
              <w:rPr>
                <w:rFonts w:cs="Arial"/>
                <w:sz w:val="16"/>
                <w:szCs w:val="16"/>
              </w:rPr>
            </w:pPr>
            <w:r w:rsidRPr="00560AF6">
              <w:rPr>
                <w:rFonts w:cs="Arial"/>
                <w:sz w:val="16"/>
                <w:szCs w:val="16"/>
              </w:rPr>
              <w:t>do budowy tymczasowych dróg dojazdowych na składowisku</w:t>
            </w:r>
          </w:p>
        </w:tc>
      </w:tr>
      <w:tr w:rsidR="003E7960" w:rsidRPr="00560AF6" w14:paraId="3A2B01F5" w14:textId="77777777" w:rsidTr="009D23FB">
        <w:tc>
          <w:tcPr>
            <w:tcW w:w="562" w:type="dxa"/>
            <w:vAlign w:val="center"/>
          </w:tcPr>
          <w:p w14:paraId="59475283" w14:textId="77777777" w:rsidR="003E7960" w:rsidRPr="00560AF6" w:rsidRDefault="003E7960">
            <w:pPr>
              <w:pStyle w:val="Akapitzlist"/>
              <w:numPr>
                <w:ilvl w:val="0"/>
                <w:numId w:val="58"/>
              </w:numPr>
              <w:spacing w:after="0" w:line="240" w:lineRule="auto"/>
              <w:jc w:val="center"/>
              <w:rPr>
                <w:rFonts w:cs="Arial"/>
                <w:sz w:val="16"/>
                <w:szCs w:val="16"/>
              </w:rPr>
            </w:pPr>
          </w:p>
        </w:tc>
        <w:tc>
          <w:tcPr>
            <w:tcW w:w="1134" w:type="dxa"/>
            <w:vAlign w:val="center"/>
          </w:tcPr>
          <w:p w14:paraId="20355B4F" w14:textId="77777777" w:rsidR="003E7960" w:rsidRPr="00560AF6" w:rsidRDefault="003E7960" w:rsidP="009D23FB">
            <w:pPr>
              <w:jc w:val="center"/>
              <w:rPr>
                <w:rFonts w:cs="Arial"/>
                <w:b/>
                <w:sz w:val="16"/>
                <w:szCs w:val="16"/>
              </w:rPr>
            </w:pPr>
            <w:r w:rsidRPr="00560AF6">
              <w:rPr>
                <w:rFonts w:cs="Arial"/>
                <w:b/>
                <w:sz w:val="16"/>
                <w:szCs w:val="16"/>
              </w:rPr>
              <w:t xml:space="preserve">17 02 02 </w:t>
            </w:r>
            <w:r w:rsidRPr="00560AF6">
              <w:rPr>
                <w:rFonts w:cs="Arial"/>
                <w:b/>
                <w:sz w:val="16"/>
                <w:szCs w:val="16"/>
                <w:vertAlign w:val="superscript"/>
              </w:rPr>
              <w:t>1)</w:t>
            </w:r>
          </w:p>
        </w:tc>
        <w:tc>
          <w:tcPr>
            <w:tcW w:w="2835" w:type="dxa"/>
            <w:vAlign w:val="center"/>
          </w:tcPr>
          <w:p w14:paraId="39FCB8DF" w14:textId="77777777" w:rsidR="003E7960" w:rsidRPr="00560AF6" w:rsidRDefault="003E7960" w:rsidP="009D23FB">
            <w:pPr>
              <w:jc w:val="center"/>
              <w:rPr>
                <w:rFonts w:cs="Arial"/>
                <w:sz w:val="16"/>
                <w:szCs w:val="16"/>
              </w:rPr>
            </w:pPr>
            <w:r w:rsidRPr="00560AF6">
              <w:rPr>
                <w:rFonts w:cs="Arial"/>
                <w:sz w:val="16"/>
                <w:szCs w:val="16"/>
              </w:rPr>
              <w:t>Szkło</w:t>
            </w:r>
          </w:p>
        </w:tc>
        <w:tc>
          <w:tcPr>
            <w:tcW w:w="4531" w:type="dxa"/>
          </w:tcPr>
          <w:p w14:paraId="2F4D0E51" w14:textId="77777777" w:rsidR="003E7960" w:rsidRPr="00560AF6" w:rsidRDefault="003E7960">
            <w:pPr>
              <w:pStyle w:val="Akapitzlist"/>
              <w:numPr>
                <w:ilvl w:val="0"/>
                <w:numId w:val="63"/>
              </w:numPr>
              <w:spacing w:after="0" w:line="240" w:lineRule="auto"/>
              <w:ind w:left="453" w:hanging="284"/>
              <w:rPr>
                <w:rFonts w:cs="Arial"/>
                <w:sz w:val="16"/>
                <w:szCs w:val="16"/>
              </w:rPr>
            </w:pPr>
            <w:r w:rsidRPr="00560AF6">
              <w:rPr>
                <w:rFonts w:cs="Arial"/>
                <w:sz w:val="16"/>
                <w:szCs w:val="16"/>
              </w:rPr>
              <w:t>do wykonania warstwy izolacyjnej</w:t>
            </w:r>
          </w:p>
        </w:tc>
      </w:tr>
      <w:tr w:rsidR="003E7960" w:rsidRPr="00560AF6" w14:paraId="7E01926B" w14:textId="77777777" w:rsidTr="009D23FB">
        <w:tc>
          <w:tcPr>
            <w:tcW w:w="562" w:type="dxa"/>
            <w:vAlign w:val="center"/>
          </w:tcPr>
          <w:p w14:paraId="1EF6E740" w14:textId="77777777" w:rsidR="003E7960" w:rsidRPr="00560AF6" w:rsidRDefault="003E7960">
            <w:pPr>
              <w:pStyle w:val="Akapitzlist"/>
              <w:numPr>
                <w:ilvl w:val="0"/>
                <w:numId w:val="58"/>
              </w:numPr>
              <w:spacing w:after="0" w:line="240" w:lineRule="auto"/>
              <w:jc w:val="center"/>
              <w:rPr>
                <w:rFonts w:cs="Arial"/>
                <w:sz w:val="16"/>
                <w:szCs w:val="16"/>
              </w:rPr>
            </w:pPr>
          </w:p>
        </w:tc>
        <w:tc>
          <w:tcPr>
            <w:tcW w:w="1134" w:type="dxa"/>
            <w:vAlign w:val="center"/>
          </w:tcPr>
          <w:p w14:paraId="01125487" w14:textId="77777777" w:rsidR="003E7960" w:rsidRPr="00560AF6" w:rsidRDefault="003E7960" w:rsidP="009D23FB">
            <w:pPr>
              <w:jc w:val="center"/>
              <w:rPr>
                <w:rFonts w:cs="Arial"/>
                <w:b/>
                <w:sz w:val="16"/>
                <w:szCs w:val="16"/>
              </w:rPr>
            </w:pPr>
          </w:p>
          <w:p w14:paraId="37415D17" w14:textId="77777777" w:rsidR="003E7960" w:rsidRPr="00560AF6" w:rsidRDefault="003E7960" w:rsidP="009D23FB">
            <w:pPr>
              <w:jc w:val="center"/>
              <w:rPr>
                <w:rFonts w:cs="Arial"/>
                <w:b/>
                <w:sz w:val="16"/>
                <w:szCs w:val="16"/>
              </w:rPr>
            </w:pPr>
            <w:r w:rsidRPr="00560AF6">
              <w:rPr>
                <w:rFonts w:cs="Arial"/>
                <w:b/>
                <w:sz w:val="16"/>
                <w:szCs w:val="16"/>
              </w:rPr>
              <w:t>19 05 03</w:t>
            </w:r>
          </w:p>
        </w:tc>
        <w:tc>
          <w:tcPr>
            <w:tcW w:w="2835" w:type="dxa"/>
            <w:vAlign w:val="center"/>
          </w:tcPr>
          <w:p w14:paraId="619D0EFA" w14:textId="77777777" w:rsidR="003E7960" w:rsidRPr="00560AF6" w:rsidRDefault="003E7960" w:rsidP="009D23FB">
            <w:pPr>
              <w:jc w:val="center"/>
              <w:rPr>
                <w:rFonts w:cs="Arial"/>
                <w:sz w:val="16"/>
                <w:szCs w:val="16"/>
              </w:rPr>
            </w:pPr>
            <w:r w:rsidRPr="00560AF6">
              <w:rPr>
                <w:rFonts w:cs="Arial"/>
                <w:sz w:val="16"/>
                <w:szCs w:val="16"/>
              </w:rPr>
              <w:t>Kompost nieodpowiadający wymaganiom (nienadający się do wykorzystania)</w:t>
            </w:r>
          </w:p>
        </w:tc>
        <w:tc>
          <w:tcPr>
            <w:tcW w:w="4531" w:type="dxa"/>
          </w:tcPr>
          <w:p w14:paraId="61546708" w14:textId="77777777" w:rsidR="003E7960" w:rsidRPr="00560AF6" w:rsidRDefault="003E7960">
            <w:pPr>
              <w:pStyle w:val="Akapitzlist"/>
              <w:numPr>
                <w:ilvl w:val="0"/>
                <w:numId w:val="63"/>
              </w:numPr>
              <w:spacing w:after="0" w:line="240" w:lineRule="auto"/>
              <w:ind w:left="453" w:hanging="284"/>
              <w:rPr>
                <w:rFonts w:cs="Arial"/>
                <w:sz w:val="16"/>
                <w:szCs w:val="16"/>
              </w:rPr>
            </w:pPr>
            <w:r w:rsidRPr="00560AF6">
              <w:rPr>
                <w:rFonts w:cs="Arial"/>
                <w:sz w:val="16"/>
                <w:szCs w:val="16"/>
              </w:rPr>
              <w:t>do wykonywania okrywy rekultywacyjnej</w:t>
            </w:r>
            <w:r w:rsidRPr="00560AF6">
              <w:rPr>
                <w:rFonts w:cs="Arial"/>
                <w:sz w:val="16"/>
                <w:szCs w:val="16"/>
              </w:rPr>
              <w:br/>
              <w:t>(biologicznej) składowiska lub jego części</w:t>
            </w:r>
          </w:p>
        </w:tc>
      </w:tr>
      <w:tr w:rsidR="003E7960" w:rsidRPr="00560AF6" w14:paraId="3047BFEE" w14:textId="77777777" w:rsidTr="009D23FB">
        <w:tc>
          <w:tcPr>
            <w:tcW w:w="562" w:type="dxa"/>
            <w:vAlign w:val="center"/>
          </w:tcPr>
          <w:p w14:paraId="1D5AFE05" w14:textId="77777777" w:rsidR="003E7960" w:rsidRPr="00560AF6" w:rsidRDefault="003E7960">
            <w:pPr>
              <w:pStyle w:val="Akapitzlist"/>
              <w:numPr>
                <w:ilvl w:val="0"/>
                <w:numId w:val="58"/>
              </w:numPr>
              <w:spacing w:after="0" w:line="240" w:lineRule="auto"/>
              <w:jc w:val="center"/>
              <w:rPr>
                <w:rFonts w:cs="Arial"/>
                <w:sz w:val="16"/>
                <w:szCs w:val="16"/>
              </w:rPr>
            </w:pPr>
          </w:p>
        </w:tc>
        <w:tc>
          <w:tcPr>
            <w:tcW w:w="1134" w:type="dxa"/>
            <w:vAlign w:val="center"/>
          </w:tcPr>
          <w:p w14:paraId="46CFD611" w14:textId="77777777" w:rsidR="003E7960" w:rsidRPr="00560AF6" w:rsidRDefault="003E7960" w:rsidP="009D23FB">
            <w:pPr>
              <w:jc w:val="center"/>
              <w:rPr>
                <w:rFonts w:cs="Arial"/>
                <w:b/>
                <w:sz w:val="16"/>
                <w:szCs w:val="16"/>
              </w:rPr>
            </w:pPr>
            <w:r w:rsidRPr="00560AF6">
              <w:rPr>
                <w:rFonts w:cs="Arial"/>
                <w:b/>
                <w:sz w:val="16"/>
                <w:szCs w:val="16"/>
              </w:rPr>
              <w:t>19 08 05</w:t>
            </w:r>
          </w:p>
        </w:tc>
        <w:tc>
          <w:tcPr>
            <w:tcW w:w="2835" w:type="dxa"/>
            <w:vAlign w:val="center"/>
          </w:tcPr>
          <w:p w14:paraId="2E541242" w14:textId="77777777" w:rsidR="003E7960" w:rsidRPr="00560AF6" w:rsidRDefault="003E7960" w:rsidP="009D23FB">
            <w:pPr>
              <w:jc w:val="center"/>
              <w:rPr>
                <w:rFonts w:cs="Arial"/>
                <w:sz w:val="16"/>
                <w:szCs w:val="16"/>
              </w:rPr>
            </w:pPr>
            <w:r w:rsidRPr="00560AF6">
              <w:rPr>
                <w:rFonts w:cs="Arial"/>
                <w:sz w:val="16"/>
                <w:szCs w:val="16"/>
              </w:rPr>
              <w:t>Ustabilizowane komunalne osady ściekowe</w:t>
            </w:r>
          </w:p>
        </w:tc>
        <w:tc>
          <w:tcPr>
            <w:tcW w:w="4531" w:type="dxa"/>
          </w:tcPr>
          <w:p w14:paraId="6A4D3DC6" w14:textId="77777777" w:rsidR="003E7960" w:rsidRPr="00560AF6" w:rsidRDefault="003E7960">
            <w:pPr>
              <w:pStyle w:val="Akapitzlist"/>
              <w:numPr>
                <w:ilvl w:val="0"/>
                <w:numId w:val="63"/>
              </w:numPr>
              <w:tabs>
                <w:tab w:val="num" w:pos="464"/>
              </w:tabs>
              <w:spacing w:after="0" w:line="240" w:lineRule="auto"/>
              <w:ind w:left="323" w:hanging="142"/>
              <w:jc w:val="both"/>
              <w:rPr>
                <w:rFonts w:cs="Arial"/>
                <w:sz w:val="16"/>
                <w:szCs w:val="16"/>
              </w:rPr>
            </w:pPr>
            <w:r w:rsidRPr="00560AF6">
              <w:rPr>
                <w:rFonts w:cs="Arial"/>
                <w:sz w:val="16"/>
                <w:szCs w:val="16"/>
              </w:rPr>
              <w:t xml:space="preserve">   do wykonywania okrywy rekultywacyjnej</w:t>
            </w:r>
            <w:r w:rsidRPr="00560AF6">
              <w:rPr>
                <w:rFonts w:cs="Arial"/>
                <w:sz w:val="16"/>
                <w:szCs w:val="16"/>
              </w:rPr>
              <w:br/>
              <w:t xml:space="preserve">   (biologicznej) składowiska lub jego części</w:t>
            </w:r>
          </w:p>
        </w:tc>
      </w:tr>
      <w:tr w:rsidR="003E7960" w:rsidRPr="00560AF6" w14:paraId="467146F5" w14:textId="77777777" w:rsidTr="009D23FB">
        <w:tc>
          <w:tcPr>
            <w:tcW w:w="562" w:type="dxa"/>
            <w:vAlign w:val="center"/>
          </w:tcPr>
          <w:p w14:paraId="4B9ACF9F" w14:textId="77777777" w:rsidR="003E7960" w:rsidRPr="00560AF6" w:rsidRDefault="003E7960">
            <w:pPr>
              <w:pStyle w:val="Akapitzlist"/>
              <w:numPr>
                <w:ilvl w:val="0"/>
                <w:numId w:val="58"/>
              </w:numPr>
              <w:spacing w:after="0" w:line="240" w:lineRule="auto"/>
              <w:jc w:val="center"/>
              <w:rPr>
                <w:rFonts w:cs="Arial"/>
                <w:sz w:val="16"/>
                <w:szCs w:val="16"/>
              </w:rPr>
            </w:pPr>
          </w:p>
        </w:tc>
        <w:tc>
          <w:tcPr>
            <w:tcW w:w="1134" w:type="dxa"/>
            <w:vAlign w:val="center"/>
          </w:tcPr>
          <w:p w14:paraId="0D1BEF84" w14:textId="77777777" w:rsidR="003E7960" w:rsidRPr="00560AF6" w:rsidRDefault="003E7960" w:rsidP="009D23FB">
            <w:pPr>
              <w:jc w:val="center"/>
              <w:rPr>
                <w:rFonts w:cs="Arial"/>
                <w:b/>
                <w:sz w:val="16"/>
                <w:szCs w:val="16"/>
              </w:rPr>
            </w:pPr>
            <w:r w:rsidRPr="00560AF6">
              <w:rPr>
                <w:rFonts w:cs="Arial"/>
                <w:b/>
                <w:sz w:val="16"/>
                <w:szCs w:val="16"/>
              </w:rPr>
              <w:t xml:space="preserve">19 12 09 </w:t>
            </w:r>
            <w:r w:rsidRPr="00560AF6">
              <w:rPr>
                <w:rFonts w:cs="Arial"/>
                <w:b/>
                <w:bCs/>
                <w:sz w:val="16"/>
                <w:szCs w:val="16"/>
                <w:vertAlign w:val="superscript"/>
              </w:rPr>
              <w:t>1)</w:t>
            </w:r>
          </w:p>
        </w:tc>
        <w:tc>
          <w:tcPr>
            <w:tcW w:w="2835" w:type="dxa"/>
            <w:vAlign w:val="center"/>
          </w:tcPr>
          <w:p w14:paraId="03C04BE3" w14:textId="77777777" w:rsidR="003E7960" w:rsidRPr="00560AF6" w:rsidRDefault="003E7960" w:rsidP="009D23FB">
            <w:pPr>
              <w:jc w:val="center"/>
              <w:rPr>
                <w:rFonts w:cs="Arial"/>
                <w:sz w:val="16"/>
                <w:szCs w:val="16"/>
              </w:rPr>
            </w:pPr>
            <w:r w:rsidRPr="00560AF6">
              <w:rPr>
                <w:rFonts w:cs="Arial"/>
                <w:sz w:val="16"/>
                <w:szCs w:val="16"/>
              </w:rPr>
              <w:t>Minerały (np. piasek, kamienie)</w:t>
            </w:r>
          </w:p>
        </w:tc>
        <w:tc>
          <w:tcPr>
            <w:tcW w:w="4531" w:type="dxa"/>
          </w:tcPr>
          <w:p w14:paraId="032BE809" w14:textId="77777777" w:rsidR="003E7960" w:rsidRPr="00560AF6" w:rsidRDefault="003E7960">
            <w:pPr>
              <w:pStyle w:val="Akapitzlist"/>
              <w:numPr>
                <w:ilvl w:val="0"/>
                <w:numId w:val="63"/>
              </w:numPr>
              <w:tabs>
                <w:tab w:val="num" w:pos="323"/>
              </w:tabs>
              <w:spacing w:after="0" w:line="240" w:lineRule="auto"/>
              <w:ind w:hanging="539"/>
              <w:rPr>
                <w:rFonts w:cs="Arial"/>
                <w:sz w:val="16"/>
                <w:szCs w:val="16"/>
              </w:rPr>
            </w:pPr>
            <w:r w:rsidRPr="00560AF6">
              <w:rPr>
                <w:rFonts w:cs="Arial"/>
                <w:sz w:val="16"/>
                <w:szCs w:val="16"/>
              </w:rPr>
              <w:t xml:space="preserve">   do wykonania warstwy izolacyjnej</w:t>
            </w:r>
          </w:p>
        </w:tc>
      </w:tr>
    </w:tbl>
    <w:p w14:paraId="02BC0CDC" w14:textId="2C1503F8" w:rsidR="003E7960" w:rsidRPr="00CF67F9" w:rsidRDefault="003E7960" w:rsidP="00DC3843">
      <w:pPr>
        <w:pStyle w:val="Default"/>
        <w:numPr>
          <w:ilvl w:val="1"/>
          <w:numId w:val="47"/>
        </w:numPr>
        <w:spacing w:before="240" w:after="240" w:line="276" w:lineRule="auto"/>
        <w:ind w:left="284" w:hanging="284"/>
        <w:jc w:val="both"/>
        <w:rPr>
          <w:rFonts w:ascii="Arial" w:hAnsi="Arial" w:cs="Arial"/>
        </w:rPr>
      </w:pPr>
      <w:r w:rsidRPr="00CF67F9">
        <w:rPr>
          <w:rFonts w:ascii="Arial" w:hAnsi="Arial" w:cs="Arial"/>
          <w:sz w:val="20"/>
          <w:szCs w:val="20"/>
        </w:rPr>
        <w:lastRenderedPageBreak/>
        <w:t>Odpady mogą być zastosowane do wykonania warstwy izolacyjnej jeżeli na podstawie badań zostanie stwierdzone, że spełniają kryteria dla odpadów obojętnych.</w:t>
      </w:r>
    </w:p>
    <w:p w14:paraId="034614F7" w14:textId="77777777" w:rsidR="003E7960" w:rsidRPr="00064D57" w:rsidRDefault="003E7960" w:rsidP="00064D57">
      <w:pPr>
        <w:pStyle w:val="Nagwek3"/>
      </w:pPr>
      <w:r w:rsidRPr="00064D57">
        <w:t xml:space="preserve">IV.3 Miejsce i sposób magazynowania odpadów </w:t>
      </w:r>
    </w:p>
    <w:p w14:paraId="329EEE52" w14:textId="77777777" w:rsidR="003E7960" w:rsidRPr="00CF67F9" w:rsidRDefault="003E7960" w:rsidP="003E7960">
      <w:pPr>
        <w:spacing w:after="240" w:line="276" w:lineRule="auto"/>
        <w:jc w:val="both"/>
        <w:rPr>
          <w:rFonts w:eastAsia="Calibri" w:cs="Arial"/>
          <w:b/>
          <w:bCs/>
          <w:szCs w:val="24"/>
          <w:lang w:eastAsia="zh-CN"/>
        </w:rPr>
      </w:pPr>
      <w:r w:rsidRPr="00CF67F9">
        <w:rPr>
          <w:rFonts w:eastAsia="Calibri" w:cs="Arial"/>
          <w:b/>
          <w:bCs/>
          <w:szCs w:val="24"/>
          <w:lang w:eastAsia="zh-CN"/>
        </w:rPr>
        <w:t xml:space="preserve">Tabela </w:t>
      </w:r>
      <w:r>
        <w:rPr>
          <w:rFonts w:eastAsia="Calibri" w:cs="Arial"/>
          <w:b/>
          <w:bCs/>
          <w:szCs w:val="24"/>
          <w:lang w:eastAsia="zh-CN"/>
        </w:rPr>
        <w:t xml:space="preserve">nr </w:t>
      </w:r>
      <w:r w:rsidRPr="00CF67F9">
        <w:rPr>
          <w:rFonts w:eastAsia="Calibri" w:cs="Arial"/>
          <w:b/>
          <w:bCs/>
          <w:szCs w:val="24"/>
          <w:lang w:eastAsia="zh-CN"/>
        </w:rPr>
        <w:t>4 – uchylona</w:t>
      </w:r>
    </w:p>
    <w:p w14:paraId="16299F2C" w14:textId="77777777" w:rsidR="003E7960" w:rsidRPr="00CF67F9" w:rsidRDefault="003E7960" w:rsidP="003E7960">
      <w:pPr>
        <w:spacing w:after="240" w:line="276" w:lineRule="auto"/>
        <w:jc w:val="both"/>
        <w:rPr>
          <w:rFonts w:cs="Arial"/>
          <w:b/>
          <w:bCs/>
          <w:szCs w:val="24"/>
        </w:rPr>
      </w:pPr>
      <w:r w:rsidRPr="00CF67F9">
        <w:rPr>
          <w:rFonts w:cs="Arial"/>
          <w:b/>
          <w:bCs/>
          <w:szCs w:val="24"/>
        </w:rPr>
        <w:t>IV.3.1.  Odpady, które nie będą magazynowane</w:t>
      </w:r>
    </w:p>
    <w:p w14:paraId="55CC0F95" w14:textId="77777777" w:rsidR="003E7960" w:rsidRPr="00F627D2" w:rsidRDefault="003E7960" w:rsidP="003E7960">
      <w:pPr>
        <w:spacing w:after="120" w:line="276" w:lineRule="auto"/>
        <w:jc w:val="both"/>
        <w:rPr>
          <w:rFonts w:cs="Arial"/>
          <w:sz w:val="20"/>
          <w:szCs w:val="20"/>
        </w:rPr>
      </w:pPr>
      <w:r w:rsidRPr="00F627D2">
        <w:rPr>
          <w:rFonts w:cs="Arial"/>
          <w:sz w:val="20"/>
          <w:szCs w:val="20"/>
        </w:rPr>
        <w:t>Tabela nr 5</w:t>
      </w:r>
      <w:r w:rsidRPr="00F627D2">
        <w:rPr>
          <w:rFonts w:cs="Arial"/>
          <w:bCs/>
          <w:sz w:val="20"/>
          <w:szCs w:val="20"/>
        </w:rPr>
        <w:t xml:space="preserve">  </w:t>
      </w:r>
    </w:p>
    <w:tbl>
      <w:tblPr>
        <w:tblStyle w:val="Tabela-Siatka1"/>
        <w:tblW w:w="9041" w:type="dxa"/>
        <w:tblLayout w:type="fixed"/>
        <w:tblLook w:val="04A0" w:firstRow="1" w:lastRow="0" w:firstColumn="1" w:lastColumn="0" w:noHBand="0" w:noVBand="1"/>
        <w:tblCaption w:val="Odpady, które nie będą magazynowane."/>
        <w:tblDescription w:val="Wykaz odpadów, które nie będą magazynowane na składowisku."/>
      </w:tblPr>
      <w:tblGrid>
        <w:gridCol w:w="836"/>
        <w:gridCol w:w="1427"/>
        <w:gridCol w:w="6778"/>
      </w:tblGrid>
      <w:tr w:rsidR="003E7960" w:rsidRPr="009D23FB" w14:paraId="42EA3592" w14:textId="77777777" w:rsidTr="00A67AE8">
        <w:tc>
          <w:tcPr>
            <w:tcW w:w="836" w:type="dxa"/>
          </w:tcPr>
          <w:p w14:paraId="107EB49A" w14:textId="77777777" w:rsidR="003E7960" w:rsidRPr="009D23FB" w:rsidRDefault="003E7960" w:rsidP="00A5419A">
            <w:pPr>
              <w:jc w:val="center"/>
              <w:rPr>
                <w:rFonts w:cs="Arial"/>
                <w:b/>
                <w:sz w:val="16"/>
                <w:szCs w:val="16"/>
                <w:lang w:val="de-DE"/>
              </w:rPr>
            </w:pPr>
            <w:r w:rsidRPr="009D23FB">
              <w:rPr>
                <w:rFonts w:cs="Arial"/>
                <w:b/>
                <w:sz w:val="16"/>
                <w:szCs w:val="16"/>
                <w:lang w:val="de-DE"/>
              </w:rPr>
              <w:t>Lp.</w:t>
            </w:r>
          </w:p>
        </w:tc>
        <w:tc>
          <w:tcPr>
            <w:tcW w:w="1427" w:type="dxa"/>
          </w:tcPr>
          <w:p w14:paraId="67E339E1" w14:textId="77777777" w:rsidR="003E7960" w:rsidRPr="00A5419A" w:rsidRDefault="003E7960" w:rsidP="00A5419A">
            <w:pPr>
              <w:pStyle w:val="Nagwek2"/>
              <w:spacing w:before="0"/>
              <w:jc w:val="center"/>
              <w:outlineLvl w:val="1"/>
              <w:rPr>
                <w:rFonts w:cs="Arial"/>
                <w:b w:val="0"/>
                <w:bCs/>
                <w:i/>
                <w:iCs/>
                <w:sz w:val="16"/>
                <w:szCs w:val="16"/>
              </w:rPr>
            </w:pPr>
            <w:r w:rsidRPr="00A5419A">
              <w:rPr>
                <w:rFonts w:cs="Arial"/>
                <w:bCs/>
                <w:sz w:val="16"/>
                <w:szCs w:val="16"/>
              </w:rPr>
              <w:t>Kod odpadu</w:t>
            </w:r>
          </w:p>
        </w:tc>
        <w:tc>
          <w:tcPr>
            <w:tcW w:w="6778" w:type="dxa"/>
          </w:tcPr>
          <w:p w14:paraId="133066F3" w14:textId="77777777" w:rsidR="003E7960" w:rsidRPr="009D23FB" w:rsidRDefault="003E7960" w:rsidP="00A5419A">
            <w:pPr>
              <w:jc w:val="center"/>
              <w:rPr>
                <w:rFonts w:cs="Arial"/>
                <w:b/>
                <w:sz w:val="16"/>
                <w:szCs w:val="16"/>
              </w:rPr>
            </w:pPr>
            <w:r w:rsidRPr="009D23FB">
              <w:rPr>
                <w:rFonts w:cs="Arial"/>
                <w:b/>
                <w:sz w:val="16"/>
                <w:szCs w:val="16"/>
              </w:rPr>
              <w:t>Rodzaj odpadu</w:t>
            </w:r>
          </w:p>
        </w:tc>
      </w:tr>
      <w:tr w:rsidR="003E7960" w:rsidRPr="009D23FB" w14:paraId="12CA6F6D" w14:textId="77777777" w:rsidTr="00A67AE8">
        <w:tc>
          <w:tcPr>
            <w:tcW w:w="836" w:type="dxa"/>
          </w:tcPr>
          <w:p w14:paraId="2E15EBD8" w14:textId="77777777" w:rsidR="003E7960" w:rsidRPr="009D23FB" w:rsidRDefault="003E7960">
            <w:pPr>
              <w:pStyle w:val="Akapitzlist"/>
              <w:numPr>
                <w:ilvl w:val="0"/>
                <w:numId w:val="64"/>
              </w:numPr>
              <w:spacing w:after="0" w:line="240" w:lineRule="auto"/>
              <w:jc w:val="center"/>
              <w:rPr>
                <w:rFonts w:cs="Arial"/>
                <w:sz w:val="16"/>
                <w:szCs w:val="16"/>
              </w:rPr>
            </w:pPr>
          </w:p>
          <w:p w14:paraId="1A059417" w14:textId="77777777" w:rsidR="003E7960" w:rsidRPr="009D23FB" w:rsidRDefault="003E7960" w:rsidP="00A5419A">
            <w:pPr>
              <w:pStyle w:val="Akapitzlist"/>
              <w:spacing w:after="0" w:line="240" w:lineRule="auto"/>
              <w:jc w:val="center"/>
              <w:rPr>
                <w:rFonts w:cs="Arial"/>
                <w:sz w:val="16"/>
                <w:szCs w:val="16"/>
              </w:rPr>
            </w:pPr>
          </w:p>
        </w:tc>
        <w:tc>
          <w:tcPr>
            <w:tcW w:w="1427" w:type="dxa"/>
          </w:tcPr>
          <w:p w14:paraId="630EE8EE" w14:textId="77777777" w:rsidR="003E7960" w:rsidRPr="009D23FB" w:rsidRDefault="003E7960" w:rsidP="00A5419A">
            <w:pPr>
              <w:jc w:val="center"/>
              <w:rPr>
                <w:rFonts w:cs="Arial"/>
                <w:b/>
                <w:sz w:val="16"/>
                <w:szCs w:val="16"/>
              </w:rPr>
            </w:pPr>
            <w:r w:rsidRPr="009D23FB">
              <w:rPr>
                <w:rFonts w:cs="Arial"/>
                <w:b/>
                <w:sz w:val="16"/>
                <w:szCs w:val="16"/>
              </w:rPr>
              <w:t>10 01 01</w:t>
            </w:r>
          </w:p>
        </w:tc>
        <w:tc>
          <w:tcPr>
            <w:tcW w:w="6778" w:type="dxa"/>
          </w:tcPr>
          <w:p w14:paraId="4E0AE39A" w14:textId="76923343" w:rsidR="003E7960" w:rsidRPr="009D23FB" w:rsidRDefault="003E7960" w:rsidP="00A5419A">
            <w:pPr>
              <w:pStyle w:val="Tekstpodstawowy2"/>
              <w:spacing w:after="0" w:line="240" w:lineRule="auto"/>
              <w:jc w:val="center"/>
              <w:rPr>
                <w:rFonts w:ascii="Arial" w:hAnsi="Arial" w:cs="Arial"/>
                <w:sz w:val="16"/>
                <w:szCs w:val="16"/>
              </w:rPr>
            </w:pPr>
            <w:r w:rsidRPr="009D23FB">
              <w:rPr>
                <w:rFonts w:ascii="Arial" w:hAnsi="Arial" w:cs="Arial"/>
                <w:sz w:val="16"/>
                <w:szCs w:val="16"/>
              </w:rPr>
              <w:t>Żużle, popioły paleniskowe i pyły z kotłów (z wyłączeniem pyłów z kotłów wymienionych w</w:t>
            </w:r>
            <w:r w:rsidR="00A5419A">
              <w:rPr>
                <w:rFonts w:ascii="Arial" w:hAnsi="Arial" w:cs="Arial"/>
                <w:sz w:val="16"/>
                <w:szCs w:val="16"/>
              </w:rPr>
              <w:t> </w:t>
            </w:r>
            <w:r w:rsidRPr="009D23FB">
              <w:rPr>
                <w:rFonts w:ascii="Arial" w:hAnsi="Arial" w:cs="Arial"/>
                <w:sz w:val="16"/>
                <w:szCs w:val="16"/>
              </w:rPr>
              <w:t>10 01 04)</w:t>
            </w:r>
          </w:p>
        </w:tc>
      </w:tr>
      <w:tr w:rsidR="003E7960" w:rsidRPr="009D23FB" w14:paraId="68F7CC10" w14:textId="77777777" w:rsidTr="00A67AE8">
        <w:tc>
          <w:tcPr>
            <w:tcW w:w="836" w:type="dxa"/>
          </w:tcPr>
          <w:p w14:paraId="7B217253" w14:textId="77777777" w:rsidR="003E7960" w:rsidRPr="009D23FB" w:rsidRDefault="003E7960">
            <w:pPr>
              <w:pStyle w:val="Akapitzlist"/>
              <w:numPr>
                <w:ilvl w:val="0"/>
                <w:numId w:val="64"/>
              </w:numPr>
              <w:spacing w:after="0" w:line="240" w:lineRule="auto"/>
              <w:jc w:val="center"/>
              <w:rPr>
                <w:rFonts w:cs="Arial"/>
                <w:sz w:val="16"/>
                <w:szCs w:val="16"/>
              </w:rPr>
            </w:pPr>
          </w:p>
        </w:tc>
        <w:tc>
          <w:tcPr>
            <w:tcW w:w="1427" w:type="dxa"/>
          </w:tcPr>
          <w:p w14:paraId="4D2BD02A" w14:textId="77777777" w:rsidR="003E7960" w:rsidRPr="009D23FB" w:rsidRDefault="003E7960" w:rsidP="00A5419A">
            <w:pPr>
              <w:jc w:val="center"/>
              <w:rPr>
                <w:rFonts w:cs="Arial"/>
                <w:b/>
                <w:sz w:val="16"/>
                <w:szCs w:val="16"/>
              </w:rPr>
            </w:pPr>
            <w:r w:rsidRPr="009D23FB">
              <w:rPr>
                <w:rFonts w:cs="Arial"/>
                <w:b/>
                <w:sz w:val="16"/>
                <w:szCs w:val="16"/>
              </w:rPr>
              <w:t>10 11 03</w:t>
            </w:r>
          </w:p>
        </w:tc>
        <w:tc>
          <w:tcPr>
            <w:tcW w:w="6778" w:type="dxa"/>
          </w:tcPr>
          <w:p w14:paraId="24DDB865" w14:textId="77777777" w:rsidR="003E7960" w:rsidRPr="009D23FB" w:rsidRDefault="003E7960" w:rsidP="00A5419A">
            <w:pPr>
              <w:pStyle w:val="Tekstpodstawowy2"/>
              <w:spacing w:after="0" w:line="240" w:lineRule="auto"/>
              <w:jc w:val="center"/>
              <w:rPr>
                <w:rFonts w:ascii="Arial" w:hAnsi="Arial" w:cs="Arial"/>
                <w:sz w:val="16"/>
                <w:szCs w:val="16"/>
              </w:rPr>
            </w:pPr>
            <w:r w:rsidRPr="009D23FB">
              <w:rPr>
                <w:rFonts w:ascii="Arial" w:hAnsi="Arial" w:cs="Arial"/>
                <w:sz w:val="16"/>
                <w:szCs w:val="16"/>
              </w:rPr>
              <w:t>Odpady włókna szklanego i tkanin z włókna szklanego</w:t>
            </w:r>
          </w:p>
        </w:tc>
      </w:tr>
      <w:tr w:rsidR="003E7960" w:rsidRPr="009D23FB" w14:paraId="312C7909" w14:textId="77777777" w:rsidTr="00A67AE8">
        <w:tc>
          <w:tcPr>
            <w:tcW w:w="836" w:type="dxa"/>
          </w:tcPr>
          <w:p w14:paraId="055C65B2" w14:textId="77777777" w:rsidR="003E7960" w:rsidRPr="009D23FB" w:rsidRDefault="003E7960">
            <w:pPr>
              <w:pStyle w:val="Akapitzlist"/>
              <w:numPr>
                <w:ilvl w:val="0"/>
                <w:numId w:val="64"/>
              </w:numPr>
              <w:spacing w:after="0" w:line="240" w:lineRule="auto"/>
              <w:jc w:val="center"/>
              <w:rPr>
                <w:rFonts w:cs="Arial"/>
                <w:sz w:val="16"/>
                <w:szCs w:val="16"/>
              </w:rPr>
            </w:pPr>
          </w:p>
        </w:tc>
        <w:tc>
          <w:tcPr>
            <w:tcW w:w="1427" w:type="dxa"/>
          </w:tcPr>
          <w:p w14:paraId="44B61603" w14:textId="77777777" w:rsidR="003E7960" w:rsidRPr="009D23FB" w:rsidRDefault="003E7960" w:rsidP="00A5419A">
            <w:pPr>
              <w:jc w:val="center"/>
              <w:rPr>
                <w:rFonts w:cs="Arial"/>
                <w:b/>
                <w:sz w:val="16"/>
                <w:szCs w:val="16"/>
              </w:rPr>
            </w:pPr>
            <w:r w:rsidRPr="009D23FB">
              <w:rPr>
                <w:rFonts w:cs="Arial"/>
                <w:b/>
                <w:sz w:val="16"/>
                <w:szCs w:val="16"/>
              </w:rPr>
              <w:t>16 01 03</w:t>
            </w:r>
          </w:p>
        </w:tc>
        <w:tc>
          <w:tcPr>
            <w:tcW w:w="6778" w:type="dxa"/>
          </w:tcPr>
          <w:p w14:paraId="18773B59" w14:textId="77777777" w:rsidR="003E7960" w:rsidRPr="009D23FB" w:rsidRDefault="003E7960" w:rsidP="00A5419A">
            <w:pPr>
              <w:pStyle w:val="Tekstpodstawowy2"/>
              <w:spacing w:after="0" w:line="240" w:lineRule="auto"/>
              <w:jc w:val="center"/>
              <w:rPr>
                <w:rFonts w:ascii="Arial" w:hAnsi="Arial" w:cs="Arial"/>
                <w:sz w:val="16"/>
                <w:szCs w:val="16"/>
              </w:rPr>
            </w:pPr>
            <w:r w:rsidRPr="009D23FB">
              <w:rPr>
                <w:rFonts w:ascii="Arial" w:hAnsi="Arial" w:cs="Arial"/>
                <w:sz w:val="16"/>
                <w:szCs w:val="16"/>
              </w:rPr>
              <w:t>Zużyte opony</w:t>
            </w:r>
          </w:p>
        </w:tc>
      </w:tr>
      <w:tr w:rsidR="003E7960" w:rsidRPr="009D23FB" w14:paraId="2780BECD" w14:textId="77777777" w:rsidTr="00A67AE8">
        <w:tc>
          <w:tcPr>
            <w:tcW w:w="836" w:type="dxa"/>
          </w:tcPr>
          <w:p w14:paraId="122C0E7C" w14:textId="77777777" w:rsidR="003E7960" w:rsidRPr="009D23FB" w:rsidRDefault="003E7960">
            <w:pPr>
              <w:pStyle w:val="Akapitzlist"/>
              <w:numPr>
                <w:ilvl w:val="0"/>
                <w:numId w:val="64"/>
              </w:numPr>
              <w:spacing w:after="0" w:line="240" w:lineRule="auto"/>
              <w:jc w:val="center"/>
              <w:rPr>
                <w:rFonts w:cs="Arial"/>
                <w:bCs/>
                <w:sz w:val="16"/>
                <w:szCs w:val="16"/>
              </w:rPr>
            </w:pPr>
          </w:p>
        </w:tc>
        <w:tc>
          <w:tcPr>
            <w:tcW w:w="1427" w:type="dxa"/>
          </w:tcPr>
          <w:p w14:paraId="3F347813" w14:textId="77777777" w:rsidR="003E7960" w:rsidRPr="009D23FB" w:rsidRDefault="003E7960" w:rsidP="00A5419A">
            <w:pPr>
              <w:jc w:val="center"/>
              <w:rPr>
                <w:rFonts w:cs="Arial"/>
                <w:b/>
                <w:sz w:val="16"/>
                <w:szCs w:val="16"/>
              </w:rPr>
            </w:pPr>
            <w:r w:rsidRPr="009D23FB">
              <w:rPr>
                <w:rFonts w:cs="Arial"/>
                <w:b/>
                <w:sz w:val="16"/>
                <w:szCs w:val="16"/>
              </w:rPr>
              <w:t>17 01 01</w:t>
            </w:r>
          </w:p>
        </w:tc>
        <w:tc>
          <w:tcPr>
            <w:tcW w:w="6778" w:type="dxa"/>
          </w:tcPr>
          <w:p w14:paraId="5AEF4040" w14:textId="77777777" w:rsidR="003E7960" w:rsidRPr="009D23FB" w:rsidRDefault="003E7960" w:rsidP="00A5419A">
            <w:pPr>
              <w:pStyle w:val="Tekstpodstawowy2"/>
              <w:spacing w:after="0" w:line="240" w:lineRule="auto"/>
              <w:jc w:val="center"/>
              <w:rPr>
                <w:rFonts w:ascii="Arial" w:hAnsi="Arial" w:cs="Arial"/>
                <w:sz w:val="16"/>
                <w:szCs w:val="16"/>
              </w:rPr>
            </w:pPr>
            <w:r w:rsidRPr="009D23FB">
              <w:rPr>
                <w:rFonts w:ascii="Arial" w:hAnsi="Arial" w:cs="Arial"/>
                <w:sz w:val="16"/>
                <w:szCs w:val="16"/>
              </w:rPr>
              <w:t>Odpady betonu oraz gruz betonowy z rozbiórek i remontów</w:t>
            </w:r>
          </w:p>
        </w:tc>
      </w:tr>
      <w:tr w:rsidR="003E7960" w:rsidRPr="009D23FB" w14:paraId="3AFF1801" w14:textId="77777777" w:rsidTr="00A67AE8">
        <w:tc>
          <w:tcPr>
            <w:tcW w:w="836" w:type="dxa"/>
          </w:tcPr>
          <w:p w14:paraId="1124995D" w14:textId="77777777" w:rsidR="003E7960" w:rsidRPr="009D23FB" w:rsidRDefault="003E7960">
            <w:pPr>
              <w:pStyle w:val="Akapitzlist"/>
              <w:numPr>
                <w:ilvl w:val="0"/>
                <w:numId w:val="64"/>
              </w:numPr>
              <w:spacing w:after="0" w:line="240" w:lineRule="auto"/>
              <w:jc w:val="center"/>
              <w:rPr>
                <w:rFonts w:cs="Arial"/>
                <w:sz w:val="16"/>
                <w:szCs w:val="16"/>
              </w:rPr>
            </w:pPr>
          </w:p>
        </w:tc>
        <w:tc>
          <w:tcPr>
            <w:tcW w:w="1427" w:type="dxa"/>
          </w:tcPr>
          <w:p w14:paraId="441C44ED" w14:textId="77777777" w:rsidR="003E7960" w:rsidRPr="009D23FB" w:rsidRDefault="003E7960" w:rsidP="00A5419A">
            <w:pPr>
              <w:jc w:val="center"/>
              <w:rPr>
                <w:rFonts w:cs="Arial"/>
                <w:b/>
                <w:bCs/>
                <w:sz w:val="16"/>
                <w:szCs w:val="16"/>
              </w:rPr>
            </w:pPr>
            <w:r w:rsidRPr="009D23FB">
              <w:rPr>
                <w:rFonts w:cs="Arial"/>
                <w:b/>
                <w:bCs/>
                <w:sz w:val="16"/>
                <w:szCs w:val="16"/>
              </w:rPr>
              <w:t>17 01 02</w:t>
            </w:r>
          </w:p>
        </w:tc>
        <w:tc>
          <w:tcPr>
            <w:tcW w:w="6778" w:type="dxa"/>
          </w:tcPr>
          <w:p w14:paraId="0B8CFE29" w14:textId="77777777" w:rsidR="003E7960" w:rsidRPr="009D23FB" w:rsidRDefault="003E7960" w:rsidP="00A5419A">
            <w:pPr>
              <w:pStyle w:val="Tekstpodstawowy2"/>
              <w:spacing w:after="0" w:line="240" w:lineRule="auto"/>
              <w:jc w:val="center"/>
              <w:rPr>
                <w:rFonts w:ascii="Arial" w:hAnsi="Arial" w:cs="Arial"/>
                <w:sz w:val="16"/>
                <w:szCs w:val="16"/>
              </w:rPr>
            </w:pPr>
            <w:r w:rsidRPr="009D23FB">
              <w:rPr>
                <w:rFonts w:ascii="Arial" w:hAnsi="Arial" w:cs="Arial"/>
                <w:sz w:val="16"/>
                <w:szCs w:val="16"/>
              </w:rPr>
              <w:t>Gruz ceglany</w:t>
            </w:r>
          </w:p>
        </w:tc>
      </w:tr>
      <w:tr w:rsidR="003E7960" w:rsidRPr="009D23FB" w14:paraId="1FCCD0E5" w14:textId="77777777" w:rsidTr="00A67AE8">
        <w:tc>
          <w:tcPr>
            <w:tcW w:w="836" w:type="dxa"/>
          </w:tcPr>
          <w:p w14:paraId="67489F2D" w14:textId="77777777" w:rsidR="003E7960" w:rsidRPr="009D23FB" w:rsidRDefault="003E7960">
            <w:pPr>
              <w:pStyle w:val="Akapitzlist"/>
              <w:numPr>
                <w:ilvl w:val="0"/>
                <w:numId w:val="64"/>
              </w:numPr>
              <w:spacing w:after="0" w:line="240" w:lineRule="auto"/>
              <w:jc w:val="center"/>
              <w:rPr>
                <w:rFonts w:cs="Arial"/>
                <w:sz w:val="16"/>
                <w:szCs w:val="16"/>
              </w:rPr>
            </w:pPr>
          </w:p>
        </w:tc>
        <w:tc>
          <w:tcPr>
            <w:tcW w:w="1427" w:type="dxa"/>
          </w:tcPr>
          <w:p w14:paraId="680F5FC1" w14:textId="77777777" w:rsidR="003E7960" w:rsidRPr="009D23FB" w:rsidRDefault="003E7960" w:rsidP="00A5419A">
            <w:pPr>
              <w:jc w:val="center"/>
              <w:rPr>
                <w:rFonts w:cs="Arial"/>
                <w:b/>
                <w:bCs/>
                <w:sz w:val="16"/>
                <w:szCs w:val="16"/>
              </w:rPr>
            </w:pPr>
            <w:r w:rsidRPr="009D23FB">
              <w:rPr>
                <w:rFonts w:cs="Arial"/>
                <w:b/>
                <w:bCs/>
                <w:sz w:val="16"/>
                <w:szCs w:val="16"/>
              </w:rPr>
              <w:t>17 02 02</w:t>
            </w:r>
          </w:p>
        </w:tc>
        <w:tc>
          <w:tcPr>
            <w:tcW w:w="6778" w:type="dxa"/>
          </w:tcPr>
          <w:p w14:paraId="30D96A39" w14:textId="77777777" w:rsidR="003E7960" w:rsidRPr="009D23FB" w:rsidRDefault="003E7960" w:rsidP="00A5419A">
            <w:pPr>
              <w:pStyle w:val="Tekstpodstawowy2"/>
              <w:spacing w:after="0" w:line="240" w:lineRule="auto"/>
              <w:jc w:val="center"/>
              <w:rPr>
                <w:rFonts w:ascii="Arial" w:hAnsi="Arial" w:cs="Arial"/>
                <w:sz w:val="16"/>
                <w:szCs w:val="16"/>
              </w:rPr>
            </w:pPr>
            <w:r w:rsidRPr="009D23FB">
              <w:rPr>
                <w:rFonts w:ascii="Arial" w:hAnsi="Arial" w:cs="Arial"/>
                <w:sz w:val="16"/>
                <w:szCs w:val="16"/>
              </w:rPr>
              <w:t>Szkło</w:t>
            </w:r>
          </w:p>
        </w:tc>
      </w:tr>
      <w:tr w:rsidR="003E7960" w:rsidRPr="009D23FB" w14:paraId="434BB95B" w14:textId="77777777" w:rsidTr="00A67AE8">
        <w:tc>
          <w:tcPr>
            <w:tcW w:w="836" w:type="dxa"/>
          </w:tcPr>
          <w:p w14:paraId="0F769FE9" w14:textId="77777777" w:rsidR="003E7960" w:rsidRPr="009D23FB" w:rsidRDefault="003E7960">
            <w:pPr>
              <w:pStyle w:val="Akapitzlist"/>
              <w:numPr>
                <w:ilvl w:val="0"/>
                <w:numId w:val="64"/>
              </w:numPr>
              <w:spacing w:after="0" w:line="240" w:lineRule="auto"/>
              <w:jc w:val="center"/>
              <w:rPr>
                <w:rFonts w:cs="Arial"/>
                <w:sz w:val="16"/>
                <w:szCs w:val="16"/>
              </w:rPr>
            </w:pPr>
          </w:p>
        </w:tc>
        <w:tc>
          <w:tcPr>
            <w:tcW w:w="1427" w:type="dxa"/>
          </w:tcPr>
          <w:p w14:paraId="54E16265" w14:textId="77777777" w:rsidR="003E7960" w:rsidRPr="009D23FB" w:rsidRDefault="003E7960" w:rsidP="00A5419A">
            <w:pPr>
              <w:jc w:val="center"/>
              <w:rPr>
                <w:rFonts w:cs="Arial"/>
                <w:b/>
                <w:bCs/>
                <w:sz w:val="16"/>
                <w:szCs w:val="16"/>
              </w:rPr>
            </w:pPr>
            <w:r w:rsidRPr="009D23FB">
              <w:rPr>
                <w:rFonts w:cs="Arial"/>
                <w:b/>
                <w:bCs/>
                <w:sz w:val="16"/>
                <w:szCs w:val="16"/>
              </w:rPr>
              <w:t>19 05 03</w:t>
            </w:r>
          </w:p>
        </w:tc>
        <w:tc>
          <w:tcPr>
            <w:tcW w:w="6778" w:type="dxa"/>
          </w:tcPr>
          <w:p w14:paraId="658891BC" w14:textId="77777777" w:rsidR="003E7960" w:rsidRPr="009D23FB" w:rsidRDefault="003E7960" w:rsidP="00A5419A">
            <w:pPr>
              <w:pStyle w:val="Tekstpodstawowy2"/>
              <w:spacing w:after="0" w:line="240" w:lineRule="auto"/>
              <w:jc w:val="center"/>
              <w:rPr>
                <w:rFonts w:ascii="Arial" w:hAnsi="Arial" w:cs="Arial"/>
                <w:sz w:val="16"/>
                <w:szCs w:val="16"/>
              </w:rPr>
            </w:pPr>
            <w:r w:rsidRPr="009D23FB">
              <w:rPr>
                <w:rFonts w:ascii="Arial" w:hAnsi="Arial" w:cs="Arial"/>
                <w:sz w:val="16"/>
                <w:szCs w:val="16"/>
              </w:rPr>
              <w:t>Kompost nieodpowiadający wymaganiom (nienadający się do wykorzystania)</w:t>
            </w:r>
          </w:p>
        </w:tc>
      </w:tr>
      <w:tr w:rsidR="003E7960" w:rsidRPr="009D23FB" w14:paraId="6A3A76E5" w14:textId="77777777" w:rsidTr="00A67AE8">
        <w:tc>
          <w:tcPr>
            <w:tcW w:w="836" w:type="dxa"/>
          </w:tcPr>
          <w:p w14:paraId="4B12ACA7" w14:textId="77777777" w:rsidR="003E7960" w:rsidRPr="009D23FB" w:rsidRDefault="003E7960">
            <w:pPr>
              <w:pStyle w:val="Akapitzlist"/>
              <w:numPr>
                <w:ilvl w:val="0"/>
                <w:numId w:val="64"/>
              </w:numPr>
              <w:spacing w:after="0" w:line="240" w:lineRule="auto"/>
              <w:jc w:val="center"/>
              <w:rPr>
                <w:rFonts w:cs="Arial"/>
                <w:sz w:val="16"/>
                <w:szCs w:val="16"/>
              </w:rPr>
            </w:pPr>
          </w:p>
        </w:tc>
        <w:tc>
          <w:tcPr>
            <w:tcW w:w="1427" w:type="dxa"/>
          </w:tcPr>
          <w:p w14:paraId="26765F48" w14:textId="77777777" w:rsidR="003E7960" w:rsidRPr="009D23FB" w:rsidRDefault="003E7960" w:rsidP="00A5419A">
            <w:pPr>
              <w:jc w:val="center"/>
              <w:rPr>
                <w:rFonts w:cs="Arial"/>
                <w:b/>
                <w:bCs/>
                <w:sz w:val="16"/>
                <w:szCs w:val="16"/>
              </w:rPr>
            </w:pPr>
            <w:r w:rsidRPr="009D23FB">
              <w:rPr>
                <w:rFonts w:cs="Arial"/>
                <w:b/>
                <w:bCs/>
                <w:sz w:val="16"/>
                <w:szCs w:val="16"/>
              </w:rPr>
              <w:t>19 08 05</w:t>
            </w:r>
          </w:p>
        </w:tc>
        <w:tc>
          <w:tcPr>
            <w:tcW w:w="6778" w:type="dxa"/>
          </w:tcPr>
          <w:p w14:paraId="2632141E" w14:textId="77777777" w:rsidR="003E7960" w:rsidRPr="009D23FB" w:rsidRDefault="003E7960" w:rsidP="00A5419A">
            <w:pPr>
              <w:pStyle w:val="Tekstpodstawowy2"/>
              <w:spacing w:after="0" w:line="240" w:lineRule="auto"/>
              <w:jc w:val="center"/>
              <w:rPr>
                <w:rFonts w:ascii="Arial" w:hAnsi="Arial" w:cs="Arial"/>
                <w:sz w:val="16"/>
                <w:szCs w:val="16"/>
              </w:rPr>
            </w:pPr>
            <w:r w:rsidRPr="009D23FB">
              <w:rPr>
                <w:rFonts w:ascii="Arial" w:hAnsi="Arial" w:cs="Arial"/>
                <w:sz w:val="16"/>
                <w:szCs w:val="16"/>
              </w:rPr>
              <w:t>Ustabilizowane komunalne osady ściekowe</w:t>
            </w:r>
          </w:p>
        </w:tc>
      </w:tr>
      <w:tr w:rsidR="003E7960" w:rsidRPr="009D23FB" w14:paraId="0A1576A9" w14:textId="77777777" w:rsidTr="00A67AE8">
        <w:tc>
          <w:tcPr>
            <w:tcW w:w="836" w:type="dxa"/>
          </w:tcPr>
          <w:p w14:paraId="5FF031A4" w14:textId="77777777" w:rsidR="003E7960" w:rsidRPr="009D23FB" w:rsidRDefault="003E7960">
            <w:pPr>
              <w:pStyle w:val="Akapitzlist"/>
              <w:numPr>
                <w:ilvl w:val="0"/>
                <w:numId w:val="64"/>
              </w:numPr>
              <w:spacing w:after="0" w:line="240" w:lineRule="auto"/>
              <w:jc w:val="center"/>
              <w:rPr>
                <w:rFonts w:cs="Arial"/>
                <w:sz w:val="16"/>
                <w:szCs w:val="16"/>
              </w:rPr>
            </w:pPr>
          </w:p>
        </w:tc>
        <w:tc>
          <w:tcPr>
            <w:tcW w:w="1427" w:type="dxa"/>
          </w:tcPr>
          <w:p w14:paraId="1CAD437C" w14:textId="77777777" w:rsidR="003E7960" w:rsidRPr="009D23FB" w:rsidRDefault="003E7960" w:rsidP="00A5419A">
            <w:pPr>
              <w:jc w:val="center"/>
              <w:rPr>
                <w:rFonts w:cs="Arial"/>
                <w:b/>
                <w:bCs/>
                <w:sz w:val="16"/>
                <w:szCs w:val="16"/>
              </w:rPr>
            </w:pPr>
            <w:r w:rsidRPr="009D23FB">
              <w:rPr>
                <w:rFonts w:cs="Arial"/>
                <w:b/>
                <w:bCs/>
                <w:sz w:val="16"/>
                <w:szCs w:val="16"/>
              </w:rPr>
              <w:t>19 12 09</w:t>
            </w:r>
          </w:p>
        </w:tc>
        <w:tc>
          <w:tcPr>
            <w:tcW w:w="6778" w:type="dxa"/>
          </w:tcPr>
          <w:p w14:paraId="3E02BCE5" w14:textId="77777777" w:rsidR="003E7960" w:rsidRPr="009D23FB" w:rsidRDefault="003E7960" w:rsidP="00A5419A">
            <w:pPr>
              <w:pStyle w:val="Tekstpodstawowy2"/>
              <w:spacing w:after="0" w:line="240" w:lineRule="auto"/>
              <w:jc w:val="center"/>
              <w:rPr>
                <w:rFonts w:ascii="Arial" w:hAnsi="Arial" w:cs="Arial"/>
                <w:sz w:val="16"/>
                <w:szCs w:val="16"/>
              </w:rPr>
            </w:pPr>
            <w:r w:rsidRPr="009D23FB">
              <w:rPr>
                <w:rFonts w:ascii="Arial" w:hAnsi="Arial" w:cs="Arial"/>
                <w:sz w:val="16"/>
                <w:szCs w:val="16"/>
              </w:rPr>
              <w:t>Minerały (np. piasek, kamienie)</w:t>
            </w:r>
          </w:p>
        </w:tc>
      </w:tr>
    </w:tbl>
    <w:p w14:paraId="7475E039" w14:textId="4476DEE3" w:rsidR="003E7960" w:rsidRPr="00064D57" w:rsidRDefault="003E7960" w:rsidP="00064D57">
      <w:pPr>
        <w:pStyle w:val="Nagwek3"/>
      </w:pPr>
      <w:r w:rsidRPr="00064D57">
        <w:t>IV.4 Ilość odpadów poszczególnych rodzajów dopuszczonych do wytworzenia w</w:t>
      </w:r>
      <w:r w:rsidR="00A5419A" w:rsidRPr="00064D57">
        <w:t> </w:t>
      </w:r>
      <w:r w:rsidRPr="00064D57">
        <w:t xml:space="preserve">ciągu roku oraz sposób dalszego gospodarowania odpadami </w:t>
      </w:r>
    </w:p>
    <w:p w14:paraId="6927D8B3" w14:textId="19D07989" w:rsidR="003E7960" w:rsidRDefault="003E7960" w:rsidP="003E7960">
      <w:pPr>
        <w:spacing w:after="120" w:line="276" w:lineRule="auto"/>
        <w:jc w:val="both"/>
        <w:rPr>
          <w:rFonts w:eastAsia="Calibri" w:cs="Arial"/>
          <w:sz w:val="20"/>
          <w:szCs w:val="20"/>
          <w:lang w:eastAsia="zh-CN"/>
        </w:rPr>
      </w:pPr>
      <w:r w:rsidRPr="00B65A83">
        <w:rPr>
          <w:rFonts w:eastAsia="Calibri" w:cs="Arial"/>
          <w:sz w:val="20"/>
          <w:szCs w:val="20"/>
          <w:lang w:eastAsia="zh-CN"/>
        </w:rPr>
        <w:t>Tabela 6</w:t>
      </w:r>
      <w:r w:rsidRPr="00F627D2">
        <w:rPr>
          <w:rFonts w:eastAsia="Calibri" w:cs="Arial"/>
          <w:sz w:val="20"/>
          <w:szCs w:val="20"/>
          <w:lang w:eastAsia="zh-CN"/>
        </w:rPr>
        <w:t xml:space="preserve"> </w:t>
      </w:r>
    </w:p>
    <w:tbl>
      <w:tblPr>
        <w:tblStyle w:val="Tabela-Siatka1"/>
        <w:tblW w:w="9180" w:type="dxa"/>
        <w:tblLayout w:type="fixed"/>
        <w:tblLook w:val="04A0" w:firstRow="1" w:lastRow="0" w:firstColumn="1" w:lastColumn="0" w:noHBand="0" w:noVBand="1"/>
        <w:tblCaption w:val="Roadzaje i masy odpadów wytwarzanych."/>
        <w:tblDescription w:val="Roadzaje i masy odpadów wytwarzanych oraz spoasoby gospodarowania odpadami."/>
      </w:tblPr>
      <w:tblGrid>
        <w:gridCol w:w="817"/>
        <w:gridCol w:w="1559"/>
        <w:gridCol w:w="2410"/>
        <w:gridCol w:w="1789"/>
        <w:gridCol w:w="2605"/>
      </w:tblGrid>
      <w:tr w:rsidR="003E7960" w:rsidRPr="00B65A83" w14:paraId="7E0A9B87" w14:textId="77777777" w:rsidTr="00B65A83">
        <w:trPr>
          <w:tblHeader/>
        </w:trPr>
        <w:tc>
          <w:tcPr>
            <w:tcW w:w="817" w:type="dxa"/>
            <w:vAlign w:val="center"/>
          </w:tcPr>
          <w:p w14:paraId="38B13DBE" w14:textId="77777777" w:rsidR="003E7960" w:rsidRPr="00B65A83" w:rsidRDefault="003E7960" w:rsidP="00B65A83">
            <w:pPr>
              <w:jc w:val="center"/>
              <w:rPr>
                <w:rFonts w:cs="Arial"/>
                <w:b/>
                <w:sz w:val="16"/>
                <w:szCs w:val="16"/>
                <w:lang w:val="de-DE"/>
              </w:rPr>
            </w:pPr>
            <w:r w:rsidRPr="00B65A83">
              <w:rPr>
                <w:rFonts w:cs="Arial"/>
                <w:b/>
                <w:sz w:val="16"/>
                <w:szCs w:val="16"/>
                <w:lang w:val="de-DE"/>
              </w:rPr>
              <w:t>Lp.</w:t>
            </w:r>
          </w:p>
        </w:tc>
        <w:tc>
          <w:tcPr>
            <w:tcW w:w="1559" w:type="dxa"/>
            <w:vAlign w:val="center"/>
          </w:tcPr>
          <w:p w14:paraId="029A7F63" w14:textId="77777777" w:rsidR="003E7960" w:rsidRPr="00B65A83" w:rsidRDefault="003E7960" w:rsidP="00B65A83">
            <w:pPr>
              <w:pStyle w:val="Nagwek2"/>
              <w:spacing w:before="0"/>
              <w:jc w:val="center"/>
              <w:outlineLvl w:val="1"/>
              <w:rPr>
                <w:rFonts w:cs="Arial"/>
                <w:b w:val="0"/>
                <w:bCs/>
                <w:i/>
                <w:iCs/>
                <w:sz w:val="16"/>
                <w:szCs w:val="16"/>
              </w:rPr>
            </w:pPr>
            <w:r w:rsidRPr="00B65A83">
              <w:rPr>
                <w:rFonts w:cs="Arial"/>
                <w:bCs/>
                <w:sz w:val="16"/>
                <w:szCs w:val="16"/>
              </w:rPr>
              <w:t>Kod odpadu</w:t>
            </w:r>
          </w:p>
        </w:tc>
        <w:tc>
          <w:tcPr>
            <w:tcW w:w="2410" w:type="dxa"/>
            <w:vAlign w:val="center"/>
          </w:tcPr>
          <w:p w14:paraId="7C15B8E0" w14:textId="77777777" w:rsidR="003E7960" w:rsidRPr="00B65A83" w:rsidRDefault="003E7960" w:rsidP="00B65A83">
            <w:pPr>
              <w:jc w:val="center"/>
              <w:rPr>
                <w:rFonts w:cs="Arial"/>
                <w:b/>
                <w:sz w:val="16"/>
                <w:szCs w:val="16"/>
              </w:rPr>
            </w:pPr>
            <w:r w:rsidRPr="00B65A83">
              <w:rPr>
                <w:rFonts w:cs="Arial"/>
                <w:b/>
                <w:sz w:val="16"/>
                <w:szCs w:val="16"/>
              </w:rPr>
              <w:t>Rodzaj odpadu</w:t>
            </w:r>
          </w:p>
        </w:tc>
        <w:tc>
          <w:tcPr>
            <w:tcW w:w="1789" w:type="dxa"/>
            <w:vAlign w:val="center"/>
          </w:tcPr>
          <w:p w14:paraId="68626741" w14:textId="77777777" w:rsidR="003E7960" w:rsidRPr="00B65A83" w:rsidRDefault="003E7960" w:rsidP="00B65A83">
            <w:pPr>
              <w:jc w:val="center"/>
              <w:rPr>
                <w:rFonts w:cs="Arial"/>
                <w:b/>
                <w:sz w:val="16"/>
                <w:szCs w:val="16"/>
              </w:rPr>
            </w:pPr>
            <w:r w:rsidRPr="00B65A83">
              <w:rPr>
                <w:rFonts w:cs="Arial"/>
                <w:b/>
                <w:sz w:val="16"/>
                <w:szCs w:val="16"/>
              </w:rPr>
              <w:t>Masa odpadów</w:t>
            </w:r>
          </w:p>
          <w:p w14:paraId="22201F87" w14:textId="77777777" w:rsidR="003E7960" w:rsidRPr="00B65A83" w:rsidRDefault="003E7960" w:rsidP="00B65A83">
            <w:pPr>
              <w:jc w:val="center"/>
              <w:rPr>
                <w:rFonts w:cs="Arial"/>
                <w:b/>
                <w:sz w:val="16"/>
                <w:szCs w:val="16"/>
              </w:rPr>
            </w:pPr>
            <w:r w:rsidRPr="00B65A83">
              <w:rPr>
                <w:rFonts w:cs="Arial"/>
                <w:b/>
                <w:sz w:val="16"/>
                <w:szCs w:val="16"/>
              </w:rPr>
              <w:t>Mg/rok</w:t>
            </w:r>
          </w:p>
        </w:tc>
        <w:tc>
          <w:tcPr>
            <w:tcW w:w="2605" w:type="dxa"/>
            <w:vAlign w:val="center"/>
          </w:tcPr>
          <w:p w14:paraId="45663BA2" w14:textId="77777777" w:rsidR="003E7960" w:rsidRPr="00B65A83" w:rsidRDefault="003E7960" w:rsidP="00B65A83">
            <w:pPr>
              <w:jc w:val="center"/>
              <w:rPr>
                <w:rFonts w:cs="Arial"/>
                <w:b/>
                <w:sz w:val="16"/>
                <w:szCs w:val="16"/>
              </w:rPr>
            </w:pPr>
            <w:r w:rsidRPr="00B65A83">
              <w:rPr>
                <w:rFonts w:cs="Arial"/>
                <w:b/>
                <w:sz w:val="16"/>
                <w:szCs w:val="16"/>
              </w:rPr>
              <w:t>Sposób gospodarowania odpadami</w:t>
            </w:r>
          </w:p>
        </w:tc>
      </w:tr>
      <w:tr w:rsidR="003E7960" w:rsidRPr="00B65A83" w14:paraId="3CAAC923" w14:textId="77777777" w:rsidTr="00B65A83">
        <w:tc>
          <w:tcPr>
            <w:tcW w:w="817" w:type="dxa"/>
            <w:vAlign w:val="center"/>
          </w:tcPr>
          <w:p w14:paraId="77FD7689" w14:textId="77777777" w:rsidR="003E7960" w:rsidRPr="00B65A83" w:rsidRDefault="003E7960">
            <w:pPr>
              <w:pStyle w:val="Akapitzlist"/>
              <w:numPr>
                <w:ilvl w:val="0"/>
                <w:numId w:val="65"/>
              </w:numPr>
              <w:tabs>
                <w:tab w:val="left" w:pos="360"/>
              </w:tabs>
              <w:spacing w:after="0" w:line="240" w:lineRule="auto"/>
              <w:jc w:val="center"/>
              <w:rPr>
                <w:rFonts w:cs="Arial"/>
                <w:sz w:val="16"/>
                <w:szCs w:val="16"/>
              </w:rPr>
            </w:pPr>
            <w:r w:rsidRPr="00B65A83">
              <w:rPr>
                <w:rFonts w:cs="Arial"/>
                <w:sz w:val="16"/>
                <w:szCs w:val="16"/>
              </w:rPr>
              <w:t>3.</w:t>
            </w:r>
          </w:p>
        </w:tc>
        <w:tc>
          <w:tcPr>
            <w:tcW w:w="1559" w:type="dxa"/>
            <w:vAlign w:val="center"/>
          </w:tcPr>
          <w:p w14:paraId="51B96692" w14:textId="77777777" w:rsidR="003E7960" w:rsidRPr="00B65A83" w:rsidRDefault="003E7960" w:rsidP="00B65A83">
            <w:pPr>
              <w:jc w:val="center"/>
              <w:rPr>
                <w:rFonts w:cs="Arial"/>
                <w:b/>
                <w:sz w:val="16"/>
                <w:szCs w:val="16"/>
              </w:rPr>
            </w:pPr>
            <w:r w:rsidRPr="00B65A83">
              <w:rPr>
                <w:rFonts w:cs="Arial"/>
                <w:b/>
                <w:sz w:val="16"/>
                <w:szCs w:val="16"/>
              </w:rPr>
              <w:t>16 02 13*</w:t>
            </w:r>
          </w:p>
        </w:tc>
        <w:tc>
          <w:tcPr>
            <w:tcW w:w="2410" w:type="dxa"/>
            <w:vAlign w:val="center"/>
          </w:tcPr>
          <w:p w14:paraId="50A0D22B"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Zużyte urządzenia zawierające niebezpieczne elementy  inne niż wymienione w 16 02 09 do 16 02 12</w:t>
            </w:r>
          </w:p>
        </w:tc>
        <w:tc>
          <w:tcPr>
            <w:tcW w:w="1789" w:type="dxa"/>
            <w:vAlign w:val="center"/>
          </w:tcPr>
          <w:p w14:paraId="44ABA160" w14:textId="77777777"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b/>
                <w:sz w:val="16"/>
                <w:szCs w:val="16"/>
              </w:rPr>
              <w:t>0,02</w:t>
            </w:r>
          </w:p>
        </w:tc>
        <w:tc>
          <w:tcPr>
            <w:tcW w:w="2605" w:type="dxa"/>
            <w:vAlign w:val="center"/>
          </w:tcPr>
          <w:p w14:paraId="075AACFB" w14:textId="444604B2" w:rsidR="003E7960" w:rsidRPr="00B65A83" w:rsidRDefault="003E7960" w:rsidP="00B65A83">
            <w:pPr>
              <w:jc w:val="center"/>
              <w:rPr>
                <w:rFonts w:cs="Arial"/>
                <w:noProof/>
                <w:sz w:val="16"/>
                <w:szCs w:val="16"/>
                <w:lang w:eastAsia="en-US"/>
              </w:rPr>
            </w:pPr>
            <w:r w:rsidRPr="00B65A83">
              <w:rPr>
                <w:rFonts w:cs="Arial"/>
                <w:sz w:val="16"/>
                <w:szCs w:val="16"/>
              </w:rPr>
              <w:t xml:space="preserve">Odpady przekazywane będą uprawnionym podmiotom </w:t>
            </w:r>
            <w:r w:rsidRPr="00B65A83">
              <w:rPr>
                <w:rFonts w:cs="Arial"/>
                <w:sz w:val="16"/>
                <w:szCs w:val="16"/>
              </w:rPr>
              <w:br/>
              <w:t xml:space="preserve">do odzysku lub w przypadku braku możliwości odzysku </w:t>
            </w:r>
            <w:r w:rsidRPr="00B65A83">
              <w:rPr>
                <w:rFonts w:cs="Arial"/>
                <w:sz w:val="16"/>
                <w:szCs w:val="16"/>
              </w:rPr>
              <w:br/>
              <w:t>do unieszkodliwiania.</w:t>
            </w:r>
          </w:p>
        </w:tc>
      </w:tr>
      <w:tr w:rsidR="003E7960" w:rsidRPr="00B65A83" w14:paraId="4C666DA3" w14:textId="77777777" w:rsidTr="00B65A83">
        <w:tc>
          <w:tcPr>
            <w:tcW w:w="817" w:type="dxa"/>
            <w:vAlign w:val="center"/>
          </w:tcPr>
          <w:p w14:paraId="7EF32724" w14:textId="77777777" w:rsidR="003E7960" w:rsidRPr="00B65A83" w:rsidRDefault="003E7960">
            <w:pPr>
              <w:pStyle w:val="Akapitzlist"/>
              <w:numPr>
                <w:ilvl w:val="0"/>
                <w:numId w:val="65"/>
              </w:numPr>
              <w:tabs>
                <w:tab w:val="left" w:pos="360"/>
              </w:tabs>
              <w:spacing w:after="0" w:line="240" w:lineRule="auto"/>
              <w:jc w:val="center"/>
              <w:rPr>
                <w:rFonts w:cs="Arial"/>
                <w:sz w:val="16"/>
                <w:szCs w:val="16"/>
              </w:rPr>
            </w:pPr>
          </w:p>
        </w:tc>
        <w:tc>
          <w:tcPr>
            <w:tcW w:w="1559" w:type="dxa"/>
            <w:vAlign w:val="center"/>
          </w:tcPr>
          <w:p w14:paraId="513191B4" w14:textId="77777777" w:rsidR="003E7960" w:rsidRPr="00B65A83" w:rsidRDefault="003E7960" w:rsidP="00B65A83">
            <w:pPr>
              <w:jc w:val="center"/>
              <w:rPr>
                <w:rFonts w:cs="Arial"/>
                <w:b/>
                <w:sz w:val="16"/>
                <w:szCs w:val="16"/>
              </w:rPr>
            </w:pPr>
            <w:r w:rsidRPr="00B65A83">
              <w:rPr>
                <w:rFonts w:cs="Arial"/>
                <w:b/>
                <w:sz w:val="16"/>
                <w:szCs w:val="16"/>
              </w:rPr>
              <w:t>16 01 07*</w:t>
            </w:r>
          </w:p>
        </w:tc>
        <w:tc>
          <w:tcPr>
            <w:tcW w:w="2410" w:type="dxa"/>
            <w:vAlign w:val="center"/>
          </w:tcPr>
          <w:p w14:paraId="75AF8985"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Filtry olejowe</w:t>
            </w:r>
          </w:p>
        </w:tc>
        <w:tc>
          <w:tcPr>
            <w:tcW w:w="1789" w:type="dxa"/>
            <w:vAlign w:val="center"/>
          </w:tcPr>
          <w:p w14:paraId="6A3B9911" w14:textId="77777777"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b/>
                <w:sz w:val="16"/>
                <w:szCs w:val="16"/>
              </w:rPr>
              <w:t>0,2</w:t>
            </w:r>
          </w:p>
        </w:tc>
        <w:tc>
          <w:tcPr>
            <w:tcW w:w="2605" w:type="dxa"/>
            <w:vAlign w:val="center"/>
          </w:tcPr>
          <w:p w14:paraId="0B6C14CB" w14:textId="4D2EEDD7" w:rsidR="003E7960" w:rsidRPr="00B65A83" w:rsidRDefault="003E7960" w:rsidP="00B65A83">
            <w:pPr>
              <w:jc w:val="center"/>
              <w:rPr>
                <w:rFonts w:cs="Arial"/>
                <w:sz w:val="16"/>
                <w:szCs w:val="16"/>
              </w:rPr>
            </w:pPr>
            <w:r w:rsidRPr="00B65A83">
              <w:rPr>
                <w:rFonts w:cs="Arial"/>
                <w:sz w:val="16"/>
                <w:szCs w:val="16"/>
              </w:rPr>
              <w:t xml:space="preserve">Odpady przekazywane będą uprawnionym podmiotom </w:t>
            </w:r>
            <w:r w:rsidRPr="00B65A83">
              <w:rPr>
                <w:rFonts w:cs="Arial"/>
                <w:sz w:val="16"/>
                <w:szCs w:val="16"/>
              </w:rPr>
              <w:br/>
              <w:t xml:space="preserve">do odzysku lub w przypadku braku możliwości odzysku </w:t>
            </w:r>
            <w:r w:rsidRPr="00B65A83">
              <w:rPr>
                <w:rFonts w:cs="Arial"/>
                <w:sz w:val="16"/>
                <w:szCs w:val="16"/>
              </w:rPr>
              <w:br/>
              <w:t>do unieszkodliwiania.</w:t>
            </w:r>
          </w:p>
        </w:tc>
      </w:tr>
      <w:tr w:rsidR="003E7960" w:rsidRPr="00B65A83" w14:paraId="0D98C82D" w14:textId="77777777" w:rsidTr="00B65A83">
        <w:tc>
          <w:tcPr>
            <w:tcW w:w="817" w:type="dxa"/>
            <w:vAlign w:val="center"/>
          </w:tcPr>
          <w:p w14:paraId="1088E168" w14:textId="77777777" w:rsidR="003E7960" w:rsidRPr="00B65A83" w:rsidRDefault="003E7960">
            <w:pPr>
              <w:pStyle w:val="Akapitzlist"/>
              <w:numPr>
                <w:ilvl w:val="0"/>
                <w:numId w:val="65"/>
              </w:numPr>
              <w:tabs>
                <w:tab w:val="left" w:pos="360"/>
              </w:tabs>
              <w:spacing w:after="0" w:line="240" w:lineRule="auto"/>
              <w:jc w:val="center"/>
              <w:rPr>
                <w:rFonts w:cs="Arial"/>
                <w:sz w:val="16"/>
                <w:szCs w:val="16"/>
              </w:rPr>
            </w:pPr>
          </w:p>
        </w:tc>
        <w:tc>
          <w:tcPr>
            <w:tcW w:w="1559" w:type="dxa"/>
            <w:vAlign w:val="center"/>
          </w:tcPr>
          <w:p w14:paraId="6E3C086D" w14:textId="77777777" w:rsidR="003E7960" w:rsidRPr="00B65A83" w:rsidRDefault="003E7960" w:rsidP="00B65A83">
            <w:pPr>
              <w:jc w:val="center"/>
              <w:rPr>
                <w:rFonts w:cs="Arial"/>
                <w:b/>
                <w:sz w:val="16"/>
                <w:szCs w:val="16"/>
              </w:rPr>
            </w:pPr>
            <w:r w:rsidRPr="00B65A83">
              <w:rPr>
                <w:rFonts w:cs="Arial"/>
                <w:b/>
                <w:sz w:val="16"/>
                <w:szCs w:val="16"/>
              </w:rPr>
              <w:t>13 01 10*</w:t>
            </w:r>
          </w:p>
        </w:tc>
        <w:tc>
          <w:tcPr>
            <w:tcW w:w="2410" w:type="dxa"/>
            <w:vAlign w:val="center"/>
          </w:tcPr>
          <w:p w14:paraId="101C3FE7"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Mineralne oleje hydrauliczne niezawierające związków chlorowcoorganicznych</w:t>
            </w:r>
          </w:p>
        </w:tc>
        <w:tc>
          <w:tcPr>
            <w:tcW w:w="1789" w:type="dxa"/>
            <w:vAlign w:val="center"/>
          </w:tcPr>
          <w:p w14:paraId="26CC2F9A" w14:textId="77777777"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b/>
                <w:sz w:val="16"/>
                <w:szCs w:val="16"/>
              </w:rPr>
              <w:t>0,5</w:t>
            </w:r>
          </w:p>
        </w:tc>
        <w:tc>
          <w:tcPr>
            <w:tcW w:w="2605" w:type="dxa"/>
            <w:vAlign w:val="center"/>
          </w:tcPr>
          <w:p w14:paraId="024AE0A5" w14:textId="1C672E65" w:rsidR="003E7960" w:rsidRPr="00B65A83" w:rsidRDefault="003E7960" w:rsidP="00B65A83">
            <w:pPr>
              <w:jc w:val="center"/>
              <w:rPr>
                <w:rFonts w:cs="Arial"/>
                <w:sz w:val="16"/>
                <w:szCs w:val="16"/>
              </w:rPr>
            </w:pPr>
            <w:r w:rsidRPr="00B65A83">
              <w:rPr>
                <w:rFonts w:cs="Arial"/>
                <w:sz w:val="16"/>
                <w:szCs w:val="16"/>
              </w:rPr>
              <w:t xml:space="preserve">Odpady przekazywane będą uprawnionym podmiotom </w:t>
            </w:r>
            <w:r w:rsidRPr="00B65A83">
              <w:rPr>
                <w:rFonts w:cs="Arial"/>
                <w:sz w:val="16"/>
                <w:szCs w:val="16"/>
              </w:rPr>
              <w:br/>
              <w:t xml:space="preserve">do odzysku lub w przypadku braku możliwości odzysku </w:t>
            </w:r>
            <w:r w:rsidRPr="00B65A83">
              <w:rPr>
                <w:rFonts w:cs="Arial"/>
                <w:sz w:val="16"/>
                <w:szCs w:val="16"/>
              </w:rPr>
              <w:br/>
              <w:t>do unieszkodliwiania.</w:t>
            </w:r>
          </w:p>
        </w:tc>
      </w:tr>
      <w:tr w:rsidR="003E7960" w:rsidRPr="00B65A83" w14:paraId="6E72C329" w14:textId="77777777" w:rsidTr="00B65A83">
        <w:tc>
          <w:tcPr>
            <w:tcW w:w="817" w:type="dxa"/>
            <w:vAlign w:val="center"/>
          </w:tcPr>
          <w:p w14:paraId="39441C99" w14:textId="77777777" w:rsidR="003E7960" w:rsidRPr="00B65A83" w:rsidRDefault="003E7960">
            <w:pPr>
              <w:pStyle w:val="Akapitzlist"/>
              <w:numPr>
                <w:ilvl w:val="0"/>
                <w:numId w:val="65"/>
              </w:numPr>
              <w:tabs>
                <w:tab w:val="left" w:pos="360"/>
              </w:tabs>
              <w:spacing w:after="0" w:line="240" w:lineRule="auto"/>
              <w:jc w:val="center"/>
              <w:rPr>
                <w:rFonts w:cs="Arial"/>
                <w:bCs/>
                <w:sz w:val="16"/>
                <w:szCs w:val="16"/>
              </w:rPr>
            </w:pPr>
            <w:r w:rsidRPr="00B65A83">
              <w:rPr>
                <w:rFonts w:cs="Arial"/>
                <w:bCs/>
                <w:sz w:val="16"/>
                <w:szCs w:val="16"/>
              </w:rPr>
              <w:t>4.</w:t>
            </w:r>
          </w:p>
        </w:tc>
        <w:tc>
          <w:tcPr>
            <w:tcW w:w="1559" w:type="dxa"/>
            <w:vAlign w:val="center"/>
          </w:tcPr>
          <w:p w14:paraId="0509F78C" w14:textId="77777777" w:rsidR="003E7960" w:rsidRPr="00B65A83" w:rsidRDefault="003E7960" w:rsidP="00B65A83">
            <w:pPr>
              <w:jc w:val="center"/>
              <w:rPr>
                <w:rFonts w:cs="Arial"/>
                <w:b/>
                <w:sz w:val="16"/>
                <w:szCs w:val="16"/>
              </w:rPr>
            </w:pPr>
            <w:r w:rsidRPr="00B65A83">
              <w:rPr>
                <w:rFonts w:cs="Arial"/>
                <w:b/>
                <w:sz w:val="16"/>
                <w:szCs w:val="16"/>
              </w:rPr>
              <w:t>13 01 11*</w:t>
            </w:r>
          </w:p>
        </w:tc>
        <w:tc>
          <w:tcPr>
            <w:tcW w:w="2410" w:type="dxa"/>
            <w:vAlign w:val="center"/>
          </w:tcPr>
          <w:p w14:paraId="6A6A60CB"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Syntetyczne oleje hydrauliczne</w:t>
            </w:r>
          </w:p>
        </w:tc>
        <w:tc>
          <w:tcPr>
            <w:tcW w:w="1789" w:type="dxa"/>
            <w:vAlign w:val="center"/>
          </w:tcPr>
          <w:p w14:paraId="0E1028A9" w14:textId="77777777"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b/>
                <w:sz w:val="16"/>
                <w:szCs w:val="16"/>
              </w:rPr>
              <w:t>0,5</w:t>
            </w:r>
          </w:p>
        </w:tc>
        <w:tc>
          <w:tcPr>
            <w:tcW w:w="2605" w:type="dxa"/>
            <w:vAlign w:val="center"/>
          </w:tcPr>
          <w:p w14:paraId="1CF497DD" w14:textId="3D6B91A3" w:rsidR="003E7960" w:rsidRPr="00B65A83" w:rsidRDefault="003E7960" w:rsidP="00B65A83">
            <w:pPr>
              <w:jc w:val="center"/>
              <w:rPr>
                <w:rFonts w:cs="Arial"/>
                <w:sz w:val="16"/>
                <w:szCs w:val="16"/>
              </w:rPr>
            </w:pPr>
            <w:r w:rsidRPr="00B65A83">
              <w:rPr>
                <w:rFonts w:cs="Arial"/>
                <w:sz w:val="16"/>
                <w:szCs w:val="16"/>
              </w:rPr>
              <w:t xml:space="preserve">Odpady przekazywane będą uprawnionym podmiotom </w:t>
            </w:r>
            <w:r w:rsidRPr="00B65A83">
              <w:rPr>
                <w:rFonts w:cs="Arial"/>
                <w:sz w:val="16"/>
                <w:szCs w:val="16"/>
              </w:rPr>
              <w:br/>
              <w:t xml:space="preserve">do odzysku lub w przypadku braku możliwości odzysku </w:t>
            </w:r>
            <w:r w:rsidRPr="00B65A83">
              <w:rPr>
                <w:rFonts w:cs="Arial"/>
                <w:sz w:val="16"/>
                <w:szCs w:val="16"/>
              </w:rPr>
              <w:br/>
              <w:t>do unieszkodliwiania.</w:t>
            </w:r>
          </w:p>
        </w:tc>
      </w:tr>
      <w:tr w:rsidR="003E7960" w:rsidRPr="00B65A83" w14:paraId="0E937CB7" w14:textId="77777777" w:rsidTr="00B65A83">
        <w:tc>
          <w:tcPr>
            <w:tcW w:w="817" w:type="dxa"/>
            <w:vAlign w:val="center"/>
          </w:tcPr>
          <w:p w14:paraId="43B5FFD8" w14:textId="77777777" w:rsidR="003E7960" w:rsidRPr="00B65A83" w:rsidRDefault="003E7960">
            <w:pPr>
              <w:pStyle w:val="Akapitzlist"/>
              <w:numPr>
                <w:ilvl w:val="0"/>
                <w:numId w:val="65"/>
              </w:numPr>
              <w:tabs>
                <w:tab w:val="left" w:pos="360"/>
              </w:tabs>
              <w:spacing w:after="0" w:line="240" w:lineRule="auto"/>
              <w:jc w:val="center"/>
              <w:rPr>
                <w:rFonts w:cs="Arial"/>
                <w:sz w:val="16"/>
                <w:szCs w:val="16"/>
              </w:rPr>
            </w:pPr>
            <w:r w:rsidRPr="00B65A83">
              <w:rPr>
                <w:rFonts w:cs="Arial"/>
                <w:sz w:val="16"/>
                <w:szCs w:val="16"/>
              </w:rPr>
              <w:t>5.</w:t>
            </w:r>
          </w:p>
        </w:tc>
        <w:tc>
          <w:tcPr>
            <w:tcW w:w="1559" w:type="dxa"/>
            <w:vAlign w:val="center"/>
          </w:tcPr>
          <w:p w14:paraId="3824D65D" w14:textId="77777777" w:rsidR="003E7960" w:rsidRPr="00B65A83" w:rsidRDefault="003E7960" w:rsidP="00B65A83">
            <w:pPr>
              <w:jc w:val="center"/>
              <w:rPr>
                <w:rFonts w:cs="Arial"/>
                <w:b/>
                <w:sz w:val="16"/>
                <w:szCs w:val="16"/>
              </w:rPr>
            </w:pPr>
            <w:r w:rsidRPr="00B65A83">
              <w:rPr>
                <w:rFonts w:cs="Arial"/>
                <w:b/>
                <w:sz w:val="16"/>
                <w:szCs w:val="16"/>
              </w:rPr>
              <w:t>13 02 05*</w:t>
            </w:r>
          </w:p>
        </w:tc>
        <w:tc>
          <w:tcPr>
            <w:tcW w:w="2410" w:type="dxa"/>
            <w:vAlign w:val="center"/>
          </w:tcPr>
          <w:p w14:paraId="78407FE7"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Mineralne oleje silnikowe, przekładniowe  </w:t>
            </w:r>
            <w:r w:rsidRPr="00B65A83">
              <w:rPr>
                <w:rFonts w:ascii="Arial" w:hAnsi="Arial" w:cs="Arial"/>
                <w:sz w:val="16"/>
                <w:szCs w:val="16"/>
              </w:rPr>
              <w:br/>
              <w:t>i smarowe niezawierające związków chlorowcoorganicznyc</w:t>
            </w:r>
          </w:p>
        </w:tc>
        <w:tc>
          <w:tcPr>
            <w:tcW w:w="1789" w:type="dxa"/>
            <w:vAlign w:val="center"/>
          </w:tcPr>
          <w:p w14:paraId="5D77C41E" w14:textId="77777777"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b/>
                <w:sz w:val="16"/>
                <w:szCs w:val="16"/>
              </w:rPr>
              <w:t>0,5</w:t>
            </w:r>
          </w:p>
        </w:tc>
        <w:tc>
          <w:tcPr>
            <w:tcW w:w="2605" w:type="dxa"/>
            <w:vAlign w:val="center"/>
          </w:tcPr>
          <w:p w14:paraId="56AB8ED6" w14:textId="62BEF5DA"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sz w:val="16"/>
                <w:szCs w:val="16"/>
              </w:rPr>
              <w:t xml:space="preserve">Odpady przekazywane będą uprawnionym podmiotom </w:t>
            </w:r>
            <w:r w:rsidRPr="00B65A83">
              <w:rPr>
                <w:rFonts w:ascii="Arial" w:hAnsi="Arial" w:cs="Arial"/>
                <w:sz w:val="16"/>
                <w:szCs w:val="16"/>
              </w:rPr>
              <w:br/>
              <w:t xml:space="preserve">do odzysku lub w przypadku braku możliwości odzysku </w:t>
            </w:r>
            <w:r w:rsidRPr="00B65A83">
              <w:rPr>
                <w:rFonts w:ascii="Arial" w:hAnsi="Arial" w:cs="Arial"/>
                <w:sz w:val="16"/>
                <w:szCs w:val="16"/>
              </w:rPr>
              <w:br/>
              <w:t>do unieszkodliwiania.</w:t>
            </w:r>
          </w:p>
        </w:tc>
      </w:tr>
      <w:tr w:rsidR="003E7960" w:rsidRPr="00B65A83" w14:paraId="3FA7F5C2" w14:textId="77777777" w:rsidTr="00B65A83">
        <w:tc>
          <w:tcPr>
            <w:tcW w:w="817" w:type="dxa"/>
            <w:vAlign w:val="center"/>
          </w:tcPr>
          <w:p w14:paraId="4B242B35" w14:textId="77777777" w:rsidR="003E7960" w:rsidRPr="00B65A83" w:rsidRDefault="003E7960">
            <w:pPr>
              <w:pStyle w:val="Akapitzlist"/>
              <w:numPr>
                <w:ilvl w:val="0"/>
                <w:numId w:val="65"/>
              </w:numPr>
              <w:tabs>
                <w:tab w:val="left" w:pos="360"/>
              </w:tabs>
              <w:spacing w:after="0" w:line="240" w:lineRule="auto"/>
              <w:jc w:val="center"/>
              <w:rPr>
                <w:rFonts w:cs="Arial"/>
                <w:sz w:val="16"/>
                <w:szCs w:val="16"/>
              </w:rPr>
            </w:pPr>
            <w:r w:rsidRPr="00B65A83">
              <w:rPr>
                <w:rFonts w:cs="Arial"/>
                <w:sz w:val="16"/>
                <w:szCs w:val="16"/>
              </w:rPr>
              <w:t>6.</w:t>
            </w:r>
          </w:p>
        </w:tc>
        <w:tc>
          <w:tcPr>
            <w:tcW w:w="1559" w:type="dxa"/>
            <w:vAlign w:val="center"/>
          </w:tcPr>
          <w:p w14:paraId="459A68F8" w14:textId="77777777" w:rsidR="003E7960" w:rsidRPr="00B65A83" w:rsidRDefault="003E7960" w:rsidP="00B65A83">
            <w:pPr>
              <w:jc w:val="center"/>
              <w:rPr>
                <w:rFonts w:cs="Arial"/>
                <w:b/>
                <w:sz w:val="16"/>
                <w:szCs w:val="16"/>
              </w:rPr>
            </w:pPr>
            <w:r w:rsidRPr="00B65A83">
              <w:rPr>
                <w:rFonts w:cs="Arial"/>
                <w:b/>
                <w:sz w:val="16"/>
                <w:szCs w:val="16"/>
              </w:rPr>
              <w:t>13 02 06*</w:t>
            </w:r>
          </w:p>
        </w:tc>
        <w:tc>
          <w:tcPr>
            <w:tcW w:w="2410" w:type="dxa"/>
            <w:vAlign w:val="center"/>
          </w:tcPr>
          <w:p w14:paraId="4FB9CE54"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Syntetyczne oleje silnikowe, przekładniowe</w:t>
            </w:r>
            <w:r w:rsidRPr="00B65A83">
              <w:rPr>
                <w:rFonts w:ascii="Arial" w:hAnsi="Arial" w:cs="Arial"/>
                <w:sz w:val="16"/>
                <w:szCs w:val="16"/>
              </w:rPr>
              <w:br/>
              <w:t xml:space="preserve"> i smarowe</w:t>
            </w:r>
          </w:p>
        </w:tc>
        <w:tc>
          <w:tcPr>
            <w:tcW w:w="1789" w:type="dxa"/>
            <w:vAlign w:val="center"/>
          </w:tcPr>
          <w:p w14:paraId="262D5D5C" w14:textId="77777777"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b/>
                <w:sz w:val="16"/>
                <w:szCs w:val="16"/>
              </w:rPr>
              <w:t>0,5</w:t>
            </w:r>
          </w:p>
        </w:tc>
        <w:tc>
          <w:tcPr>
            <w:tcW w:w="2605" w:type="dxa"/>
            <w:vAlign w:val="center"/>
          </w:tcPr>
          <w:p w14:paraId="35635B07" w14:textId="52EA8BA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 xml:space="preserve">Odpady przekazywane będą uprawnionym podmiotom </w:t>
            </w:r>
            <w:r w:rsidRPr="00B65A83">
              <w:rPr>
                <w:rFonts w:ascii="Arial" w:hAnsi="Arial" w:cs="Arial"/>
                <w:sz w:val="16"/>
                <w:szCs w:val="16"/>
              </w:rPr>
              <w:br/>
              <w:t xml:space="preserve">do odzysku lub w przypadku braku możliwości odzysku </w:t>
            </w:r>
            <w:r w:rsidRPr="00B65A83">
              <w:rPr>
                <w:rFonts w:ascii="Arial" w:hAnsi="Arial" w:cs="Arial"/>
                <w:sz w:val="16"/>
                <w:szCs w:val="16"/>
              </w:rPr>
              <w:br/>
              <w:t>do unieszkodliwiania.</w:t>
            </w:r>
          </w:p>
        </w:tc>
      </w:tr>
      <w:tr w:rsidR="003E7960" w:rsidRPr="00B65A83" w14:paraId="4431C97B" w14:textId="77777777" w:rsidTr="00B65A83">
        <w:tc>
          <w:tcPr>
            <w:tcW w:w="817" w:type="dxa"/>
            <w:vAlign w:val="center"/>
          </w:tcPr>
          <w:p w14:paraId="298BE1A1" w14:textId="77777777" w:rsidR="003E7960" w:rsidRPr="00B65A83" w:rsidRDefault="003E7960">
            <w:pPr>
              <w:pStyle w:val="Akapitzlist"/>
              <w:numPr>
                <w:ilvl w:val="0"/>
                <w:numId w:val="65"/>
              </w:numPr>
              <w:tabs>
                <w:tab w:val="left" w:pos="360"/>
              </w:tabs>
              <w:spacing w:after="0" w:line="240" w:lineRule="auto"/>
              <w:jc w:val="center"/>
              <w:rPr>
                <w:rFonts w:cs="Arial"/>
                <w:sz w:val="16"/>
                <w:szCs w:val="16"/>
              </w:rPr>
            </w:pPr>
            <w:r w:rsidRPr="00B65A83">
              <w:rPr>
                <w:rFonts w:cs="Arial"/>
                <w:sz w:val="16"/>
                <w:szCs w:val="16"/>
              </w:rPr>
              <w:t>7.</w:t>
            </w:r>
          </w:p>
        </w:tc>
        <w:tc>
          <w:tcPr>
            <w:tcW w:w="1559" w:type="dxa"/>
            <w:vAlign w:val="center"/>
          </w:tcPr>
          <w:p w14:paraId="765BA245" w14:textId="77777777" w:rsidR="003E7960" w:rsidRPr="00B65A83" w:rsidRDefault="003E7960" w:rsidP="00B65A83">
            <w:pPr>
              <w:jc w:val="center"/>
              <w:rPr>
                <w:rFonts w:cs="Arial"/>
                <w:b/>
                <w:sz w:val="16"/>
                <w:szCs w:val="16"/>
              </w:rPr>
            </w:pPr>
            <w:r w:rsidRPr="00B65A83">
              <w:rPr>
                <w:rFonts w:cs="Arial"/>
                <w:b/>
                <w:sz w:val="16"/>
                <w:szCs w:val="16"/>
              </w:rPr>
              <w:t>15 02 02*</w:t>
            </w:r>
          </w:p>
        </w:tc>
        <w:tc>
          <w:tcPr>
            <w:tcW w:w="2410" w:type="dxa"/>
            <w:vAlign w:val="center"/>
          </w:tcPr>
          <w:p w14:paraId="346D2787" w14:textId="114474BE"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Sorbenty, materiały filtracyjne (w tym filtry olejowe nieujęte w</w:t>
            </w:r>
            <w:r w:rsidR="00B65A83">
              <w:rPr>
                <w:rFonts w:ascii="Arial" w:hAnsi="Arial" w:cs="Arial"/>
                <w:sz w:val="16"/>
                <w:szCs w:val="16"/>
              </w:rPr>
              <w:t> </w:t>
            </w:r>
            <w:r w:rsidRPr="00B65A83">
              <w:rPr>
                <w:rFonts w:ascii="Arial" w:hAnsi="Arial" w:cs="Arial"/>
                <w:sz w:val="16"/>
                <w:szCs w:val="16"/>
              </w:rPr>
              <w:t xml:space="preserve"> innych grupach), tkaniny do wycierania (np. szmaty, ścierki) i ubrania ochronne zanieczyszczone substancjami niebezpiecznymi (np. PCB)</w:t>
            </w:r>
          </w:p>
        </w:tc>
        <w:tc>
          <w:tcPr>
            <w:tcW w:w="1789" w:type="dxa"/>
            <w:vAlign w:val="center"/>
          </w:tcPr>
          <w:p w14:paraId="5A9246A0" w14:textId="77777777"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b/>
                <w:sz w:val="16"/>
                <w:szCs w:val="16"/>
              </w:rPr>
              <w:t>0,3</w:t>
            </w:r>
          </w:p>
        </w:tc>
        <w:tc>
          <w:tcPr>
            <w:tcW w:w="2605" w:type="dxa"/>
            <w:vAlign w:val="center"/>
          </w:tcPr>
          <w:p w14:paraId="38AC4723" w14:textId="0AFC6F3F"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sz w:val="16"/>
                <w:szCs w:val="16"/>
              </w:rPr>
              <w:t xml:space="preserve">Odpady przekazywane będą uprawnionym podmiotom </w:t>
            </w:r>
            <w:r w:rsidRPr="00B65A83">
              <w:rPr>
                <w:rFonts w:ascii="Arial" w:hAnsi="Arial" w:cs="Arial"/>
                <w:sz w:val="16"/>
                <w:szCs w:val="16"/>
              </w:rPr>
              <w:br/>
              <w:t xml:space="preserve">do odzysku lub w przypadku braku możliwości odzysku </w:t>
            </w:r>
            <w:r w:rsidRPr="00B65A83">
              <w:rPr>
                <w:rFonts w:ascii="Arial" w:hAnsi="Arial" w:cs="Arial"/>
                <w:sz w:val="16"/>
                <w:szCs w:val="16"/>
              </w:rPr>
              <w:br/>
              <w:t>do unieszkodliwiania.</w:t>
            </w:r>
          </w:p>
        </w:tc>
      </w:tr>
      <w:tr w:rsidR="003E7960" w:rsidRPr="00B65A83" w14:paraId="6E266B5C" w14:textId="77777777" w:rsidTr="00B65A83">
        <w:tc>
          <w:tcPr>
            <w:tcW w:w="817" w:type="dxa"/>
            <w:vAlign w:val="center"/>
          </w:tcPr>
          <w:p w14:paraId="450B3D43" w14:textId="77777777" w:rsidR="003E7960" w:rsidRPr="00B65A83" w:rsidRDefault="003E7960">
            <w:pPr>
              <w:pStyle w:val="Akapitzlist"/>
              <w:numPr>
                <w:ilvl w:val="0"/>
                <w:numId w:val="65"/>
              </w:numPr>
              <w:tabs>
                <w:tab w:val="left" w:pos="360"/>
              </w:tabs>
              <w:spacing w:after="0" w:line="240" w:lineRule="auto"/>
              <w:jc w:val="center"/>
              <w:rPr>
                <w:rFonts w:cs="Arial"/>
                <w:sz w:val="16"/>
                <w:szCs w:val="16"/>
              </w:rPr>
            </w:pPr>
            <w:r w:rsidRPr="00B65A83">
              <w:rPr>
                <w:rFonts w:cs="Arial"/>
                <w:sz w:val="16"/>
                <w:szCs w:val="16"/>
              </w:rPr>
              <w:lastRenderedPageBreak/>
              <w:t>8.</w:t>
            </w:r>
          </w:p>
        </w:tc>
        <w:tc>
          <w:tcPr>
            <w:tcW w:w="1559" w:type="dxa"/>
            <w:vAlign w:val="center"/>
          </w:tcPr>
          <w:p w14:paraId="5B3A1B6A" w14:textId="77777777" w:rsidR="003E7960" w:rsidRPr="00B65A83" w:rsidRDefault="003E7960" w:rsidP="00B65A83">
            <w:pPr>
              <w:jc w:val="center"/>
              <w:rPr>
                <w:rFonts w:cs="Arial"/>
                <w:b/>
                <w:sz w:val="16"/>
                <w:szCs w:val="16"/>
              </w:rPr>
            </w:pPr>
            <w:r w:rsidRPr="00B65A83">
              <w:rPr>
                <w:rFonts w:cs="Arial"/>
                <w:b/>
                <w:sz w:val="16"/>
                <w:szCs w:val="16"/>
              </w:rPr>
              <w:t>17 04 05</w:t>
            </w:r>
          </w:p>
        </w:tc>
        <w:tc>
          <w:tcPr>
            <w:tcW w:w="2410" w:type="dxa"/>
            <w:vAlign w:val="center"/>
          </w:tcPr>
          <w:p w14:paraId="5F3A96CF"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Żelazo i stal</w:t>
            </w:r>
          </w:p>
        </w:tc>
        <w:tc>
          <w:tcPr>
            <w:tcW w:w="1789" w:type="dxa"/>
            <w:vAlign w:val="center"/>
          </w:tcPr>
          <w:p w14:paraId="65B87337" w14:textId="77777777"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b/>
                <w:sz w:val="16"/>
                <w:szCs w:val="16"/>
              </w:rPr>
              <w:t>10</w:t>
            </w:r>
          </w:p>
        </w:tc>
        <w:tc>
          <w:tcPr>
            <w:tcW w:w="2605" w:type="dxa"/>
            <w:vAlign w:val="center"/>
          </w:tcPr>
          <w:p w14:paraId="7028F406" w14:textId="77777777"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sz w:val="16"/>
                <w:szCs w:val="16"/>
              </w:rPr>
              <w:t xml:space="preserve">Odpady przekazywane będą uprawnionym podmiotom </w:t>
            </w:r>
            <w:r w:rsidRPr="00B65A83">
              <w:rPr>
                <w:rFonts w:ascii="Arial" w:hAnsi="Arial" w:cs="Arial"/>
                <w:sz w:val="16"/>
                <w:szCs w:val="16"/>
              </w:rPr>
              <w:br/>
              <w:t>do odzysku.</w:t>
            </w:r>
          </w:p>
        </w:tc>
      </w:tr>
      <w:tr w:rsidR="003E7960" w:rsidRPr="00B65A83" w14:paraId="7E68864B" w14:textId="77777777" w:rsidTr="00B65A83">
        <w:tc>
          <w:tcPr>
            <w:tcW w:w="817" w:type="dxa"/>
            <w:vAlign w:val="center"/>
          </w:tcPr>
          <w:p w14:paraId="52F198E3" w14:textId="77777777" w:rsidR="003E7960" w:rsidRPr="00B65A83" w:rsidRDefault="003E7960">
            <w:pPr>
              <w:pStyle w:val="Akapitzlist"/>
              <w:numPr>
                <w:ilvl w:val="0"/>
                <w:numId w:val="65"/>
              </w:numPr>
              <w:tabs>
                <w:tab w:val="left" w:pos="360"/>
              </w:tabs>
              <w:spacing w:after="0" w:line="240" w:lineRule="auto"/>
              <w:jc w:val="center"/>
              <w:rPr>
                <w:rFonts w:cs="Arial"/>
                <w:sz w:val="16"/>
                <w:szCs w:val="16"/>
              </w:rPr>
            </w:pPr>
            <w:r w:rsidRPr="00B65A83">
              <w:rPr>
                <w:rFonts w:cs="Arial"/>
                <w:sz w:val="16"/>
                <w:szCs w:val="16"/>
              </w:rPr>
              <w:t>9.</w:t>
            </w:r>
          </w:p>
        </w:tc>
        <w:tc>
          <w:tcPr>
            <w:tcW w:w="1559" w:type="dxa"/>
            <w:vAlign w:val="center"/>
          </w:tcPr>
          <w:p w14:paraId="19832F08" w14:textId="77777777" w:rsidR="003E7960" w:rsidRPr="00B65A83" w:rsidRDefault="003E7960" w:rsidP="00B65A83">
            <w:pPr>
              <w:jc w:val="center"/>
              <w:rPr>
                <w:rFonts w:cs="Arial"/>
                <w:b/>
                <w:sz w:val="16"/>
                <w:szCs w:val="16"/>
              </w:rPr>
            </w:pPr>
            <w:r w:rsidRPr="00B65A83">
              <w:rPr>
                <w:rFonts w:cs="Arial"/>
                <w:b/>
                <w:sz w:val="16"/>
                <w:szCs w:val="16"/>
              </w:rPr>
              <w:t>16 01 14*</w:t>
            </w:r>
          </w:p>
        </w:tc>
        <w:tc>
          <w:tcPr>
            <w:tcW w:w="2410" w:type="dxa"/>
            <w:vAlign w:val="center"/>
          </w:tcPr>
          <w:p w14:paraId="58B01554"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Płyny zapobiegające zamarzaniu zawierające niebezpieczne substancje</w:t>
            </w:r>
          </w:p>
        </w:tc>
        <w:tc>
          <w:tcPr>
            <w:tcW w:w="1789" w:type="dxa"/>
            <w:vAlign w:val="center"/>
          </w:tcPr>
          <w:p w14:paraId="762F2608" w14:textId="77777777"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b/>
                <w:sz w:val="16"/>
                <w:szCs w:val="16"/>
              </w:rPr>
              <w:t>0,2</w:t>
            </w:r>
          </w:p>
        </w:tc>
        <w:tc>
          <w:tcPr>
            <w:tcW w:w="2605" w:type="dxa"/>
            <w:vAlign w:val="center"/>
          </w:tcPr>
          <w:p w14:paraId="09D2FE0A" w14:textId="0A3F60FD"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sz w:val="16"/>
                <w:szCs w:val="16"/>
              </w:rPr>
              <w:t xml:space="preserve">Odpady przekazywane będą uprawnionym podmiotom </w:t>
            </w:r>
            <w:r w:rsidRPr="00B65A83">
              <w:rPr>
                <w:rFonts w:ascii="Arial" w:hAnsi="Arial" w:cs="Arial"/>
                <w:sz w:val="16"/>
                <w:szCs w:val="16"/>
              </w:rPr>
              <w:br/>
              <w:t xml:space="preserve">do odzysku lub w przypadku braku możliwości odzysku </w:t>
            </w:r>
            <w:r w:rsidRPr="00B65A83">
              <w:rPr>
                <w:rFonts w:ascii="Arial" w:hAnsi="Arial" w:cs="Arial"/>
                <w:sz w:val="16"/>
                <w:szCs w:val="16"/>
              </w:rPr>
              <w:br/>
              <w:t>do unieszkodliwiania.</w:t>
            </w:r>
          </w:p>
        </w:tc>
      </w:tr>
      <w:tr w:rsidR="003E7960" w:rsidRPr="00B65A83" w14:paraId="2A0C39AF" w14:textId="77777777" w:rsidTr="00B65A83">
        <w:tc>
          <w:tcPr>
            <w:tcW w:w="817" w:type="dxa"/>
            <w:vAlign w:val="center"/>
          </w:tcPr>
          <w:p w14:paraId="0AF4E216" w14:textId="77777777" w:rsidR="003E7960" w:rsidRPr="00B65A83" w:rsidRDefault="003E7960">
            <w:pPr>
              <w:pStyle w:val="Akapitzlist"/>
              <w:numPr>
                <w:ilvl w:val="0"/>
                <w:numId w:val="65"/>
              </w:numPr>
              <w:tabs>
                <w:tab w:val="left" w:pos="360"/>
              </w:tabs>
              <w:spacing w:after="0" w:line="240" w:lineRule="auto"/>
              <w:jc w:val="center"/>
              <w:rPr>
                <w:rFonts w:cs="Arial"/>
                <w:sz w:val="16"/>
                <w:szCs w:val="16"/>
              </w:rPr>
            </w:pPr>
          </w:p>
        </w:tc>
        <w:tc>
          <w:tcPr>
            <w:tcW w:w="1559" w:type="dxa"/>
            <w:vAlign w:val="center"/>
          </w:tcPr>
          <w:p w14:paraId="6F921CC3" w14:textId="77777777" w:rsidR="003E7960" w:rsidRPr="00B65A83" w:rsidRDefault="003E7960" w:rsidP="00B65A83">
            <w:pPr>
              <w:jc w:val="center"/>
              <w:rPr>
                <w:rFonts w:cs="Arial"/>
                <w:b/>
                <w:sz w:val="16"/>
                <w:szCs w:val="16"/>
              </w:rPr>
            </w:pPr>
            <w:r w:rsidRPr="00B65A83">
              <w:rPr>
                <w:rFonts w:cs="Arial"/>
                <w:b/>
                <w:sz w:val="16"/>
                <w:szCs w:val="16"/>
              </w:rPr>
              <w:t>16 01 15</w:t>
            </w:r>
          </w:p>
        </w:tc>
        <w:tc>
          <w:tcPr>
            <w:tcW w:w="2410" w:type="dxa"/>
            <w:vAlign w:val="center"/>
          </w:tcPr>
          <w:p w14:paraId="53665C93"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Płyny zapobiegające zamarzaniu inne niż wymienione w 16 01 14</w:t>
            </w:r>
          </w:p>
        </w:tc>
        <w:tc>
          <w:tcPr>
            <w:tcW w:w="1789" w:type="dxa"/>
            <w:vAlign w:val="center"/>
          </w:tcPr>
          <w:p w14:paraId="18FA576F" w14:textId="77777777"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b/>
                <w:sz w:val="16"/>
                <w:szCs w:val="16"/>
              </w:rPr>
              <w:t>0,2</w:t>
            </w:r>
          </w:p>
        </w:tc>
        <w:tc>
          <w:tcPr>
            <w:tcW w:w="2605" w:type="dxa"/>
            <w:vAlign w:val="center"/>
          </w:tcPr>
          <w:p w14:paraId="56F9039B" w14:textId="3C7873B8" w:rsidR="003E7960" w:rsidRPr="00B65A83" w:rsidRDefault="003E7960" w:rsidP="00B65A83">
            <w:pPr>
              <w:pStyle w:val="Tekstpodstawowy2"/>
              <w:spacing w:after="0" w:line="240" w:lineRule="auto"/>
              <w:jc w:val="center"/>
              <w:rPr>
                <w:rFonts w:ascii="Arial" w:hAnsi="Arial" w:cs="Arial"/>
                <w:b/>
                <w:sz w:val="16"/>
                <w:szCs w:val="16"/>
              </w:rPr>
            </w:pPr>
            <w:r w:rsidRPr="00B65A83">
              <w:rPr>
                <w:rFonts w:ascii="Arial" w:hAnsi="Arial" w:cs="Arial"/>
                <w:sz w:val="16"/>
                <w:szCs w:val="16"/>
              </w:rPr>
              <w:t xml:space="preserve">Odpady przekazywane będą uprawnionym podmiotom </w:t>
            </w:r>
            <w:r w:rsidRPr="00B65A83">
              <w:rPr>
                <w:rFonts w:ascii="Arial" w:hAnsi="Arial" w:cs="Arial"/>
                <w:sz w:val="16"/>
                <w:szCs w:val="16"/>
              </w:rPr>
              <w:br/>
              <w:t xml:space="preserve">do odzysku lub w przypadku braku możliwości odzysku </w:t>
            </w:r>
            <w:r w:rsidRPr="00B65A83">
              <w:rPr>
                <w:rFonts w:ascii="Arial" w:hAnsi="Arial" w:cs="Arial"/>
                <w:sz w:val="16"/>
                <w:szCs w:val="16"/>
              </w:rPr>
              <w:br/>
              <w:t>do unieszkodliwiania.</w:t>
            </w:r>
          </w:p>
        </w:tc>
      </w:tr>
    </w:tbl>
    <w:p w14:paraId="320DC963" w14:textId="77777777" w:rsidR="003E7960" w:rsidRPr="00CF67F9" w:rsidRDefault="003E7960" w:rsidP="003E7960">
      <w:pPr>
        <w:spacing w:before="240" w:after="240" w:line="276" w:lineRule="auto"/>
        <w:jc w:val="both"/>
        <w:rPr>
          <w:rFonts w:eastAsia="Calibri" w:cs="Arial"/>
          <w:b/>
          <w:bCs/>
          <w:szCs w:val="24"/>
          <w:lang w:eastAsia="zh-CN"/>
        </w:rPr>
      </w:pPr>
      <w:r w:rsidRPr="00CF67F9">
        <w:rPr>
          <w:rFonts w:eastAsia="Calibri" w:cs="Arial"/>
          <w:b/>
          <w:bCs/>
          <w:szCs w:val="24"/>
          <w:lang w:eastAsia="zh-CN"/>
        </w:rPr>
        <w:t xml:space="preserve">IV.4.1 Miejsce i sposób oraz rodzaj magazynowanych odpadów </w:t>
      </w:r>
    </w:p>
    <w:p w14:paraId="55F3BA7F" w14:textId="30B81EA2" w:rsidR="003E7960" w:rsidRDefault="003E7960" w:rsidP="00B65A83">
      <w:pPr>
        <w:spacing w:after="120" w:line="276" w:lineRule="auto"/>
        <w:jc w:val="both"/>
        <w:rPr>
          <w:rFonts w:eastAsia="Calibri" w:cs="Arial"/>
          <w:sz w:val="20"/>
          <w:szCs w:val="20"/>
          <w:lang w:eastAsia="zh-CN"/>
        </w:rPr>
      </w:pPr>
      <w:r w:rsidRPr="00F627D2">
        <w:rPr>
          <w:rFonts w:eastAsia="Calibri" w:cs="Arial"/>
          <w:sz w:val="20"/>
          <w:szCs w:val="20"/>
          <w:lang w:eastAsia="zh-CN"/>
        </w:rPr>
        <w:t xml:space="preserve">Tabela 7 </w:t>
      </w:r>
    </w:p>
    <w:tbl>
      <w:tblPr>
        <w:tblStyle w:val="Tabela-Siatka1"/>
        <w:tblW w:w="9164" w:type="dxa"/>
        <w:tblLayout w:type="fixed"/>
        <w:tblLook w:val="04A0" w:firstRow="1" w:lastRow="0" w:firstColumn="1" w:lastColumn="0" w:noHBand="0" w:noVBand="1"/>
        <w:tblCaption w:val="Sposoby i miejsca magazynowania odpadów wytwarzanych."/>
        <w:tblDescription w:val="Sposoby i miejsca magazynowania odpadów wytwarzanych."/>
      </w:tblPr>
      <w:tblGrid>
        <w:gridCol w:w="897"/>
        <w:gridCol w:w="1417"/>
        <w:gridCol w:w="3122"/>
        <w:gridCol w:w="3728"/>
      </w:tblGrid>
      <w:tr w:rsidR="003E7960" w:rsidRPr="00B65A83" w14:paraId="1C93F4E8" w14:textId="77777777" w:rsidTr="00B65A83">
        <w:trPr>
          <w:tblHeader/>
        </w:trPr>
        <w:tc>
          <w:tcPr>
            <w:tcW w:w="897" w:type="dxa"/>
            <w:vAlign w:val="center"/>
          </w:tcPr>
          <w:p w14:paraId="02468AAF" w14:textId="7DDC7F48" w:rsidR="003E7960" w:rsidRPr="00B65A83" w:rsidRDefault="003E7960" w:rsidP="00B65A83">
            <w:pPr>
              <w:jc w:val="center"/>
              <w:rPr>
                <w:rFonts w:cs="Arial"/>
                <w:b/>
                <w:sz w:val="16"/>
                <w:szCs w:val="16"/>
                <w:lang w:val="de-DE"/>
              </w:rPr>
            </w:pPr>
            <w:r w:rsidRPr="00B65A83">
              <w:rPr>
                <w:rFonts w:cs="Arial"/>
                <w:b/>
                <w:sz w:val="16"/>
                <w:szCs w:val="16"/>
                <w:lang w:val="de-DE"/>
              </w:rPr>
              <w:t>Lp.</w:t>
            </w:r>
          </w:p>
        </w:tc>
        <w:tc>
          <w:tcPr>
            <w:tcW w:w="1417" w:type="dxa"/>
            <w:vAlign w:val="center"/>
          </w:tcPr>
          <w:p w14:paraId="6743084E" w14:textId="77777777" w:rsidR="003E7960" w:rsidRPr="00B65A83" w:rsidRDefault="003E7960" w:rsidP="00B65A83">
            <w:pPr>
              <w:pStyle w:val="Nagwek2"/>
              <w:spacing w:before="0"/>
              <w:jc w:val="center"/>
              <w:outlineLvl w:val="1"/>
              <w:rPr>
                <w:rFonts w:cs="Arial"/>
                <w:b w:val="0"/>
                <w:i/>
                <w:iCs/>
                <w:sz w:val="16"/>
                <w:szCs w:val="16"/>
              </w:rPr>
            </w:pPr>
            <w:r w:rsidRPr="00B65A83">
              <w:rPr>
                <w:rFonts w:cs="Arial"/>
                <w:sz w:val="16"/>
                <w:szCs w:val="16"/>
              </w:rPr>
              <w:t>Kod odpadu</w:t>
            </w:r>
          </w:p>
        </w:tc>
        <w:tc>
          <w:tcPr>
            <w:tcW w:w="3122" w:type="dxa"/>
            <w:vAlign w:val="center"/>
          </w:tcPr>
          <w:p w14:paraId="11A2830A" w14:textId="77777777" w:rsidR="003E7960" w:rsidRPr="00B65A83" w:rsidRDefault="003E7960" w:rsidP="00B65A83">
            <w:pPr>
              <w:jc w:val="center"/>
              <w:rPr>
                <w:rFonts w:cs="Arial"/>
                <w:b/>
                <w:sz w:val="16"/>
                <w:szCs w:val="16"/>
              </w:rPr>
            </w:pPr>
            <w:r w:rsidRPr="00B65A83">
              <w:rPr>
                <w:rFonts w:cs="Arial"/>
                <w:b/>
                <w:sz w:val="16"/>
                <w:szCs w:val="16"/>
              </w:rPr>
              <w:t>Rodzaj odpadu</w:t>
            </w:r>
          </w:p>
        </w:tc>
        <w:tc>
          <w:tcPr>
            <w:tcW w:w="3728" w:type="dxa"/>
            <w:vAlign w:val="center"/>
          </w:tcPr>
          <w:p w14:paraId="2289D3ED" w14:textId="77777777" w:rsidR="003E7960" w:rsidRPr="00B65A83" w:rsidRDefault="003E7960" w:rsidP="00B65A83">
            <w:pPr>
              <w:jc w:val="center"/>
              <w:rPr>
                <w:rFonts w:cs="Arial"/>
                <w:b/>
                <w:sz w:val="16"/>
                <w:szCs w:val="16"/>
              </w:rPr>
            </w:pPr>
            <w:r w:rsidRPr="00B65A83">
              <w:rPr>
                <w:rFonts w:cs="Arial"/>
                <w:b/>
                <w:sz w:val="16"/>
                <w:szCs w:val="16"/>
              </w:rPr>
              <w:t>Sposób i miejsce magazynowania odpadów</w:t>
            </w:r>
          </w:p>
        </w:tc>
      </w:tr>
      <w:tr w:rsidR="003E7960" w:rsidRPr="00B65A83" w14:paraId="39EF431B" w14:textId="77777777" w:rsidTr="00B65A83">
        <w:tc>
          <w:tcPr>
            <w:tcW w:w="897" w:type="dxa"/>
            <w:vAlign w:val="center"/>
          </w:tcPr>
          <w:p w14:paraId="73271888" w14:textId="77777777" w:rsidR="003E7960" w:rsidRPr="00B65A83" w:rsidRDefault="003E7960">
            <w:pPr>
              <w:pStyle w:val="Akapitzlist"/>
              <w:numPr>
                <w:ilvl w:val="0"/>
                <w:numId w:val="66"/>
              </w:numPr>
              <w:tabs>
                <w:tab w:val="left" w:pos="360"/>
              </w:tabs>
              <w:spacing w:after="0" w:line="240" w:lineRule="auto"/>
              <w:jc w:val="center"/>
              <w:rPr>
                <w:rFonts w:cs="Arial"/>
                <w:sz w:val="16"/>
                <w:szCs w:val="16"/>
              </w:rPr>
            </w:pPr>
          </w:p>
        </w:tc>
        <w:tc>
          <w:tcPr>
            <w:tcW w:w="1417" w:type="dxa"/>
            <w:vAlign w:val="center"/>
          </w:tcPr>
          <w:p w14:paraId="3DE518B6" w14:textId="77777777" w:rsidR="003E7960" w:rsidRPr="00B65A83" w:rsidRDefault="003E7960" w:rsidP="00B65A83">
            <w:pPr>
              <w:jc w:val="center"/>
              <w:rPr>
                <w:rFonts w:cs="Arial"/>
                <w:b/>
                <w:sz w:val="16"/>
                <w:szCs w:val="16"/>
              </w:rPr>
            </w:pPr>
            <w:r w:rsidRPr="00B65A83">
              <w:rPr>
                <w:rFonts w:cs="Arial"/>
                <w:b/>
                <w:sz w:val="16"/>
                <w:szCs w:val="16"/>
              </w:rPr>
              <w:t>16 02 13*</w:t>
            </w:r>
          </w:p>
        </w:tc>
        <w:tc>
          <w:tcPr>
            <w:tcW w:w="3122" w:type="dxa"/>
            <w:vAlign w:val="center"/>
          </w:tcPr>
          <w:p w14:paraId="18F1C8F9"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Zużyte urządzenia zawierające niebezpieczne elementy  inne niż wymienione w 16 02 09 do 16 02 12</w:t>
            </w:r>
          </w:p>
        </w:tc>
        <w:tc>
          <w:tcPr>
            <w:tcW w:w="3728" w:type="dxa"/>
            <w:vAlign w:val="center"/>
          </w:tcPr>
          <w:p w14:paraId="0EB7BD8B" w14:textId="07570F9F" w:rsidR="003E7960" w:rsidRPr="00B65A83" w:rsidRDefault="003E7960" w:rsidP="00B65A83">
            <w:pPr>
              <w:pStyle w:val="Tekstpodstawowy2"/>
              <w:spacing w:after="0" w:line="240" w:lineRule="auto"/>
              <w:jc w:val="center"/>
              <w:rPr>
                <w:rFonts w:ascii="Arial" w:hAnsi="Arial" w:cs="Arial"/>
                <w:bCs/>
                <w:sz w:val="16"/>
                <w:szCs w:val="16"/>
              </w:rPr>
            </w:pPr>
            <w:r w:rsidRPr="00B65A83">
              <w:rPr>
                <w:rFonts w:ascii="Arial" w:hAnsi="Arial" w:cs="Arial"/>
                <w:bCs/>
                <w:sz w:val="16"/>
                <w:szCs w:val="16"/>
              </w:rPr>
              <w:t>Magazynowane będą w wyznaczonym miejscu w</w:t>
            </w:r>
            <w:r w:rsidR="00B65A83">
              <w:rPr>
                <w:rFonts w:ascii="Arial" w:hAnsi="Arial" w:cs="Arial"/>
                <w:bCs/>
                <w:sz w:val="16"/>
                <w:szCs w:val="16"/>
              </w:rPr>
              <w:t> </w:t>
            </w:r>
            <w:r w:rsidRPr="00B65A83">
              <w:rPr>
                <w:rFonts w:ascii="Arial" w:hAnsi="Arial" w:cs="Arial"/>
                <w:bCs/>
                <w:sz w:val="16"/>
                <w:szCs w:val="16"/>
              </w:rPr>
              <w:t>magazynie znajdującym się w budynku administracyjno - socjalnym. Będą one gromadzone  w oryginalnych tekturowych opakowaniach. Stłuczone świetlówki lub lampy będą magazynowane w szczelnych workach foliowych</w:t>
            </w:r>
          </w:p>
        </w:tc>
      </w:tr>
      <w:tr w:rsidR="003E7960" w:rsidRPr="00B65A83" w14:paraId="1AAC66F6" w14:textId="77777777" w:rsidTr="00B65A83">
        <w:tc>
          <w:tcPr>
            <w:tcW w:w="897" w:type="dxa"/>
            <w:vAlign w:val="center"/>
          </w:tcPr>
          <w:p w14:paraId="2AEE32D5" w14:textId="77777777" w:rsidR="003E7960" w:rsidRPr="00B65A83" w:rsidRDefault="003E7960">
            <w:pPr>
              <w:pStyle w:val="Akapitzlist"/>
              <w:numPr>
                <w:ilvl w:val="0"/>
                <w:numId w:val="66"/>
              </w:numPr>
              <w:tabs>
                <w:tab w:val="left" w:pos="360"/>
              </w:tabs>
              <w:spacing w:after="0" w:line="240" w:lineRule="auto"/>
              <w:jc w:val="center"/>
              <w:rPr>
                <w:rFonts w:cs="Arial"/>
                <w:sz w:val="16"/>
                <w:szCs w:val="16"/>
              </w:rPr>
            </w:pPr>
          </w:p>
        </w:tc>
        <w:tc>
          <w:tcPr>
            <w:tcW w:w="1417" w:type="dxa"/>
            <w:vAlign w:val="center"/>
          </w:tcPr>
          <w:p w14:paraId="0F20EEEC" w14:textId="77777777" w:rsidR="003E7960" w:rsidRPr="00B65A83" w:rsidRDefault="003E7960" w:rsidP="00B65A83">
            <w:pPr>
              <w:jc w:val="center"/>
              <w:rPr>
                <w:rFonts w:cs="Arial"/>
                <w:b/>
                <w:sz w:val="16"/>
                <w:szCs w:val="16"/>
              </w:rPr>
            </w:pPr>
            <w:r w:rsidRPr="00B65A83">
              <w:rPr>
                <w:rFonts w:cs="Arial"/>
                <w:b/>
                <w:sz w:val="16"/>
                <w:szCs w:val="16"/>
              </w:rPr>
              <w:t>16 01 07*</w:t>
            </w:r>
          </w:p>
        </w:tc>
        <w:tc>
          <w:tcPr>
            <w:tcW w:w="3122" w:type="dxa"/>
            <w:vAlign w:val="center"/>
          </w:tcPr>
          <w:p w14:paraId="7D7A8988"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Filtry olejowe</w:t>
            </w:r>
          </w:p>
        </w:tc>
        <w:tc>
          <w:tcPr>
            <w:tcW w:w="3728" w:type="dxa"/>
            <w:vAlign w:val="center"/>
          </w:tcPr>
          <w:p w14:paraId="60FB1047" w14:textId="77777777" w:rsidR="003E7960" w:rsidRPr="00B65A83" w:rsidRDefault="003E7960" w:rsidP="00B65A83">
            <w:pPr>
              <w:pStyle w:val="Tekstpodstawowy2"/>
              <w:spacing w:after="0" w:line="240" w:lineRule="auto"/>
              <w:jc w:val="center"/>
              <w:rPr>
                <w:rFonts w:ascii="Arial" w:hAnsi="Arial" w:cs="Arial"/>
                <w:bCs/>
                <w:sz w:val="16"/>
                <w:szCs w:val="16"/>
              </w:rPr>
            </w:pPr>
            <w:r w:rsidRPr="00B65A83">
              <w:rPr>
                <w:rFonts w:ascii="Arial" w:hAnsi="Arial" w:cs="Arial"/>
                <w:bCs/>
                <w:sz w:val="16"/>
                <w:szCs w:val="16"/>
              </w:rPr>
              <w:t>Magazynowane będą w szczelnie zamykanych beczkach stalowych lub w  pojemnikach z tworzywa sztucznego pod wiatą obok budynku administracyjno - socjalnego</w:t>
            </w:r>
          </w:p>
        </w:tc>
      </w:tr>
      <w:tr w:rsidR="003E7960" w:rsidRPr="00B65A83" w14:paraId="1503225C" w14:textId="77777777" w:rsidTr="00B65A83">
        <w:tc>
          <w:tcPr>
            <w:tcW w:w="897" w:type="dxa"/>
            <w:vAlign w:val="center"/>
          </w:tcPr>
          <w:p w14:paraId="62F6A5CF" w14:textId="77777777" w:rsidR="003E7960" w:rsidRPr="00B65A83" w:rsidRDefault="003E7960">
            <w:pPr>
              <w:pStyle w:val="Akapitzlist"/>
              <w:numPr>
                <w:ilvl w:val="0"/>
                <w:numId w:val="66"/>
              </w:numPr>
              <w:tabs>
                <w:tab w:val="left" w:pos="360"/>
              </w:tabs>
              <w:spacing w:after="0" w:line="240" w:lineRule="auto"/>
              <w:jc w:val="center"/>
              <w:rPr>
                <w:rFonts w:cs="Arial"/>
                <w:sz w:val="16"/>
                <w:szCs w:val="16"/>
              </w:rPr>
            </w:pPr>
          </w:p>
        </w:tc>
        <w:tc>
          <w:tcPr>
            <w:tcW w:w="1417" w:type="dxa"/>
            <w:vAlign w:val="center"/>
          </w:tcPr>
          <w:p w14:paraId="2B43EA1D" w14:textId="77777777" w:rsidR="003E7960" w:rsidRPr="00B65A83" w:rsidRDefault="003E7960" w:rsidP="00B65A83">
            <w:pPr>
              <w:jc w:val="center"/>
              <w:rPr>
                <w:rFonts w:cs="Arial"/>
                <w:b/>
                <w:sz w:val="16"/>
                <w:szCs w:val="16"/>
              </w:rPr>
            </w:pPr>
            <w:r w:rsidRPr="00B65A83">
              <w:rPr>
                <w:rFonts w:cs="Arial"/>
                <w:b/>
                <w:sz w:val="16"/>
                <w:szCs w:val="16"/>
              </w:rPr>
              <w:t>13 01 10*</w:t>
            </w:r>
          </w:p>
        </w:tc>
        <w:tc>
          <w:tcPr>
            <w:tcW w:w="3122" w:type="dxa"/>
            <w:vAlign w:val="center"/>
          </w:tcPr>
          <w:p w14:paraId="6779344C"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Mineralne oleje hydrauliczne niezawierające związków chlorowcoorganicznych</w:t>
            </w:r>
          </w:p>
        </w:tc>
        <w:tc>
          <w:tcPr>
            <w:tcW w:w="3728" w:type="dxa"/>
            <w:vAlign w:val="center"/>
          </w:tcPr>
          <w:p w14:paraId="2FD838AD" w14:textId="77777777" w:rsidR="003E7960" w:rsidRPr="00B65A83" w:rsidRDefault="003E7960" w:rsidP="00B65A83">
            <w:pPr>
              <w:pStyle w:val="Tekstpodstawowy2"/>
              <w:spacing w:after="0" w:line="240" w:lineRule="auto"/>
              <w:jc w:val="center"/>
              <w:rPr>
                <w:rFonts w:ascii="Arial" w:hAnsi="Arial" w:cs="Arial"/>
                <w:bCs/>
                <w:sz w:val="16"/>
                <w:szCs w:val="16"/>
              </w:rPr>
            </w:pPr>
            <w:r w:rsidRPr="00B65A83">
              <w:rPr>
                <w:rFonts w:ascii="Arial" w:hAnsi="Arial" w:cs="Arial"/>
                <w:bCs/>
                <w:sz w:val="16"/>
                <w:szCs w:val="16"/>
              </w:rPr>
              <w:t>Magazynowane będą w szczelnie zamykanych beczkach stalowych lub w  pojemnikach z tworzywa sztucznego pod wiatą obok budynku administracyjno – socjalnego</w:t>
            </w:r>
          </w:p>
        </w:tc>
      </w:tr>
      <w:tr w:rsidR="003E7960" w:rsidRPr="00B65A83" w14:paraId="02FB6C5D" w14:textId="77777777" w:rsidTr="00B65A83">
        <w:tc>
          <w:tcPr>
            <w:tcW w:w="897" w:type="dxa"/>
            <w:vAlign w:val="center"/>
          </w:tcPr>
          <w:p w14:paraId="3449F146" w14:textId="77777777" w:rsidR="003E7960" w:rsidRPr="00B65A83" w:rsidRDefault="003E7960">
            <w:pPr>
              <w:pStyle w:val="Akapitzlist"/>
              <w:numPr>
                <w:ilvl w:val="0"/>
                <w:numId w:val="66"/>
              </w:numPr>
              <w:tabs>
                <w:tab w:val="left" w:pos="360"/>
              </w:tabs>
              <w:spacing w:after="0" w:line="240" w:lineRule="auto"/>
              <w:jc w:val="center"/>
              <w:rPr>
                <w:rFonts w:cs="Arial"/>
                <w:bCs/>
                <w:sz w:val="16"/>
                <w:szCs w:val="16"/>
              </w:rPr>
            </w:pPr>
          </w:p>
        </w:tc>
        <w:tc>
          <w:tcPr>
            <w:tcW w:w="1417" w:type="dxa"/>
            <w:vAlign w:val="center"/>
          </w:tcPr>
          <w:p w14:paraId="13B9D9B5" w14:textId="77777777" w:rsidR="003E7960" w:rsidRPr="00B65A83" w:rsidRDefault="003E7960" w:rsidP="00B65A83">
            <w:pPr>
              <w:jc w:val="center"/>
              <w:rPr>
                <w:rFonts w:cs="Arial"/>
                <w:b/>
                <w:sz w:val="16"/>
                <w:szCs w:val="16"/>
              </w:rPr>
            </w:pPr>
            <w:r w:rsidRPr="00B65A83">
              <w:rPr>
                <w:rFonts w:cs="Arial"/>
                <w:b/>
                <w:sz w:val="16"/>
                <w:szCs w:val="16"/>
              </w:rPr>
              <w:t>13 01 11*</w:t>
            </w:r>
          </w:p>
        </w:tc>
        <w:tc>
          <w:tcPr>
            <w:tcW w:w="3122" w:type="dxa"/>
            <w:vAlign w:val="center"/>
          </w:tcPr>
          <w:p w14:paraId="5BE1AEF9"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Syntetyczne oleje hydrauliczne</w:t>
            </w:r>
          </w:p>
        </w:tc>
        <w:tc>
          <w:tcPr>
            <w:tcW w:w="3728" w:type="dxa"/>
            <w:vAlign w:val="center"/>
          </w:tcPr>
          <w:p w14:paraId="7C026576" w14:textId="77777777" w:rsidR="003E7960" w:rsidRPr="00B65A83" w:rsidRDefault="003E7960" w:rsidP="00B65A83">
            <w:pPr>
              <w:pStyle w:val="Tekstpodstawowy2"/>
              <w:spacing w:after="0" w:line="240" w:lineRule="auto"/>
              <w:jc w:val="center"/>
              <w:rPr>
                <w:rFonts w:ascii="Arial" w:hAnsi="Arial" w:cs="Arial"/>
                <w:bCs/>
                <w:sz w:val="16"/>
                <w:szCs w:val="16"/>
              </w:rPr>
            </w:pPr>
            <w:r w:rsidRPr="00B65A83">
              <w:rPr>
                <w:rFonts w:ascii="Arial" w:hAnsi="Arial" w:cs="Arial"/>
                <w:bCs/>
                <w:sz w:val="16"/>
                <w:szCs w:val="16"/>
              </w:rPr>
              <w:t>Magazynowane będą w szczelnie zamykanych beczkach stalowych lub w  pojemnikach z tworzywa sztucznego pod wiatą obok budynku administracyjno - socjalnego</w:t>
            </w:r>
          </w:p>
        </w:tc>
      </w:tr>
      <w:tr w:rsidR="003E7960" w:rsidRPr="00B65A83" w14:paraId="38929D47" w14:textId="77777777" w:rsidTr="00B65A83">
        <w:tc>
          <w:tcPr>
            <w:tcW w:w="897" w:type="dxa"/>
            <w:vAlign w:val="center"/>
          </w:tcPr>
          <w:p w14:paraId="0278CF15" w14:textId="77777777" w:rsidR="003E7960" w:rsidRPr="00B65A83" w:rsidRDefault="003E7960">
            <w:pPr>
              <w:pStyle w:val="Akapitzlist"/>
              <w:numPr>
                <w:ilvl w:val="0"/>
                <w:numId w:val="66"/>
              </w:numPr>
              <w:tabs>
                <w:tab w:val="left" w:pos="360"/>
              </w:tabs>
              <w:spacing w:after="0" w:line="240" w:lineRule="auto"/>
              <w:jc w:val="center"/>
              <w:rPr>
                <w:rFonts w:cs="Arial"/>
                <w:sz w:val="16"/>
                <w:szCs w:val="16"/>
              </w:rPr>
            </w:pPr>
          </w:p>
        </w:tc>
        <w:tc>
          <w:tcPr>
            <w:tcW w:w="1417" w:type="dxa"/>
            <w:vAlign w:val="center"/>
          </w:tcPr>
          <w:p w14:paraId="6FACFAF2" w14:textId="77777777" w:rsidR="003E7960" w:rsidRPr="00B65A83" w:rsidRDefault="003E7960" w:rsidP="00B65A83">
            <w:pPr>
              <w:jc w:val="center"/>
              <w:rPr>
                <w:rFonts w:cs="Arial"/>
                <w:b/>
                <w:sz w:val="16"/>
                <w:szCs w:val="16"/>
              </w:rPr>
            </w:pPr>
            <w:r w:rsidRPr="00B65A83">
              <w:rPr>
                <w:rFonts w:cs="Arial"/>
                <w:b/>
                <w:sz w:val="16"/>
                <w:szCs w:val="16"/>
              </w:rPr>
              <w:t>13 02 05*</w:t>
            </w:r>
          </w:p>
        </w:tc>
        <w:tc>
          <w:tcPr>
            <w:tcW w:w="3122" w:type="dxa"/>
            <w:vAlign w:val="center"/>
          </w:tcPr>
          <w:p w14:paraId="5A240E18"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Mineralne oleje silnikowe, przekładniowe  </w:t>
            </w:r>
            <w:r w:rsidRPr="00B65A83">
              <w:rPr>
                <w:rFonts w:ascii="Arial" w:hAnsi="Arial" w:cs="Arial"/>
                <w:sz w:val="16"/>
                <w:szCs w:val="16"/>
              </w:rPr>
              <w:br/>
              <w:t>i smarowe niezawierające związków chlorowcoorganicznyc</w:t>
            </w:r>
          </w:p>
        </w:tc>
        <w:tc>
          <w:tcPr>
            <w:tcW w:w="3728" w:type="dxa"/>
            <w:vAlign w:val="center"/>
          </w:tcPr>
          <w:p w14:paraId="343D8E8E" w14:textId="77777777" w:rsidR="003E7960" w:rsidRPr="00B65A83" w:rsidRDefault="003E7960" w:rsidP="00B65A83">
            <w:pPr>
              <w:pStyle w:val="Tekstpodstawowy2"/>
              <w:spacing w:after="0" w:line="240" w:lineRule="auto"/>
              <w:jc w:val="center"/>
              <w:rPr>
                <w:rFonts w:ascii="Arial" w:hAnsi="Arial" w:cs="Arial"/>
                <w:bCs/>
                <w:sz w:val="16"/>
                <w:szCs w:val="16"/>
              </w:rPr>
            </w:pPr>
            <w:r w:rsidRPr="00B65A83">
              <w:rPr>
                <w:rFonts w:ascii="Arial" w:hAnsi="Arial" w:cs="Arial"/>
                <w:bCs/>
                <w:sz w:val="16"/>
                <w:szCs w:val="16"/>
              </w:rPr>
              <w:t>Magazynowane będą w szczelnie zamykanych beczkach stalowych lub w  pojemnikach z tworzywa sztucznego pod wiatą obok budynku administracyjno - socjalnego</w:t>
            </w:r>
          </w:p>
        </w:tc>
      </w:tr>
      <w:tr w:rsidR="003E7960" w:rsidRPr="00B65A83" w14:paraId="21909A92" w14:textId="77777777" w:rsidTr="00B65A83">
        <w:tc>
          <w:tcPr>
            <w:tcW w:w="897" w:type="dxa"/>
            <w:vAlign w:val="center"/>
          </w:tcPr>
          <w:p w14:paraId="6BA86F67" w14:textId="77777777" w:rsidR="003E7960" w:rsidRPr="00B65A83" w:rsidRDefault="003E7960">
            <w:pPr>
              <w:pStyle w:val="Akapitzlist"/>
              <w:numPr>
                <w:ilvl w:val="0"/>
                <w:numId w:val="66"/>
              </w:numPr>
              <w:tabs>
                <w:tab w:val="left" w:pos="360"/>
              </w:tabs>
              <w:spacing w:after="0" w:line="240" w:lineRule="auto"/>
              <w:jc w:val="center"/>
              <w:rPr>
                <w:rFonts w:cs="Arial"/>
                <w:sz w:val="16"/>
                <w:szCs w:val="16"/>
              </w:rPr>
            </w:pPr>
          </w:p>
        </w:tc>
        <w:tc>
          <w:tcPr>
            <w:tcW w:w="1417" w:type="dxa"/>
            <w:vAlign w:val="center"/>
          </w:tcPr>
          <w:p w14:paraId="37C6AE9E" w14:textId="77777777" w:rsidR="003E7960" w:rsidRPr="00B65A83" w:rsidRDefault="003E7960" w:rsidP="00B65A83">
            <w:pPr>
              <w:jc w:val="center"/>
              <w:rPr>
                <w:rFonts w:cs="Arial"/>
                <w:b/>
                <w:sz w:val="16"/>
                <w:szCs w:val="16"/>
              </w:rPr>
            </w:pPr>
            <w:r w:rsidRPr="00B65A83">
              <w:rPr>
                <w:rFonts w:cs="Arial"/>
                <w:b/>
                <w:sz w:val="16"/>
                <w:szCs w:val="16"/>
              </w:rPr>
              <w:t>13 02 06*</w:t>
            </w:r>
          </w:p>
        </w:tc>
        <w:tc>
          <w:tcPr>
            <w:tcW w:w="3122" w:type="dxa"/>
            <w:vAlign w:val="center"/>
          </w:tcPr>
          <w:p w14:paraId="5C25A1F6"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Syntetyczne oleje silnikowe, przekładniowe</w:t>
            </w:r>
            <w:r w:rsidRPr="00B65A83">
              <w:rPr>
                <w:rFonts w:ascii="Arial" w:hAnsi="Arial" w:cs="Arial"/>
                <w:sz w:val="16"/>
                <w:szCs w:val="16"/>
              </w:rPr>
              <w:br/>
              <w:t xml:space="preserve"> i smarowe</w:t>
            </w:r>
          </w:p>
        </w:tc>
        <w:tc>
          <w:tcPr>
            <w:tcW w:w="3728" w:type="dxa"/>
            <w:vAlign w:val="center"/>
          </w:tcPr>
          <w:p w14:paraId="2AC34DE9" w14:textId="77777777" w:rsidR="003E7960" w:rsidRPr="00B65A83" w:rsidRDefault="003E7960" w:rsidP="00B65A83">
            <w:pPr>
              <w:pStyle w:val="Tekstpodstawowy2"/>
              <w:spacing w:after="0" w:line="240" w:lineRule="auto"/>
              <w:jc w:val="center"/>
              <w:rPr>
                <w:rFonts w:ascii="Arial" w:hAnsi="Arial" w:cs="Arial"/>
                <w:bCs/>
                <w:sz w:val="16"/>
                <w:szCs w:val="16"/>
              </w:rPr>
            </w:pPr>
            <w:r w:rsidRPr="00B65A83">
              <w:rPr>
                <w:rFonts w:ascii="Arial" w:hAnsi="Arial" w:cs="Arial"/>
                <w:bCs/>
                <w:sz w:val="16"/>
                <w:szCs w:val="16"/>
              </w:rPr>
              <w:t>Magazynowane będą w szczelnie zamykanych beczkach stalowych lub w  pojemnikach z tworzywa sztucznego pod wiatą obok budynku administracyjno - socjalnego</w:t>
            </w:r>
          </w:p>
        </w:tc>
      </w:tr>
      <w:tr w:rsidR="003E7960" w:rsidRPr="00B65A83" w14:paraId="37A4A667" w14:textId="77777777" w:rsidTr="00B65A83">
        <w:tc>
          <w:tcPr>
            <w:tcW w:w="897" w:type="dxa"/>
            <w:vAlign w:val="center"/>
          </w:tcPr>
          <w:p w14:paraId="43868BFC" w14:textId="77777777" w:rsidR="003E7960" w:rsidRPr="00B65A83" w:rsidRDefault="003E7960">
            <w:pPr>
              <w:pStyle w:val="Akapitzlist"/>
              <w:numPr>
                <w:ilvl w:val="0"/>
                <w:numId w:val="66"/>
              </w:numPr>
              <w:tabs>
                <w:tab w:val="left" w:pos="360"/>
              </w:tabs>
              <w:spacing w:after="0" w:line="240" w:lineRule="auto"/>
              <w:jc w:val="center"/>
              <w:rPr>
                <w:rFonts w:cs="Arial"/>
                <w:sz w:val="16"/>
                <w:szCs w:val="16"/>
              </w:rPr>
            </w:pPr>
          </w:p>
        </w:tc>
        <w:tc>
          <w:tcPr>
            <w:tcW w:w="1417" w:type="dxa"/>
            <w:vAlign w:val="center"/>
          </w:tcPr>
          <w:p w14:paraId="1BB51E30" w14:textId="77777777" w:rsidR="003E7960" w:rsidRPr="00B65A83" w:rsidRDefault="003E7960" w:rsidP="00B65A83">
            <w:pPr>
              <w:jc w:val="center"/>
              <w:rPr>
                <w:rFonts w:cs="Arial"/>
                <w:b/>
                <w:sz w:val="16"/>
                <w:szCs w:val="16"/>
              </w:rPr>
            </w:pPr>
            <w:r w:rsidRPr="00B65A83">
              <w:rPr>
                <w:rFonts w:cs="Arial"/>
                <w:b/>
                <w:sz w:val="16"/>
                <w:szCs w:val="16"/>
              </w:rPr>
              <w:t>17 04 05</w:t>
            </w:r>
          </w:p>
        </w:tc>
        <w:tc>
          <w:tcPr>
            <w:tcW w:w="3122" w:type="dxa"/>
            <w:vAlign w:val="center"/>
          </w:tcPr>
          <w:p w14:paraId="0E53D089"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Żelazo i stal</w:t>
            </w:r>
          </w:p>
        </w:tc>
        <w:tc>
          <w:tcPr>
            <w:tcW w:w="3728" w:type="dxa"/>
            <w:vAlign w:val="center"/>
          </w:tcPr>
          <w:p w14:paraId="4073DAFB" w14:textId="77777777" w:rsidR="003E7960" w:rsidRPr="00B65A83" w:rsidRDefault="003E7960" w:rsidP="00B65A83">
            <w:pPr>
              <w:pStyle w:val="Tekstpodstawowy2"/>
              <w:spacing w:after="0" w:line="240" w:lineRule="auto"/>
              <w:jc w:val="center"/>
              <w:rPr>
                <w:rFonts w:ascii="Arial" w:hAnsi="Arial" w:cs="Arial"/>
                <w:bCs/>
                <w:sz w:val="16"/>
                <w:szCs w:val="16"/>
              </w:rPr>
            </w:pPr>
            <w:r w:rsidRPr="00B65A83">
              <w:rPr>
                <w:rFonts w:ascii="Arial" w:hAnsi="Arial" w:cs="Arial"/>
                <w:bCs/>
                <w:sz w:val="16"/>
                <w:szCs w:val="16"/>
              </w:rPr>
              <w:t>Magazynowane będą luzem na placu utwardzony przy budynku administracyjno- socjalnego</w:t>
            </w:r>
          </w:p>
        </w:tc>
      </w:tr>
      <w:tr w:rsidR="003E7960" w:rsidRPr="00B65A83" w14:paraId="4F05B1D5" w14:textId="77777777" w:rsidTr="00B65A83">
        <w:tc>
          <w:tcPr>
            <w:tcW w:w="897" w:type="dxa"/>
            <w:vAlign w:val="center"/>
          </w:tcPr>
          <w:p w14:paraId="42908161" w14:textId="77777777" w:rsidR="003E7960" w:rsidRPr="00B65A83" w:rsidRDefault="003E7960">
            <w:pPr>
              <w:pStyle w:val="Akapitzlist"/>
              <w:numPr>
                <w:ilvl w:val="0"/>
                <w:numId w:val="66"/>
              </w:numPr>
              <w:tabs>
                <w:tab w:val="left" w:pos="360"/>
              </w:tabs>
              <w:spacing w:after="0" w:line="240" w:lineRule="auto"/>
              <w:jc w:val="center"/>
              <w:rPr>
                <w:rFonts w:cs="Arial"/>
                <w:sz w:val="16"/>
                <w:szCs w:val="16"/>
              </w:rPr>
            </w:pPr>
          </w:p>
        </w:tc>
        <w:tc>
          <w:tcPr>
            <w:tcW w:w="1417" w:type="dxa"/>
            <w:vAlign w:val="center"/>
          </w:tcPr>
          <w:p w14:paraId="3CC03669" w14:textId="77777777" w:rsidR="003E7960" w:rsidRPr="00B65A83" w:rsidRDefault="003E7960" w:rsidP="00B65A83">
            <w:pPr>
              <w:jc w:val="center"/>
              <w:rPr>
                <w:rFonts w:cs="Arial"/>
                <w:b/>
                <w:sz w:val="16"/>
                <w:szCs w:val="16"/>
              </w:rPr>
            </w:pPr>
            <w:r w:rsidRPr="00B65A83">
              <w:rPr>
                <w:rFonts w:cs="Arial"/>
                <w:b/>
                <w:sz w:val="16"/>
                <w:szCs w:val="16"/>
              </w:rPr>
              <w:t>16 01 14*</w:t>
            </w:r>
          </w:p>
        </w:tc>
        <w:tc>
          <w:tcPr>
            <w:tcW w:w="3122" w:type="dxa"/>
            <w:vAlign w:val="center"/>
          </w:tcPr>
          <w:p w14:paraId="34F4419F"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Płyny zapobiegające zamarzaniu zawierające niebezpieczne substancje</w:t>
            </w:r>
          </w:p>
        </w:tc>
        <w:tc>
          <w:tcPr>
            <w:tcW w:w="3728" w:type="dxa"/>
            <w:vAlign w:val="center"/>
          </w:tcPr>
          <w:p w14:paraId="198644AF" w14:textId="77777777" w:rsidR="003E7960" w:rsidRPr="00B65A83" w:rsidRDefault="003E7960" w:rsidP="00B65A83">
            <w:pPr>
              <w:jc w:val="center"/>
              <w:rPr>
                <w:rFonts w:cs="Arial"/>
                <w:bCs/>
                <w:sz w:val="16"/>
                <w:szCs w:val="16"/>
              </w:rPr>
            </w:pPr>
            <w:r w:rsidRPr="00B65A83">
              <w:rPr>
                <w:rFonts w:cs="Arial"/>
                <w:bCs/>
                <w:sz w:val="16"/>
                <w:szCs w:val="16"/>
              </w:rPr>
              <w:t xml:space="preserve">Magazynowane będą w szczelnie zamykanych beczkach stalowych lub </w:t>
            </w:r>
            <w:r w:rsidRPr="00B65A83">
              <w:rPr>
                <w:rFonts w:cs="Arial"/>
                <w:bCs/>
                <w:sz w:val="16"/>
                <w:szCs w:val="16"/>
              </w:rPr>
              <w:br/>
              <w:t>w z tworzywa sztucznego pod wiatą obok budynku administracyjno - socjalnego</w:t>
            </w:r>
          </w:p>
        </w:tc>
      </w:tr>
      <w:tr w:rsidR="003E7960" w:rsidRPr="00B65A83" w14:paraId="45282515" w14:textId="77777777" w:rsidTr="00B65A83">
        <w:tc>
          <w:tcPr>
            <w:tcW w:w="897" w:type="dxa"/>
            <w:vAlign w:val="center"/>
          </w:tcPr>
          <w:p w14:paraId="2884246D" w14:textId="77777777" w:rsidR="003E7960" w:rsidRPr="00B65A83" w:rsidRDefault="003E7960">
            <w:pPr>
              <w:pStyle w:val="Akapitzlist"/>
              <w:numPr>
                <w:ilvl w:val="0"/>
                <w:numId w:val="66"/>
              </w:numPr>
              <w:tabs>
                <w:tab w:val="left" w:pos="360"/>
              </w:tabs>
              <w:spacing w:after="0" w:line="240" w:lineRule="auto"/>
              <w:jc w:val="center"/>
              <w:rPr>
                <w:rFonts w:cs="Arial"/>
                <w:sz w:val="16"/>
                <w:szCs w:val="16"/>
              </w:rPr>
            </w:pPr>
          </w:p>
        </w:tc>
        <w:tc>
          <w:tcPr>
            <w:tcW w:w="1417" w:type="dxa"/>
            <w:vAlign w:val="center"/>
          </w:tcPr>
          <w:p w14:paraId="70764096" w14:textId="77777777" w:rsidR="003E7960" w:rsidRPr="00B65A83" w:rsidRDefault="003E7960" w:rsidP="00B65A83">
            <w:pPr>
              <w:jc w:val="center"/>
              <w:rPr>
                <w:rFonts w:cs="Arial"/>
                <w:b/>
                <w:sz w:val="16"/>
                <w:szCs w:val="16"/>
              </w:rPr>
            </w:pPr>
            <w:r w:rsidRPr="00B65A83">
              <w:rPr>
                <w:rFonts w:cs="Arial"/>
                <w:b/>
                <w:sz w:val="16"/>
                <w:szCs w:val="16"/>
              </w:rPr>
              <w:t>16 01 15</w:t>
            </w:r>
          </w:p>
        </w:tc>
        <w:tc>
          <w:tcPr>
            <w:tcW w:w="3122" w:type="dxa"/>
            <w:vAlign w:val="center"/>
          </w:tcPr>
          <w:p w14:paraId="0398B647" w14:textId="77777777" w:rsidR="003E7960" w:rsidRPr="00B65A83" w:rsidRDefault="003E7960" w:rsidP="00B65A83">
            <w:pPr>
              <w:pStyle w:val="Tekstpodstawowy2"/>
              <w:spacing w:after="0" w:line="240" w:lineRule="auto"/>
              <w:jc w:val="center"/>
              <w:rPr>
                <w:rFonts w:ascii="Arial" w:hAnsi="Arial" w:cs="Arial"/>
                <w:sz w:val="16"/>
                <w:szCs w:val="16"/>
              </w:rPr>
            </w:pPr>
            <w:r w:rsidRPr="00B65A83">
              <w:rPr>
                <w:rFonts w:ascii="Arial" w:hAnsi="Arial" w:cs="Arial"/>
                <w:sz w:val="16"/>
                <w:szCs w:val="16"/>
              </w:rPr>
              <w:t>Płyny zapobiegające zamarzaniu inne niż wymienione w 16 01 14</w:t>
            </w:r>
          </w:p>
        </w:tc>
        <w:tc>
          <w:tcPr>
            <w:tcW w:w="3728" w:type="dxa"/>
            <w:vAlign w:val="center"/>
          </w:tcPr>
          <w:p w14:paraId="149577F8" w14:textId="77777777" w:rsidR="003E7960" w:rsidRPr="00B65A83" w:rsidRDefault="003E7960" w:rsidP="00B65A83">
            <w:pPr>
              <w:jc w:val="center"/>
              <w:rPr>
                <w:rFonts w:cs="Arial"/>
                <w:bCs/>
                <w:sz w:val="16"/>
                <w:szCs w:val="16"/>
              </w:rPr>
            </w:pPr>
            <w:r w:rsidRPr="00B65A83">
              <w:rPr>
                <w:rFonts w:cs="Arial"/>
                <w:bCs/>
                <w:sz w:val="16"/>
                <w:szCs w:val="16"/>
              </w:rPr>
              <w:t xml:space="preserve">Magazynowane będą w szczelnie zamykanych beczkach stalowych lub </w:t>
            </w:r>
            <w:r w:rsidRPr="00B65A83">
              <w:rPr>
                <w:rFonts w:cs="Arial"/>
                <w:bCs/>
                <w:sz w:val="16"/>
                <w:szCs w:val="16"/>
              </w:rPr>
              <w:br/>
              <w:t>w pojemnikach z tworzywa sztucznego pod wiatą obok budynku administracyjno - socjalnego</w:t>
            </w:r>
          </w:p>
        </w:tc>
      </w:tr>
    </w:tbl>
    <w:p w14:paraId="3023751D" w14:textId="77777777" w:rsidR="003E7960" w:rsidRPr="00CF67F9" w:rsidRDefault="003E7960" w:rsidP="003E7960">
      <w:pPr>
        <w:spacing w:before="360" w:after="0" w:line="276" w:lineRule="auto"/>
        <w:jc w:val="both"/>
        <w:rPr>
          <w:rFonts w:eastAsia="Calibri" w:cs="Arial"/>
          <w:szCs w:val="24"/>
          <w:lang w:eastAsia="zh-CN"/>
        </w:rPr>
      </w:pPr>
      <w:r w:rsidRPr="00CF67F9">
        <w:rPr>
          <w:rFonts w:eastAsia="Calibri" w:cs="Arial"/>
          <w:b/>
          <w:bCs/>
          <w:szCs w:val="24"/>
          <w:lang w:eastAsia="zh-CN"/>
        </w:rPr>
        <w:t>IV.5</w:t>
      </w:r>
      <w:r w:rsidRPr="00CF67F9">
        <w:rPr>
          <w:rFonts w:eastAsia="Calibri" w:cs="Arial"/>
          <w:szCs w:val="24"/>
          <w:lang w:eastAsia="zh-CN"/>
        </w:rPr>
        <w:t xml:space="preserve"> Wytworzone odpady wymienione w punkcie IV.4 niniejszej decyzji przekazywane będą specjalistycznym firmom prowadzącym działalność w zakresie gospodarowania odpadami, posiadające wymagane prawem zezwolenia. </w:t>
      </w:r>
    </w:p>
    <w:p w14:paraId="5B50B53F"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IV.6</w:t>
      </w:r>
      <w:r w:rsidRPr="00CF67F9">
        <w:rPr>
          <w:rFonts w:eastAsia="Calibri" w:cs="Arial"/>
          <w:szCs w:val="24"/>
          <w:lang w:eastAsia="zh-CN"/>
        </w:rPr>
        <w:t xml:space="preserve"> Odpady transportowane zabezpieczane będą przed ich rozprzestrzenianiem się.  </w:t>
      </w:r>
    </w:p>
    <w:p w14:paraId="42461850"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IV.7</w:t>
      </w:r>
      <w:r w:rsidRPr="00CF67F9">
        <w:rPr>
          <w:rFonts w:eastAsia="Calibri" w:cs="Arial"/>
          <w:szCs w:val="24"/>
          <w:lang w:eastAsia="zh-CN"/>
        </w:rPr>
        <w:t xml:space="preserve"> Pomieszczenia magazynowe będą zabezpieczone przed dostępem osób nieupoważnionych. </w:t>
      </w:r>
    </w:p>
    <w:p w14:paraId="161F9A85"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lastRenderedPageBreak/>
        <w:t>IV.8</w:t>
      </w:r>
      <w:r w:rsidRPr="00CF67F9">
        <w:rPr>
          <w:rFonts w:eastAsia="Calibri" w:cs="Arial"/>
          <w:szCs w:val="24"/>
          <w:lang w:eastAsia="zh-CN"/>
        </w:rPr>
        <w:t xml:space="preserve"> Powierzchnie komunikacyjne przy obiektach i placach do przechowywania odpadów  i drogi wewnętrzne będą utwardzone. </w:t>
      </w:r>
    </w:p>
    <w:p w14:paraId="6717684C" w14:textId="77777777" w:rsidR="003E7960" w:rsidRPr="00CF67F9" w:rsidRDefault="003E7960" w:rsidP="00064D57">
      <w:pPr>
        <w:pStyle w:val="Nagwek2"/>
        <w:rPr>
          <w:rFonts w:eastAsia="Calibri"/>
          <w:lang w:eastAsia="zh-CN"/>
        </w:rPr>
      </w:pPr>
      <w:r w:rsidRPr="00CF67F9">
        <w:rPr>
          <w:rFonts w:eastAsia="Calibri"/>
          <w:lang w:eastAsia="zh-CN"/>
        </w:rPr>
        <w:t xml:space="preserve">V. Maksymalną dopuszczalną emisję w warunkach normalnego funkcjonowania instalacji: </w:t>
      </w:r>
    </w:p>
    <w:p w14:paraId="08090D8B" w14:textId="77777777" w:rsidR="003E7960" w:rsidRPr="00064D57" w:rsidRDefault="003E7960" w:rsidP="00064D57">
      <w:pPr>
        <w:pStyle w:val="Nagwek3"/>
      </w:pPr>
      <w:r w:rsidRPr="00064D57">
        <w:t>V.1. Uchylony.</w:t>
      </w:r>
    </w:p>
    <w:p w14:paraId="5E59507B" w14:textId="77777777" w:rsidR="003E7960" w:rsidRPr="00064D57" w:rsidRDefault="003E7960" w:rsidP="00064D57">
      <w:pPr>
        <w:pStyle w:val="Nagwek3"/>
      </w:pPr>
      <w:r w:rsidRPr="00064D57">
        <w:t>V.2. Uchylony.</w:t>
      </w:r>
    </w:p>
    <w:p w14:paraId="2371675C" w14:textId="77777777" w:rsidR="003E7960" w:rsidRPr="00064D57" w:rsidRDefault="003E7960" w:rsidP="00064D57">
      <w:pPr>
        <w:pStyle w:val="Nagwek3"/>
      </w:pPr>
      <w:r w:rsidRPr="00064D57">
        <w:t xml:space="preserve">V.3 Dopuszczalny poziom emisji hałasu do środowiska  </w:t>
      </w:r>
    </w:p>
    <w:p w14:paraId="509704BF"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 xml:space="preserve">Dopuszczalny poziom emisji hałasu do środowiska z instalacji, wyrażony poprzez równoważny poziom dźwięku emitowanego na tereny zabudowy zagrodowej zlokalizowanej poza granicami instalacji w kierunku wschodnim w miejscowości Średnie Wielkie – zgodnie z załącznikiem graficznym.: </w:t>
      </w:r>
    </w:p>
    <w:p w14:paraId="4C9DE270" w14:textId="77777777" w:rsidR="003E7960" w:rsidRPr="009652FF" w:rsidRDefault="003E7960">
      <w:pPr>
        <w:pStyle w:val="Akapitzlist"/>
        <w:numPr>
          <w:ilvl w:val="0"/>
          <w:numId w:val="67"/>
        </w:numPr>
        <w:spacing w:after="240"/>
        <w:jc w:val="both"/>
        <w:rPr>
          <w:rFonts w:cs="Arial"/>
        </w:rPr>
      </w:pPr>
      <w:r w:rsidRPr="009652FF">
        <w:rPr>
          <w:rFonts w:cs="Arial"/>
        </w:rPr>
        <w:t xml:space="preserve">dla pory dnia (w godzinach 6.00 do 22.00)  55 dB(A), </w:t>
      </w:r>
    </w:p>
    <w:p w14:paraId="6004AE5D" w14:textId="77777777" w:rsidR="003E7960" w:rsidRPr="009652FF" w:rsidRDefault="003E7960">
      <w:pPr>
        <w:pStyle w:val="Akapitzlist"/>
        <w:numPr>
          <w:ilvl w:val="0"/>
          <w:numId w:val="67"/>
        </w:numPr>
        <w:spacing w:before="240" w:after="240"/>
        <w:ind w:left="714" w:hanging="357"/>
        <w:jc w:val="both"/>
        <w:rPr>
          <w:rFonts w:cs="Arial"/>
        </w:rPr>
      </w:pPr>
      <w:r w:rsidRPr="009652FF">
        <w:rPr>
          <w:rFonts w:cs="Arial"/>
        </w:rPr>
        <w:t xml:space="preserve">dla pory nocy (w godzinach od 22.00 do 6.00) 45 dB(A). </w:t>
      </w:r>
    </w:p>
    <w:p w14:paraId="2EA21129" w14:textId="77777777" w:rsidR="003E7960" w:rsidRPr="00CF67F9" w:rsidRDefault="003E7960" w:rsidP="00064D57">
      <w:pPr>
        <w:pStyle w:val="Nagwek3"/>
        <w:rPr>
          <w:rFonts w:eastAsia="Calibri"/>
          <w:lang w:eastAsia="zh-CN"/>
        </w:rPr>
      </w:pPr>
      <w:r w:rsidRPr="00CF67F9">
        <w:rPr>
          <w:rFonts w:eastAsia="Calibri"/>
          <w:lang w:eastAsia="zh-CN"/>
        </w:rPr>
        <w:t xml:space="preserve">V.4 Dopuszczalną wielkość emisji ścieków z instalacji </w:t>
      </w:r>
    </w:p>
    <w:p w14:paraId="1A79108A" w14:textId="77777777" w:rsidR="003E7960" w:rsidRPr="00CF67F9" w:rsidRDefault="003E7960" w:rsidP="003E7960">
      <w:pPr>
        <w:spacing w:after="240" w:line="276" w:lineRule="auto"/>
        <w:jc w:val="both"/>
        <w:rPr>
          <w:rFonts w:eastAsia="Calibri" w:cs="Arial"/>
          <w:b/>
          <w:bCs/>
          <w:szCs w:val="24"/>
          <w:lang w:eastAsia="zh-CN"/>
        </w:rPr>
      </w:pPr>
      <w:r w:rsidRPr="00CF67F9">
        <w:rPr>
          <w:rFonts w:eastAsia="Calibri" w:cs="Arial"/>
          <w:b/>
          <w:bCs/>
          <w:szCs w:val="24"/>
          <w:lang w:eastAsia="zh-CN"/>
        </w:rPr>
        <w:t>V.4.1. Uchylony.</w:t>
      </w:r>
    </w:p>
    <w:p w14:paraId="317C2BEA" w14:textId="77777777" w:rsidR="003E7960" w:rsidRPr="00CF67F9" w:rsidRDefault="003E7960" w:rsidP="003E7960">
      <w:pPr>
        <w:spacing w:after="240" w:line="276" w:lineRule="auto"/>
        <w:jc w:val="both"/>
        <w:rPr>
          <w:rFonts w:eastAsia="Calibri" w:cs="Arial"/>
          <w:b/>
          <w:bCs/>
          <w:szCs w:val="24"/>
          <w:lang w:eastAsia="zh-CN"/>
        </w:rPr>
      </w:pPr>
      <w:r w:rsidRPr="00CF67F9">
        <w:rPr>
          <w:rFonts w:eastAsia="Calibri" w:cs="Arial"/>
          <w:b/>
          <w:bCs/>
          <w:szCs w:val="24"/>
          <w:lang w:eastAsia="zh-CN"/>
        </w:rPr>
        <w:t xml:space="preserve">V.4.2 Odcieki ze składowiska </w:t>
      </w:r>
    </w:p>
    <w:p w14:paraId="03AD892D"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b/>
          <w:bCs/>
          <w:szCs w:val="24"/>
          <w:lang w:eastAsia="zh-CN"/>
        </w:rPr>
        <w:t>V.4.2.1</w:t>
      </w:r>
      <w:r w:rsidRPr="00CF67F9">
        <w:rPr>
          <w:rFonts w:eastAsia="Calibri" w:cs="Arial"/>
          <w:szCs w:val="24"/>
          <w:lang w:eastAsia="zh-CN"/>
        </w:rPr>
        <w:t xml:space="preserve"> Ilość odcieków: </w:t>
      </w:r>
    </w:p>
    <w:p w14:paraId="33743CAB"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Q</w:t>
      </w:r>
      <w:r>
        <w:rPr>
          <w:rFonts w:eastAsia="Calibri" w:cs="Arial"/>
          <w:szCs w:val="24"/>
          <w:lang w:eastAsia="zh-CN"/>
        </w:rPr>
        <w:t xml:space="preserve"> </w:t>
      </w:r>
      <w:r w:rsidRPr="009652FF">
        <w:rPr>
          <w:rFonts w:eastAsia="Calibri" w:cs="Arial"/>
          <w:szCs w:val="24"/>
          <w:vertAlign w:val="subscript"/>
          <w:lang w:eastAsia="zh-CN"/>
        </w:rPr>
        <w:t>max. d</w:t>
      </w:r>
      <w:r w:rsidRPr="00CF67F9">
        <w:rPr>
          <w:rFonts w:eastAsia="Calibri" w:cs="Arial"/>
          <w:szCs w:val="24"/>
          <w:lang w:eastAsia="zh-CN"/>
        </w:rPr>
        <w:t xml:space="preserve"> =  50,0 m</w:t>
      </w:r>
      <w:r w:rsidRPr="009652FF">
        <w:rPr>
          <w:rFonts w:eastAsia="Calibri" w:cs="Arial"/>
          <w:szCs w:val="24"/>
          <w:vertAlign w:val="superscript"/>
          <w:lang w:eastAsia="zh-CN"/>
        </w:rPr>
        <w:t>3</w:t>
      </w:r>
      <w:r w:rsidRPr="00CF67F9">
        <w:rPr>
          <w:rFonts w:eastAsia="Calibri" w:cs="Arial"/>
          <w:szCs w:val="24"/>
          <w:lang w:eastAsia="zh-CN"/>
        </w:rPr>
        <w:t xml:space="preserve">/d </w:t>
      </w:r>
    </w:p>
    <w:p w14:paraId="0D48443D"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wywóz - samochód asenizacyjny o poj. 10 m</w:t>
      </w:r>
      <w:r w:rsidRPr="009652FF">
        <w:rPr>
          <w:rFonts w:eastAsia="Calibri" w:cs="Arial"/>
          <w:szCs w:val="24"/>
          <w:vertAlign w:val="superscript"/>
          <w:lang w:eastAsia="zh-CN"/>
        </w:rPr>
        <w:t xml:space="preserve">3 </w:t>
      </w:r>
      <w:r w:rsidRPr="00CF67F9">
        <w:rPr>
          <w:rFonts w:eastAsia="Calibri" w:cs="Arial"/>
          <w:szCs w:val="24"/>
          <w:lang w:eastAsia="zh-CN"/>
        </w:rPr>
        <w:t xml:space="preserve">  </w:t>
      </w:r>
    </w:p>
    <w:p w14:paraId="286EA304"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Q</w:t>
      </w:r>
      <w:r>
        <w:rPr>
          <w:rFonts w:eastAsia="Calibri" w:cs="Arial"/>
          <w:szCs w:val="24"/>
          <w:lang w:eastAsia="zh-CN"/>
        </w:rPr>
        <w:t xml:space="preserve"> </w:t>
      </w:r>
      <w:r w:rsidRPr="009652FF">
        <w:rPr>
          <w:rFonts w:eastAsia="Calibri" w:cs="Arial"/>
          <w:szCs w:val="24"/>
          <w:vertAlign w:val="subscript"/>
          <w:lang w:eastAsia="zh-CN"/>
        </w:rPr>
        <w:t>max. roczne</w:t>
      </w:r>
      <w:r w:rsidRPr="00CF67F9">
        <w:rPr>
          <w:rFonts w:eastAsia="Calibri" w:cs="Arial"/>
          <w:szCs w:val="24"/>
          <w:lang w:eastAsia="zh-CN"/>
        </w:rPr>
        <w:t xml:space="preserve">  10 370 m</w:t>
      </w:r>
      <w:r w:rsidRPr="009652FF">
        <w:rPr>
          <w:rFonts w:eastAsia="Calibri" w:cs="Arial"/>
          <w:szCs w:val="24"/>
          <w:vertAlign w:val="superscript"/>
          <w:lang w:eastAsia="zh-CN"/>
        </w:rPr>
        <w:t>3</w:t>
      </w:r>
      <w:r w:rsidRPr="00CF67F9">
        <w:rPr>
          <w:rFonts w:eastAsia="Calibri" w:cs="Arial"/>
          <w:szCs w:val="24"/>
          <w:lang w:eastAsia="zh-CN"/>
        </w:rPr>
        <w:t xml:space="preserve">/rok   </w:t>
      </w:r>
    </w:p>
    <w:p w14:paraId="3770958A" w14:textId="77777777" w:rsidR="003E7960" w:rsidRPr="00CF67F9" w:rsidRDefault="003E7960" w:rsidP="003E7960">
      <w:pPr>
        <w:pStyle w:val="BodyText22"/>
        <w:widowControl/>
        <w:tabs>
          <w:tab w:val="left" w:pos="180"/>
        </w:tabs>
        <w:spacing w:after="240" w:line="276" w:lineRule="auto"/>
        <w:rPr>
          <w:rFonts w:ascii="Arial" w:hAnsi="Arial" w:cs="Arial"/>
          <w:b w:val="0"/>
          <w:bCs/>
        </w:rPr>
      </w:pPr>
      <w:r w:rsidRPr="00CF67F9">
        <w:rPr>
          <w:rFonts w:ascii="Arial" w:hAnsi="Arial" w:cs="Arial"/>
        </w:rPr>
        <w:t xml:space="preserve">V.4.2.2 </w:t>
      </w:r>
      <w:r w:rsidRPr="00CF67F9">
        <w:rPr>
          <w:rFonts w:ascii="Arial" w:hAnsi="Arial" w:cs="Arial"/>
          <w:b w:val="0"/>
          <w:bCs/>
        </w:rPr>
        <w:t>Dopuszczalny stan i skład odcieków wprowadzanych do kanalizacji:</w:t>
      </w:r>
    </w:p>
    <w:p w14:paraId="752594BD" w14:textId="77777777" w:rsidR="003E7960" w:rsidRPr="00F627D2" w:rsidRDefault="003E7960" w:rsidP="003E7960">
      <w:pPr>
        <w:spacing w:after="240" w:line="276" w:lineRule="auto"/>
        <w:jc w:val="both"/>
        <w:rPr>
          <w:rFonts w:cs="Arial"/>
          <w:sz w:val="20"/>
          <w:szCs w:val="20"/>
        </w:rPr>
      </w:pPr>
      <w:r w:rsidRPr="00F627D2">
        <w:rPr>
          <w:rFonts w:cs="Arial"/>
          <w:sz w:val="20"/>
          <w:szCs w:val="20"/>
        </w:rPr>
        <w:t>Tabela nr 13</w:t>
      </w:r>
    </w:p>
    <w:tbl>
      <w:tblPr>
        <w:tblStyle w:val="Tabela-Siatka1"/>
        <w:tblW w:w="0" w:type="auto"/>
        <w:tblLayout w:type="fixed"/>
        <w:tblLook w:val="04A0" w:firstRow="1" w:lastRow="0" w:firstColumn="1" w:lastColumn="0" w:noHBand="0" w:noVBand="1"/>
        <w:tblCaption w:val="Dopuszczalne stężenia zanieczyszczeń w ściekach."/>
        <w:tblDescription w:val="Dopuszczalne stężenia określonych zanieczyszczeń w ściekach."/>
      </w:tblPr>
      <w:tblGrid>
        <w:gridCol w:w="851"/>
        <w:gridCol w:w="3118"/>
        <w:gridCol w:w="1418"/>
        <w:gridCol w:w="3793"/>
      </w:tblGrid>
      <w:tr w:rsidR="003E7960" w:rsidRPr="00B65A83" w14:paraId="5353C00A" w14:textId="77777777" w:rsidTr="00B65A83">
        <w:tc>
          <w:tcPr>
            <w:tcW w:w="851" w:type="dxa"/>
            <w:vAlign w:val="center"/>
          </w:tcPr>
          <w:p w14:paraId="3EA95EE6" w14:textId="77777777" w:rsidR="003E7960" w:rsidRPr="00B65A83" w:rsidRDefault="003E7960" w:rsidP="00B65A83">
            <w:pPr>
              <w:spacing w:line="276" w:lineRule="auto"/>
              <w:jc w:val="center"/>
              <w:rPr>
                <w:rFonts w:cs="Arial"/>
                <w:b/>
                <w:sz w:val="16"/>
                <w:szCs w:val="16"/>
              </w:rPr>
            </w:pPr>
            <w:r w:rsidRPr="00B65A83">
              <w:rPr>
                <w:rFonts w:cs="Arial"/>
                <w:b/>
                <w:sz w:val="16"/>
                <w:szCs w:val="16"/>
              </w:rPr>
              <w:t>Lp.</w:t>
            </w:r>
          </w:p>
        </w:tc>
        <w:tc>
          <w:tcPr>
            <w:tcW w:w="3118" w:type="dxa"/>
            <w:vAlign w:val="center"/>
          </w:tcPr>
          <w:p w14:paraId="610C4B5A" w14:textId="77777777" w:rsidR="003E7960" w:rsidRPr="00B65A83" w:rsidRDefault="003E7960" w:rsidP="00B65A83">
            <w:pPr>
              <w:pStyle w:val="Nagwek7"/>
              <w:spacing w:line="276" w:lineRule="auto"/>
              <w:jc w:val="center"/>
              <w:outlineLvl w:val="6"/>
              <w:rPr>
                <w:b/>
                <w:i/>
                <w:iCs/>
                <w:sz w:val="16"/>
                <w:szCs w:val="16"/>
              </w:rPr>
            </w:pPr>
            <w:r w:rsidRPr="00B65A83">
              <w:rPr>
                <w:b/>
                <w:sz w:val="16"/>
                <w:szCs w:val="16"/>
              </w:rPr>
              <w:t>Nazwa wskaźnika</w:t>
            </w:r>
          </w:p>
        </w:tc>
        <w:tc>
          <w:tcPr>
            <w:tcW w:w="1418" w:type="dxa"/>
            <w:vAlign w:val="center"/>
          </w:tcPr>
          <w:p w14:paraId="1B4545DD" w14:textId="77777777" w:rsidR="003E7960" w:rsidRPr="00B65A83" w:rsidRDefault="003E7960" w:rsidP="00B65A83">
            <w:pPr>
              <w:spacing w:line="276" w:lineRule="auto"/>
              <w:jc w:val="center"/>
              <w:rPr>
                <w:rFonts w:cs="Arial"/>
                <w:b/>
                <w:sz w:val="16"/>
                <w:szCs w:val="16"/>
              </w:rPr>
            </w:pPr>
            <w:r w:rsidRPr="00B65A83">
              <w:rPr>
                <w:rFonts w:cs="Arial"/>
                <w:b/>
                <w:sz w:val="16"/>
                <w:szCs w:val="16"/>
              </w:rPr>
              <w:t>Jednostka</w:t>
            </w:r>
          </w:p>
        </w:tc>
        <w:tc>
          <w:tcPr>
            <w:tcW w:w="3793" w:type="dxa"/>
            <w:vAlign w:val="center"/>
          </w:tcPr>
          <w:p w14:paraId="4B95F7E4" w14:textId="5E066893" w:rsidR="003E7960" w:rsidRPr="00B65A83" w:rsidRDefault="003E7960" w:rsidP="00B65A83">
            <w:pPr>
              <w:spacing w:line="276" w:lineRule="auto"/>
              <w:jc w:val="center"/>
              <w:rPr>
                <w:rFonts w:cs="Arial"/>
                <w:b/>
                <w:sz w:val="16"/>
                <w:szCs w:val="16"/>
              </w:rPr>
            </w:pPr>
            <w:r w:rsidRPr="00B65A83">
              <w:rPr>
                <w:rFonts w:cs="Arial"/>
                <w:b/>
                <w:sz w:val="16"/>
                <w:szCs w:val="16"/>
              </w:rPr>
              <w:t>Dopuszczalne stężenia zanieczyszczeń w</w:t>
            </w:r>
            <w:r w:rsidR="00B65A83">
              <w:rPr>
                <w:rFonts w:cs="Arial"/>
                <w:b/>
                <w:sz w:val="16"/>
                <w:szCs w:val="16"/>
              </w:rPr>
              <w:t> </w:t>
            </w:r>
            <w:r w:rsidRPr="00B65A83">
              <w:rPr>
                <w:rFonts w:cs="Arial"/>
                <w:b/>
                <w:sz w:val="16"/>
                <w:szCs w:val="16"/>
              </w:rPr>
              <w:t xml:space="preserve"> ściekach</w:t>
            </w:r>
          </w:p>
        </w:tc>
      </w:tr>
      <w:tr w:rsidR="003E7960" w:rsidRPr="00B65A83" w14:paraId="1DDF48D9" w14:textId="77777777" w:rsidTr="00B65A83">
        <w:tc>
          <w:tcPr>
            <w:tcW w:w="851" w:type="dxa"/>
            <w:vAlign w:val="center"/>
          </w:tcPr>
          <w:p w14:paraId="4EFB3425" w14:textId="77777777" w:rsidR="003E7960" w:rsidRPr="00B65A83" w:rsidRDefault="003E7960">
            <w:pPr>
              <w:pStyle w:val="Akapitzlist"/>
              <w:numPr>
                <w:ilvl w:val="0"/>
                <w:numId w:val="125"/>
              </w:numPr>
              <w:spacing w:after="0"/>
              <w:jc w:val="center"/>
              <w:rPr>
                <w:rFonts w:cs="Arial"/>
                <w:bCs/>
                <w:sz w:val="16"/>
                <w:szCs w:val="16"/>
              </w:rPr>
            </w:pPr>
          </w:p>
        </w:tc>
        <w:tc>
          <w:tcPr>
            <w:tcW w:w="3118" w:type="dxa"/>
            <w:vAlign w:val="center"/>
          </w:tcPr>
          <w:p w14:paraId="160C5A97" w14:textId="77777777" w:rsidR="003E7960" w:rsidRPr="00B65A83" w:rsidRDefault="003E7960" w:rsidP="00B65A83">
            <w:pPr>
              <w:spacing w:line="276" w:lineRule="auto"/>
              <w:jc w:val="center"/>
              <w:rPr>
                <w:rFonts w:cs="Arial"/>
                <w:bCs/>
                <w:sz w:val="16"/>
                <w:szCs w:val="16"/>
              </w:rPr>
            </w:pPr>
            <w:r w:rsidRPr="00B65A83">
              <w:rPr>
                <w:rFonts w:cs="Arial"/>
                <w:bCs/>
                <w:sz w:val="16"/>
                <w:szCs w:val="16"/>
              </w:rPr>
              <w:t>Ołów</w:t>
            </w:r>
          </w:p>
        </w:tc>
        <w:tc>
          <w:tcPr>
            <w:tcW w:w="1418" w:type="dxa"/>
            <w:vAlign w:val="center"/>
          </w:tcPr>
          <w:p w14:paraId="72FC22F3" w14:textId="77777777" w:rsidR="003E7960" w:rsidRPr="00B65A83" w:rsidRDefault="003E7960" w:rsidP="00B65A83">
            <w:pPr>
              <w:spacing w:line="276" w:lineRule="auto"/>
              <w:jc w:val="center"/>
              <w:rPr>
                <w:rFonts w:cs="Arial"/>
                <w:bCs/>
                <w:sz w:val="16"/>
                <w:szCs w:val="16"/>
              </w:rPr>
            </w:pPr>
            <w:r w:rsidRPr="00B65A83">
              <w:rPr>
                <w:rFonts w:cs="Arial"/>
                <w:bCs/>
                <w:sz w:val="16"/>
                <w:szCs w:val="16"/>
              </w:rPr>
              <w:t>mgPb/l</w:t>
            </w:r>
          </w:p>
        </w:tc>
        <w:tc>
          <w:tcPr>
            <w:tcW w:w="3793" w:type="dxa"/>
            <w:vAlign w:val="center"/>
          </w:tcPr>
          <w:p w14:paraId="4DD5CB26" w14:textId="77777777" w:rsidR="003E7960" w:rsidRPr="00B65A83" w:rsidRDefault="003E7960" w:rsidP="00B65A83">
            <w:pPr>
              <w:spacing w:line="276" w:lineRule="auto"/>
              <w:jc w:val="center"/>
              <w:rPr>
                <w:rFonts w:cs="Arial"/>
                <w:bCs/>
                <w:sz w:val="16"/>
                <w:szCs w:val="16"/>
              </w:rPr>
            </w:pPr>
            <w:r w:rsidRPr="00B65A83">
              <w:rPr>
                <w:rFonts w:cs="Arial"/>
                <w:bCs/>
                <w:sz w:val="16"/>
                <w:szCs w:val="16"/>
              </w:rPr>
              <w:t>do 1</w:t>
            </w:r>
          </w:p>
        </w:tc>
      </w:tr>
      <w:tr w:rsidR="003E7960" w:rsidRPr="00B65A83" w14:paraId="5774F601" w14:textId="77777777" w:rsidTr="00B65A83">
        <w:tc>
          <w:tcPr>
            <w:tcW w:w="851" w:type="dxa"/>
            <w:vAlign w:val="center"/>
          </w:tcPr>
          <w:p w14:paraId="19FA70B8" w14:textId="77777777" w:rsidR="003E7960" w:rsidRPr="00B65A83" w:rsidRDefault="003E7960">
            <w:pPr>
              <w:pStyle w:val="Akapitzlist"/>
              <w:numPr>
                <w:ilvl w:val="0"/>
                <w:numId w:val="125"/>
              </w:numPr>
              <w:spacing w:after="0"/>
              <w:jc w:val="center"/>
              <w:rPr>
                <w:rFonts w:cs="Arial"/>
                <w:bCs/>
                <w:sz w:val="16"/>
                <w:szCs w:val="16"/>
                <w:lang w:val="de-DE"/>
              </w:rPr>
            </w:pPr>
          </w:p>
        </w:tc>
        <w:tc>
          <w:tcPr>
            <w:tcW w:w="3118" w:type="dxa"/>
            <w:vAlign w:val="center"/>
          </w:tcPr>
          <w:p w14:paraId="37C30C0D" w14:textId="77777777" w:rsidR="003E7960" w:rsidRPr="00B65A83" w:rsidRDefault="003E7960" w:rsidP="00B65A83">
            <w:pPr>
              <w:spacing w:line="276" w:lineRule="auto"/>
              <w:jc w:val="center"/>
              <w:rPr>
                <w:rFonts w:cs="Arial"/>
                <w:bCs/>
                <w:sz w:val="16"/>
                <w:szCs w:val="16"/>
                <w:lang w:val="de-DE"/>
              </w:rPr>
            </w:pPr>
            <w:r w:rsidRPr="00B65A83">
              <w:rPr>
                <w:rFonts w:cs="Arial"/>
                <w:bCs/>
                <w:sz w:val="16"/>
                <w:szCs w:val="16"/>
                <w:lang w:val="de-DE"/>
              </w:rPr>
              <w:t>Kadm</w:t>
            </w:r>
          </w:p>
        </w:tc>
        <w:tc>
          <w:tcPr>
            <w:tcW w:w="1418" w:type="dxa"/>
            <w:vAlign w:val="center"/>
          </w:tcPr>
          <w:p w14:paraId="50B213F5" w14:textId="77777777" w:rsidR="003E7960" w:rsidRPr="00B65A83" w:rsidRDefault="003E7960" w:rsidP="00B65A83">
            <w:pPr>
              <w:spacing w:line="276" w:lineRule="auto"/>
              <w:jc w:val="center"/>
              <w:rPr>
                <w:rFonts w:cs="Arial"/>
                <w:bCs/>
                <w:sz w:val="16"/>
                <w:szCs w:val="16"/>
                <w:lang w:val="de-DE"/>
              </w:rPr>
            </w:pPr>
            <w:r w:rsidRPr="00B65A83">
              <w:rPr>
                <w:rFonts w:cs="Arial"/>
                <w:bCs/>
                <w:sz w:val="16"/>
                <w:szCs w:val="16"/>
                <w:lang w:val="de-DE"/>
              </w:rPr>
              <w:t>mgCd/l</w:t>
            </w:r>
          </w:p>
        </w:tc>
        <w:tc>
          <w:tcPr>
            <w:tcW w:w="3793" w:type="dxa"/>
            <w:vAlign w:val="center"/>
          </w:tcPr>
          <w:p w14:paraId="5AB4718C" w14:textId="77777777" w:rsidR="003E7960" w:rsidRPr="00B65A83" w:rsidRDefault="003E7960" w:rsidP="00B65A83">
            <w:pPr>
              <w:spacing w:line="276" w:lineRule="auto"/>
              <w:jc w:val="center"/>
              <w:rPr>
                <w:rFonts w:cs="Arial"/>
                <w:bCs/>
                <w:sz w:val="16"/>
                <w:szCs w:val="16"/>
                <w:lang w:val="de-DE"/>
              </w:rPr>
            </w:pPr>
            <w:r w:rsidRPr="00B65A83">
              <w:rPr>
                <w:rFonts w:cs="Arial"/>
                <w:bCs/>
                <w:sz w:val="16"/>
                <w:szCs w:val="16"/>
                <w:lang w:val="de-DE"/>
              </w:rPr>
              <w:t>do 0,4</w:t>
            </w:r>
          </w:p>
        </w:tc>
      </w:tr>
      <w:tr w:rsidR="003E7960" w:rsidRPr="00B65A83" w14:paraId="293E0F3D" w14:textId="77777777" w:rsidTr="00B65A83">
        <w:tc>
          <w:tcPr>
            <w:tcW w:w="851" w:type="dxa"/>
            <w:vAlign w:val="center"/>
          </w:tcPr>
          <w:p w14:paraId="3D0E5EA7" w14:textId="77777777" w:rsidR="003E7960" w:rsidRPr="00B65A83" w:rsidRDefault="003E7960">
            <w:pPr>
              <w:pStyle w:val="Akapitzlist"/>
              <w:numPr>
                <w:ilvl w:val="0"/>
                <w:numId w:val="125"/>
              </w:numPr>
              <w:spacing w:after="0"/>
              <w:jc w:val="center"/>
              <w:rPr>
                <w:rFonts w:cs="Arial"/>
                <w:bCs/>
                <w:sz w:val="16"/>
                <w:szCs w:val="16"/>
              </w:rPr>
            </w:pPr>
          </w:p>
        </w:tc>
        <w:tc>
          <w:tcPr>
            <w:tcW w:w="3118" w:type="dxa"/>
            <w:vAlign w:val="center"/>
          </w:tcPr>
          <w:p w14:paraId="6B5201C9" w14:textId="77777777" w:rsidR="003E7960" w:rsidRPr="00B65A83" w:rsidRDefault="003E7960" w:rsidP="00B65A83">
            <w:pPr>
              <w:spacing w:line="276" w:lineRule="auto"/>
              <w:jc w:val="center"/>
              <w:rPr>
                <w:rFonts w:cs="Arial"/>
                <w:bCs/>
                <w:sz w:val="16"/>
                <w:szCs w:val="16"/>
              </w:rPr>
            </w:pPr>
            <w:r w:rsidRPr="00B65A83">
              <w:rPr>
                <w:rFonts w:cs="Arial"/>
                <w:bCs/>
                <w:sz w:val="16"/>
                <w:szCs w:val="16"/>
              </w:rPr>
              <w:t>Miedź</w:t>
            </w:r>
          </w:p>
        </w:tc>
        <w:tc>
          <w:tcPr>
            <w:tcW w:w="1418" w:type="dxa"/>
            <w:vAlign w:val="center"/>
          </w:tcPr>
          <w:p w14:paraId="441B630C" w14:textId="77777777" w:rsidR="003E7960" w:rsidRPr="00B65A83" w:rsidRDefault="003E7960" w:rsidP="00B65A83">
            <w:pPr>
              <w:spacing w:line="276" w:lineRule="auto"/>
              <w:jc w:val="center"/>
              <w:rPr>
                <w:rFonts w:cs="Arial"/>
                <w:bCs/>
                <w:sz w:val="16"/>
                <w:szCs w:val="16"/>
              </w:rPr>
            </w:pPr>
            <w:r w:rsidRPr="00B65A83">
              <w:rPr>
                <w:rFonts w:cs="Arial"/>
                <w:bCs/>
                <w:sz w:val="16"/>
                <w:szCs w:val="16"/>
              </w:rPr>
              <w:t>mgCu/l</w:t>
            </w:r>
          </w:p>
        </w:tc>
        <w:tc>
          <w:tcPr>
            <w:tcW w:w="3793" w:type="dxa"/>
            <w:vAlign w:val="center"/>
          </w:tcPr>
          <w:p w14:paraId="69B393E8" w14:textId="77777777" w:rsidR="003E7960" w:rsidRPr="00B65A83" w:rsidRDefault="003E7960" w:rsidP="00B65A83">
            <w:pPr>
              <w:spacing w:line="276" w:lineRule="auto"/>
              <w:jc w:val="center"/>
              <w:rPr>
                <w:rFonts w:cs="Arial"/>
                <w:bCs/>
                <w:sz w:val="16"/>
                <w:szCs w:val="16"/>
              </w:rPr>
            </w:pPr>
            <w:r w:rsidRPr="00B65A83">
              <w:rPr>
                <w:rFonts w:cs="Arial"/>
                <w:bCs/>
                <w:sz w:val="16"/>
                <w:szCs w:val="16"/>
              </w:rPr>
              <w:t>do 1</w:t>
            </w:r>
          </w:p>
        </w:tc>
      </w:tr>
      <w:tr w:rsidR="003E7960" w:rsidRPr="00B65A83" w14:paraId="1F88BF14" w14:textId="77777777" w:rsidTr="00B65A83">
        <w:tc>
          <w:tcPr>
            <w:tcW w:w="851" w:type="dxa"/>
            <w:vAlign w:val="center"/>
          </w:tcPr>
          <w:p w14:paraId="4CDB5679" w14:textId="77777777" w:rsidR="003E7960" w:rsidRPr="00B65A83" w:rsidRDefault="003E7960">
            <w:pPr>
              <w:pStyle w:val="Akapitzlist"/>
              <w:numPr>
                <w:ilvl w:val="0"/>
                <w:numId w:val="125"/>
              </w:numPr>
              <w:spacing w:after="0"/>
              <w:jc w:val="center"/>
              <w:rPr>
                <w:rFonts w:cs="Arial"/>
                <w:bCs/>
                <w:sz w:val="16"/>
                <w:szCs w:val="16"/>
              </w:rPr>
            </w:pPr>
          </w:p>
        </w:tc>
        <w:tc>
          <w:tcPr>
            <w:tcW w:w="3118" w:type="dxa"/>
            <w:vAlign w:val="center"/>
          </w:tcPr>
          <w:p w14:paraId="15914C75" w14:textId="77777777" w:rsidR="003E7960" w:rsidRPr="00B65A83" w:rsidRDefault="003E7960" w:rsidP="00B65A83">
            <w:pPr>
              <w:spacing w:line="276" w:lineRule="auto"/>
              <w:jc w:val="center"/>
              <w:rPr>
                <w:rFonts w:cs="Arial"/>
                <w:bCs/>
                <w:sz w:val="16"/>
                <w:szCs w:val="16"/>
              </w:rPr>
            </w:pPr>
            <w:r w:rsidRPr="00B65A83">
              <w:rPr>
                <w:rFonts w:cs="Arial"/>
                <w:bCs/>
                <w:sz w:val="16"/>
                <w:szCs w:val="16"/>
              </w:rPr>
              <w:t>Rtęć</w:t>
            </w:r>
          </w:p>
        </w:tc>
        <w:tc>
          <w:tcPr>
            <w:tcW w:w="1418" w:type="dxa"/>
            <w:vAlign w:val="center"/>
          </w:tcPr>
          <w:p w14:paraId="022ED895" w14:textId="77777777" w:rsidR="003E7960" w:rsidRPr="00B65A83" w:rsidRDefault="003E7960" w:rsidP="00B65A83">
            <w:pPr>
              <w:spacing w:line="276" w:lineRule="auto"/>
              <w:jc w:val="center"/>
              <w:rPr>
                <w:rFonts w:cs="Arial"/>
                <w:bCs/>
                <w:sz w:val="16"/>
                <w:szCs w:val="16"/>
              </w:rPr>
            </w:pPr>
            <w:r w:rsidRPr="00B65A83">
              <w:rPr>
                <w:rFonts w:cs="Arial"/>
                <w:bCs/>
                <w:sz w:val="16"/>
                <w:szCs w:val="16"/>
              </w:rPr>
              <w:t>mgHg/l</w:t>
            </w:r>
          </w:p>
        </w:tc>
        <w:tc>
          <w:tcPr>
            <w:tcW w:w="3793" w:type="dxa"/>
            <w:vAlign w:val="center"/>
          </w:tcPr>
          <w:p w14:paraId="5A3788D2" w14:textId="77777777" w:rsidR="003E7960" w:rsidRPr="00B65A83" w:rsidRDefault="003E7960" w:rsidP="00B65A83">
            <w:pPr>
              <w:spacing w:line="276" w:lineRule="auto"/>
              <w:jc w:val="center"/>
              <w:rPr>
                <w:rFonts w:cs="Arial"/>
                <w:sz w:val="16"/>
                <w:szCs w:val="16"/>
              </w:rPr>
            </w:pPr>
            <w:r w:rsidRPr="00B65A83">
              <w:rPr>
                <w:rFonts w:cs="Arial"/>
                <w:bCs/>
                <w:sz w:val="16"/>
                <w:szCs w:val="16"/>
              </w:rPr>
              <w:t>do 0,06</w:t>
            </w:r>
          </w:p>
        </w:tc>
      </w:tr>
      <w:tr w:rsidR="003E7960" w:rsidRPr="00B65A83" w14:paraId="7850E788" w14:textId="77777777" w:rsidTr="00B65A83">
        <w:tc>
          <w:tcPr>
            <w:tcW w:w="851" w:type="dxa"/>
            <w:vAlign w:val="center"/>
          </w:tcPr>
          <w:p w14:paraId="5C172420" w14:textId="77777777" w:rsidR="003E7960" w:rsidRPr="00B65A83" w:rsidRDefault="003E7960">
            <w:pPr>
              <w:pStyle w:val="Akapitzlist"/>
              <w:numPr>
                <w:ilvl w:val="0"/>
                <w:numId w:val="125"/>
              </w:numPr>
              <w:spacing w:after="0"/>
              <w:jc w:val="center"/>
              <w:rPr>
                <w:rFonts w:cs="Arial"/>
                <w:bCs/>
                <w:sz w:val="16"/>
                <w:szCs w:val="16"/>
                <w:lang w:val="de-DE"/>
              </w:rPr>
            </w:pPr>
          </w:p>
        </w:tc>
        <w:tc>
          <w:tcPr>
            <w:tcW w:w="3118" w:type="dxa"/>
            <w:vAlign w:val="center"/>
          </w:tcPr>
          <w:p w14:paraId="7ED1D2DC" w14:textId="77777777" w:rsidR="003E7960" w:rsidRPr="00B65A83" w:rsidRDefault="003E7960" w:rsidP="00B65A83">
            <w:pPr>
              <w:spacing w:line="276" w:lineRule="auto"/>
              <w:jc w:val="center"/>
              <w:rPr>
                <w:rFonts w:cs="Arial"/>
                <w:bCs/>
                <w:sz w:val="16"/>
                <w:szCs w:val="16"/>
                <w:lang w:val="en-US"/>
              </w:rPr>
            </w:pPr>
            <w:r w:rsidRPr="00B65A83">
              <w:rPr>
                <w:rFonts w:cs="Arial"/>
                <w:bCs/>
                <w:sz w:val="16"/>
                <w:szCs w:val="16"/>
                <w:lang w:val="en-US"/>
              </w:rPr>
              <w:t xml:space="preserve">Chrom </w:t>
            </w:r>
            <w:r w:rsidRPr="00B65A83">
              <w:rPr>
                <w:rFonts w:cs="Arial"/>
                <w:bCs/>
                <w:sz w:val="16"/>
                <w:szCs w:val="16"/>
                <w:vertAlign w:val="superscript"/>
                <w:lang w:val="en-US"/>
              </w:rPr>
              <w:t>+6</w:t>
            </w:r>
          </w:p>
        </w:tc>
        <w:tc>
          <w:tcPr>
            <w:tcW w:w="1418" w:type="dxa"/>
            <w:vAlign w:val="center"/>
          </w:tcPr>
          <w:p w14:paraId="5293500F" w14:textId="77777777" w:rsidR="003E7960" w:rsidRPr="00B65A83" w:rsidRDefault="003E7960" w:rsidP="00B65A83">
            <w:pPr>
              <w:spacing w:line="276" w:lineRule="auto"/>
              <w:jc w:val="center"/>
              <w:rPr>
                <w:rFonts w:cs="Arial"/>
                <w:bCs/>
                <w:sz w:val="16"/>
                <w:szCs w:val="16"/>
                <w:lang w:val="en-US"/>
              </w:rPr>
            </w:pPr>
            <w:r w:rsidRPr="00B65A83">
              <w:rPr>
                <w:rFonts w:cs="Arial"/>
                <w:bCs/>
                <w:sz w:val="16"/>
                <w:szCs w:val="16"/>
                <w:lang w:val="en-US"/>
              </w:rPr>
              <w:t xml:space="preserve">MgCr </w:t>
            </w:r>
            <w:r w:rsidRPr="00B65A83">
              <w:rPr>
                <w:rFonts w:cs="Arial"/>
                <w:bCs/>
                <w:sz w:val="16"/>
                <w:szCs w:val="16"/>
                <w:vertAlign w:val="superscript"/>
                <w:lang w:val="en-US"/>
              </w:rPr>
              <w:t>+6</w:t>
            </w:r>
            <w:r w:rsidRPr="00B65A83">
              <w:rPr>
                <w:rFonts w:cs="Arial"/>
                <w:bCs/>
                <w:sz w:val="16"/>
                <w:szCs w:val="16"/>
                <w:lang w:val="en-US"/>
              </w:rPr>
              <w:t>/l</w:t>
            </w:r>
          </w:p>
        </w:tc>
        <w:tc>
          <w:tcPr>
            <w:tcW w:w="3793" w:type="dxa"/>
            <w:vAlign w:val="center"/>
          </w:tcPr>
          <w:p w14:paraId="78733F50" w14:textId="77777777" w:rsidR="003E7960" w:rsidRPr="00B65A83" w:rsidRDefault="003E7960" w:rsidP="00B65A83">
            <w:pPr>
              <w:spacing w:line="276" w:lineRule="auto"/>
              <w:jc w:val="center"/>
              <w:rPr>
                <w:rFonts w:cs="Arial"/>
                <w:sz w:val="16"/>
                <w:szCs w:val="16"/>
              </w:rPr>
            </w:pPr>
            <w:r w:rsidRPr="00B65A83">
              <w:rPr>
                <w:rFonts w:cs="Arial"/>
                <w:bCs/>
                <w:sz w:val="16"/>
                <w:szCs w:val="16"/>
              </w:rPr>
              <w:t>do 0,2</w:t>
            </w:r>
          </w:p>
        </w:tc>
      </w:tr>
      <w:tr w:rsidR="003E7960" w:rsidRPr="00B65A83" w14:paraId="4936EDD4" w14:textId="77777777" w:rsidTr="00B65A83">
        <w:tc>
          <w:tcPr>
            <w:tcW w:w="851" w:type="dxa"/>
            <w:vAlign w:val="center"/>
          </w:tcPr>
          <w:p w14:paraId="52CF35D4" w14:textId="77777777" w:rsidR="003E7960" w:rsidRPr="00B65A83" w:rsidRDefault="003E7960">
            <w:pPr>
              <w:pStyle w:val="Akapitzlist"/>
              <w:numPr>
                <w:ilvl w:val="0"/>
                <w:numId w:val="125"/>
              </w:numPr>
              <w:spacing w:after="0"/>
              <w:jc w:val="center"/>
              <w:rPr>
                <w:rFonts w:cs="Arial"/>
                <w:bCs/>
                <w:sz w:val="16"/>
                <w:szCs w:val="16"/>
              </w:rPr>
            </w:pPr>
          </w:p>
        </w:tc>
        <w:tc>
          <w:tcPr>
            <w:tcW w:w="3118" w:type="dxa"/>
            <w:vAlign w:val="center"/>
          </w:tcPr>
          <w:p w14:paraId="7250F5BB" w14:textId="77777777" w:rsidR="003E7960" w:rsidRPr="00B65A83" w:rsidRDefault="003E7960" w:rsidP="00B65A83">
            <w:pPr>
              <w:spacing w:line="276" w:lineRule="auto"/>
              <w:jc w:val="center"/>
              <w:rPr>
                <w:rFonts w:cs="Arial"/>
                <w:bCs/>
                <w:sz w:val="16"/>
                <w:szCs w:val="16"/>
              </w:rPr>
            </w:pPr>
            <w:r w:rsidRPr="00B65A83">
              <w:rPr>
                <w:rFonts w:cs="Arial"/>
                <w:bCs/>
                <w:sz w:val="16"/>
                <w:szCs w:val="16"/>
              </w:rPr>
              <w:t>Cynk</w:t>
            </w:r>
          </w:p>
        </w:tc>
        <w:tc>
          <w:tcPr>
            <w:tcW w:w="1418" w:type="dxa"/>
            <w:vAlign w:val="center"/>
          </w:tcPr>
          <w:p w14:paraId="26F00078" w14:textId="77777777" w:rsidR="003E7960" w:rsidRPr="00B65A83" w:rsidRDefault="003E7960" w:rsidP="00B65A83">
            <w:pPr>
              <w:spacing w:line="276" w:lineRule="auto"/>
              <w:jc w:val="center"/>
              <w:rPr>
                <w:rFonts w:cs="Arial"/>
                <w:bCs/>
                <w:sz w:val="16"/>
                <w:szCs w:val="16"/>
              </w:rPr>
            </w:pPr>
            <w:r w:rsidRPr="00B65A83">
              <w:rPr>
                <w:rFonts w:cs="Arial"/>
                <w:bCs/>
                <w:sz w:val="16"/>
                <w:szCs w:val="16"/>
              </w:rPr>
              <w:t>mgZn/l</w:t>
            </w:r>
          </w:p>
        </w:tc>
        <w:tc>
          <w:tcPr>
            <w:tcW w:w="3793" w:type="dxa"/>
            <w:vAlign w:val="center"/>
          </w:tcPr>
          <w:p w14:paraId="604EC70B" w14:textId="77777777" w:rsidR="003E7960" w:rsidRPr="00B65A83" w:rsidRDefault="003E7960" w:rsidP="00B65A83">
            <w:pPr>
              <w:spacing w:line="276" w:lineRule="auto"/>
              <w:jc w:val="center"/>
              <w:rPr>
                <w:rFonts w:cs="Arial"/>
                <w:sz w:val="16"/>
                <w:szCs w:val="16"/>
              </w:rPr>
            </w:pPr>
            <w:r w:rsidRPr="00B65A83">
              <w:rPr>
                <w:rFonts w:cs="Arial"/>
                <w:bCs/>
                <w:sz w:val="16"/>
                <w:szCs w:val="16"/>
              </w:rPr>
              <w:t>do 5</w:t>
            </w:r>
          </w:p>
        </w:tc>
      </w:tr>
      <w:tr w:rsidR="003E7960" w:rsidRPr="00B65A83" w14:paraId="280DD24D" w14:textId="77777777" w:rsidTr="00B65A83">
        <w:tc>
          <w:tcPr>
            <w:tcW w:w="851" w:type="dxa"/>
            <w:vAlign w:val="center"/>
          </w:tcPr>
          <w:p w14:paraId="5B4EA904" w14:textId="77777777" w:rsidR="003E7960" w:rsidRPr="00B65A83" w:rsidRDefault="003E7960">
            <w:pPr>
              <w:pStyle w:val="Akapitzlist"/>
              <w:numPr>
                <w:ilvl w:val="0"/>
                <w:numId w:val="125"/>
              </w:numPr>
              <w:spacing w:after="0"/>
              <w:jc w:val="center"/>
              <w:rPr>
                <w:rFonts w:cs="Arial"/>
                <w:bCs/>
                <w:sz w:val="16"/>
                <w:szCs w:val="16"/>
              </w:rPr>
            </w:pPr>
          </w:p>
        </w:tc>
        <w:tc>
          <w:tcPr>
            <w:tcW w:w="3118" w:type="dxa"/>
            <w:vAlign w:val="center"/>
          </w:tcPr>
          <w:p w14:paraId="73B6F7D6" w14:textId="77777777" w:rsidR="003E7960" w:rsidRPr="00B65A83" w:rsidRDefault="003E7960" w:rsidP="00B65A83">
            <w:pPr>
              <w:spacing w:line="276" w:lineRule="auto"/>
              <w:jc w:val="center"/>
              <w:rPr>
                <w:rFonts w:cs="Arial"/>
                <w:bCs/>
                <w:sz w:val="16"/>
                <w:szCs w:val="16"/>
              </w:rPr>
            </w:pPr>
            <w:r w:rsidRPr="00B65A83">
              <w:rPr>
                <w:rFonts w:cs="Arial"/>
                <w:bCs/>
                <w:sz w:val="16"/>
                <w:szCs w:val="16"/>
              </w:rPr>
              <w:t>Odczyn (pH)</w:t>
            </w:r>
          </w:p>
        </w:tc>
        <w:tc>
          <w:tcPr>
            <w:tcW w:w="1418" w:type="dxa"/>
            <w:vAlign w:val="center"/>
          </w:tcPr>
          <w:p w14:paraId="4D4EB079" w14:textId="77777777" w:rsidR="003E7960" w:rsidRPr="00B65A83" w:rsidRDefault="003E7960" w:rsidP="00B65A83">
            <w:pPr>
              <w:spacing w:line="276" w:lineRule="auto"/>
              <w:jc w:val="center"/>
              <w:rPr>
                <w:rFonts w:cs="Arial"/>
                <w:bCs/>
                <w:sz w:val="16"/>
                <w:szCs w:val="16"/>
              </w:rPr>
            </w:pPr>
          </w:p>
        </w:tc>
        <w:tc>
          <w:tcPr>
            <w:tcW w:w="3793" w:type="dxa"/>
            <w:vAlign w:val="center"/>
          </w:tcPr>
          <w:p w14:paraId="5ED4E2CE" w14:textId="77777777" w:rsidR="003E7960" w:rsidRPr="00B65A83" w:rsidRDefault="003E7960" w:rsidP="00B65A83">
            <w:pPr>
              <w:spacing w:line="276" w:lineRule="auto"/>
              <w:jc w:val="center"/>
              <w:rPr>
                <w:rFonts w:cs="Arial"/>
                <w:sz w:val="16"/>
                <w:szCs w:val="16"/>
              </w:rPr>
            </w:pPr>
            <w:r w:rsidRPr="00B65A83">
              <w:rPr>
                <w:rFonts w:cs="Arial"/>
                <w:bCs/>
                <w:sz w:val="16"/>
                <w:szCs w:val="16"/>
              </w:rPr>
              <w:t>6,5 – 9,5</w:t>
            </w:r>
          </w:p>
        </w:tc>
      </w:tr>
      <w:tr w:rsidR="003E7960" w:rsidRPr="00B65A83" w14:paraId="4D75BCA2" w14:textId="77777777" w:rsidTr="00B65A83">
        <w:tc>
          <w:tcPr>
            <w:tcW w:w="851" w:type="dxa"/>
            <w:vAlign w:val="center"/>
          </w:tcPr>
          <w:p w14:paraId="3549A92B" w14:textId="77777777" w:rsidR="003E7960" w:rsidRPr="00B65A83" w:rsidRDefault="003E7960">
            <w:pPr>
              <w:pStyle w:val="Akapitzlist"/>
              <w:numPr>
                <w:ilvl w:val="0"/>
                <w:numId w:val="125"/>
              </w:numPr>
              <w:spacing w:after="0"/>
              <w:jc w:val="center"/>
              <w:rPr>
                <w:rFonts w:cs="Arial"/>
                <w:bCs/>
                <w:sz w:val="16"/>
                <w:szCs w:val="16"/>
              </w:rPr>
            </w:pPr>
          </w:p>
        </w:tc>
        <w:tc>
          <w:tcPr>
            <w:tcW w:w="3118" w:type="dxa"/>
            <w:vAlign w:val="center"/>
          </w:tcPr>
          <w:p w14:paraId="65EB9E40" w14:textId="77777777" w:rsidR="003E7960" w:rsidRPr="00B65A83" w:rsidRDefault="003E7960" w:rsidP="00B65A83">
            <w:pPr>
              <w:spacing w:line="276" w:lineRule="auto"/>
              <w:jc w:val="center"/>
              <w:rPr>
                <w:rFonts w:cs="Arial"/>
                <w:bCs/>
                <w:sz w:val="16"/>
                <w:szCs w:val="16"/>
              </w:rPr>
            </w:pPr>
            <w:r w:rsidRPr="00B65A83">
              <w:rPr>
                <w:rFonts w:cs="Arial"/>
                <w:bCs/>
                <w:sz w:val="16"/>
                <w:szCs w:val="16"/>
              </w:rPr>
              <w:t>Ogólny węgiel organiczny</w:t>
            </w:r>
          </w:p>
        </w:tc>
        <w:tc>
          <w:tcPr>
            <w:tcW w:w="1418" w:type="dxa"/>
            <w:vAlign w:val="center"/>
          </w:tcPr>
          <w:p w14:paraId="1B22EFF8" w14:textId="77777777" w:rsidR="003E7960" w:rsidRPr="00B65A83" w:rsidRDefault="003E7960" w:rsidP="00B65A83">
            <w:pPr>
              <w:spacing w:line="276" w:lineRule="auto"/>
              <w:jc w:val="center"/>
              <w:rPr>
                <w:rFonts w:cs="Arial"/>
                <w:bCs/>
                <w:sz w:val="16"/>
                <w:szCs w:val="16"/>
              </w:rPr>
            </w:pPr>
            <w:r w:rsidRPr="00B65A83">
              <w:rPr>
                <w:rFonts w:cs="Arial"/>
                <w:bCs/>
                <w:sz w:val="16"/>
                <w:szCs w:val="16"/>
              </w:rPr>
              <w:t>mgC/l</w:t>
            </w:r>
          </w:p>
        </w:tc>
        <w:tc>
          <w:tcPr>
            <w:tcW w:w="3793" w:type="dxa"/>
            <w:vAlign w:val="center"/>
          </w:tcPr>
          <w:p w14:paraId="265CB418" w14:textId="77777777" w:rsidR="003E7960" w:rsidRPr="00B65A83" w:rsidRDefault="003E7960" w:rsidP="00B65A83">
            <w:pPr>
              <w:spacing w:line="276" w:lineRule="auto"/>
              <w:jc w:val="center"/>
              <w:rPr>
                <w:rFonts w:cs="Arial"/>
                <w:sz w:val="16"/>
                <w:szCs w:val="16"/>
              </w:rPr>
            </w:pPr>
            <w:r w:rsidRPr="00B65A83">
              <w:rPr>
                <w:rFonts w:cs="Arial"/>
                <w:bCs/>
                <w:sz w:val="16"/>
                <w:szCs w:val="16"/>
              </w:rPr>
              <w:t>do 5 000</w:t>
            </w:r>
          </w:p>
        </w:tc>
      </w:tr>
      <w:tr w:rsidR="003E7960" w:rsidRPr="00B65A83" w14:paraId="69782A6B" w14:textId="77777777" w:rsidTr="00B65A83">
        <w:tc>
          <w:tcPr>
            <w:tcW w:w="851" w:type="dxa"/>
            <w:vAlign w:val="center"/>
          </w:tcPr>
          <w:p w14:paraId="38D26A5E" w14:textId="77777777" w:rsidR="003E7960" w:rsidRPr="00B65A83" w:rsidRDefault="003E7960">
            <w:pPr>
              <w:pStyle w:val="Akapitzlist"/>
              <w:numPr>
                <w:ilvl w:val="0"/>
                <w:numId w:val="125"/>
              </w:numPr>
              <w:spacing w:after="0"/>
              <w:jc w:val="center"/>
              <w:rPr>
                <w:rFonts w:cs="Arial"/>
                <w:bCs/>
                <w:sz w:val="16"/>
                <w:szCs w:val="16"/>
              </w:rPr>
            </w:pPr>
          </w:p>
        </w:tc>
        <w:tc>
          <w:tcPr>
            <w:tcW w:w="3118" w:type="dxa"/>
            <w:vAlign w:val="center"/>
          </w:tcPr>
          <w:p w14:paraId="7B4777FA" w14:textId="77777777" w:rsidR="003E7960" w:rsidRPr="00B65A83" w:rsidRDefault="003E7960" w:rsidP="00B65A83">
            <w:pPr>
              <w:spacing w:line="276" w:lineRule="auto"/>
              <w:jc w:val="center"/>
              <w:rPr>
                <w:rFonts w:cs="Arial"/>
                <w:bCs/>
                <w:sz w:val="16"/>
                <w:szCs w:val="16"/>
              </w:rPr>
            </w:pPr>
            <w:r w:rsidRPr="00B65A83">
              <w:rPr>
                <w:rFonts w:cs="Arial"/>
                <w:bCs/>
                <w:sz w:val="16"/>
                <w:szCs w:val="16"/>
              </w:rPr>
              <w:t>Suma wielopierścieniowych węglowodorów aromatycznych</w:t>
            </w:r>
          </w:p>
        </w:tc>
        <w:tc>
          <w:tcPr>
            <w:tcW w:w="1418" w:type="dxa"/>
            <w:vAlign w:val="center"/>
          </w:tcPr>
          <w:p w14:paraId="7FD2BE3B" w14:textId="77777777" w:rsidR="003E7960" w:rsidRPr="00B65A83" w:rsidRDefault="003E7960" w:rsidP="00B65A83">
            <w:pPr>
              <w:spacing w:line="276" w:lineRule="auto"/>
              <w:jc w:val="center"/>
              <w:rPr>
                <w:rFonts w:cs="Arial"/>
                <w:bCs/>
                <w:sz w:val="16"/>
                <w:szCs w:val="16"/>
              </w:rPr>
            </w:pPr>
          </w:p>
          <w:p w14:paraId="52D8ECEC" w14:textId="77777777" w:rsidR="003E7960" w:rsidRPr="00B65A83" w:rsidRDefault="003E7960" w:rsidP="00B65A83">
            <w:pPr>
              <w:spacing w:line="276" w:lineRule="auto"/>
              <w:jc w:val="center"/>
              <w:rPr>
                <w:rFonts w:cs="Arial"/>
                <w:bCs/>
                <w:sz w:val="16"/>
                <w:szCs w:val="16"/>
              </w:rPr>
            </w:pPr>
            <w:r w:rsidRPr="00B65A83">
              <w:rPr>
                <w:rFonts w:cs="Arial"/>
                <w:bCs/>
                <w:sz w:val="16"/>
                <w:szCs w:val="16"/>
              </w:rPr>
              <w:t>mg/l</w:t>
            </w:r>
          </w:p>
        </w:tc>
        <w:tc>
          <w:tcPr>
            <w:tcW w:w="3793" w:type="dxa"/>
            <w:vAlign w:val="center"/>
          </w:tcPr>
          <w:p w14:paraId="6705ED94" w14:textId="77777777" w:rsidR="003E7960" w:rsidRPr="00B65A83" w:rsidRDefault="003E7960" w:rsidP="00B65A83">
            <w:pPr>
              <w:spacing w:line="276" w:lineRule="auto"/>
              <w:jc w:val="center"/>
              <w:rPr>
                <w:rFonts w:cs="Arial"/>
                <w:sz w:val="16"/>
                <w:szCs w:val="16"/>
              </w:rPr>
            </w:pPr>
            <w:r w:rsidRPr="00B65A83">
              <w:rPr>
                <w:rFonts w:cs="Arial"/>
                <w:bCs/>
                <w:sz w:val="16"/>
                <w:szCs w:val="16"/>
              </w:rPr>
              <w:t>do 1</w:t>
            </w:r>
          </w:p>
        </w:tc>
      </w:tr>
      <w:tr w:rsidR="003E7960" w:rsidRPr="00B65A83" w14:paraId="4A32353F" w14:textId="77777777" w:rsidTr="00B65A83">
        <w:tc>
          <w:tcPr>
            <w:tcW w:w="851" w:type="dxa"/>
            <w:vAlign w:val="center"/>
          </w:tcPr>
          <w:p w14:paraId="42003B0A" w14:textId="77777777" w:rsidR="003E7960" w:rsidRPr="00B65A83" w:rsidRDefault="003E7960">
            <w:pPr>
              <w:pStyle w:val="Akapitzlist"/>
              <w:numPr>
                <w:ilvl w:val="0"/>
                <w:numId w:val="125"/>
              </w:numPr>
              <w:spacing w:after="0"/>
              <w:jc w:val="center"/>
              <w:rPr>
                <w:rFonts w:cs="Arial"/>
                <w:bCs/>
                <w:sz w:val="16"/>
                <w:szCs w:val="16"/>
              </w:rPr>
            </w:pPr>
          </w:p>
        </w:tc>
        <w:tc>
          <w:tcPr>
            <w:tcW w:w="3118" w:type="dxa"/>
            <w:vAlign w:val="center"/>
          </w:tcPr>
          <w:p w14:paraId="1DE5C541" w14:textId="77777777" w:rsidR="003E7960" w:rsidRPr="00B65A83" w:rsidRDefault="003E7960" w:rsidP="00B65A83">
            <w:pPr>
              <w:spacing w:line="276" w:lineRule="auto"/>
              <w:jc w:val="center"/>
              <w:rPr>
                <w:rFonts w:cs="Arial"/>
                <w:bCs/>
                <w:sz w:val="16"/>
                <w:szCs w:val="16"/>
              </w:rPr>
            </w:pPr>
            <w:r w:rsidRPr="00B65A83">
              <w:rPr>
                <w:rFonts w:cs="Arial"/>
                <w:bCs/>
                <w:sz w:val="16"/>
                <w:szCs w:val="16"/>
              </w:rPr>
              <w:t>Przewodność elektrolityczna właściwa</w:t>
            </w:r>
          </w:p>
        </w:tc>
        <w:tc>
          <w:tcPr>
            <w:tcW w:w="1418" w:type="dxa"/>
            <w:vAlign w:val="center"/>
          </w:tcPr>
          <w:p w14:paraId="12CD0131" w14:textId="77777777" w:rsidR="003E7960" w:rsidRPr="00B65A83" w:rsidRDefault="003E7960" w:rsidP="00B65A83">
            <w:pPr>
              <w:spacing w:line="276" w:lineRule="auto"/>
              <w:jc w:val="center"/>
              <w:rPr>
                <w:rFonts w:cs="Arial"/>
                <w:bCs/>
                <w:sz w:val="16"/>
                <w:szCs w:val="16"/>
              </w:rPr>
            </w:pPr>
            <w:r w:rsidRPr="00B65A83">
              <w:rPr>
                <w:rFonts w:cs="Arial"/>
                <w:bCs/>
                <w:sz w:val="16"/>
                <w:szCs w:val="16"/>
              </w:rPr>
              <w:t>µS/cm</w:t>
            </w:r>
          </w:p>
        </w:tc>
        <w:tc>
          <w:tcPr>
            <w:tcW w:w="3793" w:type="dxa"/>
            <w:vAlign w:val="center"/>
          </w:tcPr>
          <w:p w14:paraId="5DB37F94" w14:textId="77777777" w:rsidR="003E7960" w:rsidRPr="00B65A83" w:rsidRDefault="003E7960" w:rsidP="00B65A83">
            <w:pPr>
              <w:spacing w:line="276" w:lineRule="auto"/>
              <w:jc w:val="center"/>
              <w:rPr>
                <w:rFonts w:cs="Arial"/>
                <w:sz w:val="16"/>
                <w:szCs w:val="16"/>
              </w:rPr>
            </w:pPr>
            <w:r w:rsidRPr="00B65A83">
              <w:rPr>
                <w:rFonts w:cs="Arial"/>
                <w:bCs/>
                <w:sz w:val="16"/>
                <w:szCs w:val="16"/>
              </w:rPr>
              <w:t>do 20 000</w:t>
            </w:r>
          </w:p>
        </w:tc>
      </w:tr>
    </w:tbl>
    <w:p w14:paraId="03317B9F" w14:textId="77777777" w:rsidR="003E7960" w:rsidRPr="00CF67F9" w:rsidRDefault="003E7960" w:rsidP="00B65A83">
      <w:pPr>
        <w:spacing w:before="1320" w:after="240" w:line="276" w:lineRule="auto"/>
        <w:jc w:val="both"/>
        <w:rPr>
          <w:rFonts w:eastAsia="Calibri" w:cs="Arial"/>
          <w:b/>
          <w:bCs/>
          <w:szCs w:val="24"/>
          <w:lang w:eastAsia="zh-CN"/>
        </w:rPr>
      </w:pPr>
      <w:r w:rsidRPr="00CF67F9">
        <w:rPr>
          <w:rFonts w:eastAsia="Calibri" w:cs="Arial"/>
          <w:b/>
          <w:bCs/>
          <w:szCs w:val="24"/>
          <w:lang w:eastAsia="zh-CN"/>
        </w:rPr>
        <w:lastRenderedPageBreak/>
        <w:t xml:space="preserve">V.4.3 Ścieki z brodzika dezynfekcyjnego łącznie z wodami opadowo-roztopowymi z drogi dojazdowej do składowiska </w:t>
      </w:r>
    </w:p>
    <w:p w14:paraId="1C602C0D"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b/>
          <w:bCs/>
          <w:szCs w:val="24"/>
          <w:lang w:eastAsia="zh-CN"/>
        </w:rPr>
        <w:t>V.4.3.1</w:t>
      </w:r>
      <w:r w:rsidRPr="00CF67F9">
        <w:rPr>
          <w:rFonts w:eastAsia="Calibri" w:cs="Arial"/>
          <w:szCs w:val="24"/>
          <w:lang w:eastAsia="zh-CN"/>
        </w:rPr>
        <w:t xml:space="preserve"> Ilość ścieków z brodzika dezynfekcyjnego: </w:t>
      </w:r>
    </w:p>
    <w:p w14:paraId="3086A56D"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Q</w:t>
      </w:r>
      <w:r>
        <w:rPr>
          <w:rFonts w:eastAsia="Calibri" w:cs="Arial"/>
          <w:szCs w:val="24"/>
          <w:lang w:eastAsia="zh-CN"/>
        </w:rPr>
        <w:t xml:space="preserve"> </w:t>
      </w:r>
      <w:r w:rsidRPr="009652FF">
        <w:rPr>
          <w:rFonts w:eastAsia="Calibri" w:cs="Arial"/>
          <w:szCs w:val="24"/>
          <w:vertAlign w:val="subscript"/>
          <w:lang w:eastAsia="zh-CN"/>
        </w:rPr>
        <w:t>max. d</w:t>
      </w:r>
      <w:r w:rsidRPr="00CF67F9">
        <w:rPr>
          <w:rFonts w:eastAsia="Calibri" w:cs="Arial"/>
          <w:szCs w:val="24"/>
          <w:lang w:eastAsia="zh-CN"/>
        </w:rPr>
        <w:t xml:space="preserve"> =  2,5 m</w:t>
      </w:r>
      <w:r w:rsidRPr="00F627D2">
        <w:rPr>
          <w:rFonts w:eastAsia="Calibri" w:cs="Arial"/>
          <w:szCs w:val="24"/>
          <w:vertAlign w:val="superscript"/>
          <w:lang w:eastAsia="zh-CN"/>
        </w:rPr>
        <w:t>3</w:t>
      </w:r>
      <w:r w:rsidRPr="00CF67F9">
        <w:rPr>
          <w:rFonts w:eastAsia="Calibri" w:cs="Arial"/>
          <w:szCs w:val="24"/>
          <w:lang w:eastAsia="zh-CN"/>
        </w:rPr>
        <w:t xml:space="preserve">/d – wywóz jednorazowy </w:t>
      </w:r>
    </w:p>
    <w:p w14:paraId="388501A4"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Q</w:t>
      </w:r>
      <w:r>
        <w:rPr>
          <w:rFonts w:eastAsia="Calibri" w:cs="Arial"/>
          <w:szCs w:val="24"/>
          <w:lang w:eastAsia="zh-CN"/>
        </w:rPr>
        <w:t xml:space="preserve"> </w:t>
      </w:r>
      <w:r w:rsidRPr="009652FF">
        <w:rPr>
          <w:rFonts w:eastAsia="Calibri" w:cs="Arial"/>
          <w:szCs w:val="24"/>
          <w:vertAlign w:val="subscript"/>
          <w:lang w:eastAsia="zh-CN"/>
        </w:rPr>
        <w:t>max. roczne</w:t>
      </w:r>
      <w:r w:rsidRPr="00CF67F9">
        <w:rPr>
          <w:rFonts w:eastAsia="Calibri" w:cs="Arial"/>
          <w:szCs w:val="24"/>
          <w:lang w:eastAsia="zh-CN"/>
        </w:rPr>
        <w:t xml:space="preserve"> = 15,0 m</w:t>
      </w:r>
      <w:r w:rsidRPr="00F627D2">
        <w:rPr>
          <w:rFonts w:eastAsia="Calibri" w:cs="Arial"/>
          <w:szCs w:val="24"/>
          <w:vertAlign w:val="superscript"/>
          <w:lang w:eastAsia="zh-CN"/>
        </w:rPr>
        <w:t>3</w:t>
      </w:r>
      <w:r w:rsidRPr="00CF67F9">
        <w:rPr>
          <w:rFonts w:eastAsia="Calibri" w:cs="Arial"/>
          <w:szCs w:val="24"/>
          <w:lang w:eastAsia="zh-CN"/>
        </w:rPr>
        <w:t xml:space="preserve">/rok. </w:t>
      </w:r>
    </w:p>
    <w:p w14:paraId="619CCF83"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 xml:space="preserve">Wraz z tymi ściekami będą wywożone wody opadowo-roztopowe z drogi dojazdowej do składowiska. Powierzchnia odwadniana zanieczyszczona wynosi 0,02 ha.  </w:t>
      </w:r>
    </w:p>
    <w:p w14:paraId="57D1B3BF" w14:textId="77777777" w:rsidR="003E7960" w:rsidRPr="00CF67F9" w:rsidRDefault="003E7960" w:rsidP="00B65A83">
      <w:pPr>
        <w:spacing w:before="240" w:after="120" w:line="276" w:lineRule="auto"/>
        <w:jc w:val="both"/>
        <w:rPr>
          <w:rFonts w:eastAsia="Calibri" w:cs="Arial"/>
          <w:b/>
          <w:bCs/>
          <w:szCs w:val="24"/>
          <w:lang w:eastAsia="zh-CN"/>
        </w:rPr>
      </w:pPr>
      <w:r w:rsidRPr="00CF67F9">
        <w:rPr>
          <w:rFonts w:eastAsia="Calibri" w:cs="Arial"/>
          <w:szCs w:val="24"/>
          <w:lang w:eastAsia="zh-CN"/>
        </w:rPr>
        <w:t xml:space="preserve"> </w:t>
      </w:r>
      <w:r w:rsidRPr="00CF67F9">
        <w:rPr>
          <w:rFonts w:eastAsia="Calibri" w:cs="Arial"/>
          <w:b/>
          <w:bCs/>
          <w:szCs w:val="24"/>
          <w:lang w:eastAsia="zh-CN"/>
        </w:rPr>
        <w:t xml:space="preserve">V.4.3.2 Dopuszczalny stan i skład mieszaniny ścieków z brodzika dezynfekcyjnego i wód opadowo-roztopowych wprowadzanych do kanalizacji. </w:t>
      </w:r>
    </w:p>
    <w:p w14:paraId="22E99A74" w14:textId="77777777" w:rsidR="003E7960" w:rsidRPr="00F627D2" w:rsidRDefault="003E7960" w:rsidP="00B65A83">
      <w:pPr>
        <w:spacing w:before="240" w:after="120" w:line="276" w:lineRule="auto"/>
        <w:jc w:val="both"/>
        <w:rPr>
          <w:rFonts w:eastAsia="Calibri" w:cs="Arial"/>
          <w:sz w:val="20"/>
          <w:szCs w:val="20"/>
          <w:lang w:eastAsia="zh-CN"/>
        </w:rPr>
      </w:pPr>
      <w:r w:rsidRPr="00F627D2">
        <w:rPr>
          <w:rFonts w:eastAsia="Calibri" w:cs="Arial"/>
          <w:sz w:val="20"/>
          <w:szCs w:val="20"/>
          <w:lang w:eastAsia="zh-CN"/>
        </w:rPr>
        <w:t xml:space="preserve">Tabela 14  </w:t>
      </w:r>
    </w:p>
    <w:tbl>
      <w:tblPr>
        <w:tblStyle w:val="Tabela-Siatka1"/>
        <w:tblW w:w="0" w:type="auto"/>
        <w:tblLayout w:type="fixed"/>
        <w:tblLook w:val="04A0" w:firstRow="1" w:lastRow="0" w:firstColumn="1" w:lastColumn="0" w:noHBand="0" w:noVBand="1"/>
        <w:tblCaption w:val="Stan i skład ścieków z brodzika decyznfekcyjnego i wód opadowo-roztopowych."/>
        <w:tblDescription w:val="Stan i skład ścieków z brodzika decyznfekcyjnego i wód opadowo-roztopowych."/>
      </w:tblPr>
      <w:tblGrid>
        <w:gridCol w:w="851"/>
        <w:gridCol w:w="3118"/>
        <w:gridCol w:w="1418"/>
        <w:gridCol w:w="3793"/>
      </w:tblGrid>
      <w:tr w:rsidR="003E7960" w:rsidRPr="00B65A83" w14:paraId="6C9CB42C" w14:textId="77777777" w:rsidTr="00B65A83">
        <w:tc>
          <w:tcPr>
            <w:tcW w:w="851" w:type="dxa"/>
          </w:tcPr>
          <w:p w14:paraId="345FD225" w14:textId="77777777" w:rsidR="003E7960" w:rsidRPr="00B65A83" w:rsidRDefault="003E7960" w:rsidP="00B65A83">
            <w:pPr>
              <w:spacing w:line="276" w:lineRule="auto"/>
              <w:jc w:val="center"/>
              <w:rPr>
                <w:rFonts w:cs="Arial"/>
                <w:b/>
                <w:sz w:val="16"/>
                <w:szCs w:val="16"/>
              </w:rPr>
            </w:pPr>
            <w:r w:rsidRPr="00B65A83">
              <w:rPr>
                <w:rFonts w:cs="Arial"/>
                <w:b/>
                <w:sz w:val="16"/>
                <w:szCs w:val="16"/>
              </w:rPr>
              <w:t>Lp.</w:t>
            </w:r>
          </w:p>
        </w:tc>
        <w:tc>
          <w:tcPr>
            <w:tcW w:w="3118" w:type="dxa"/>
          </w:tcPr>
          <w:p w14:paraId="5B0DB3C6" w14:textId="77777777" w:rsidR="003E7960" w:rsidRPr="00B65A83" w:rsidRDefault="003E7960" w:rsidP="00B65A83">
            <w:pPr>
              <w:pStyle w:val="Nagwek7"/>
              <w:spacing w:line="276" w:lineRule="auto"/>
              <w:jc w:val="center"/>
              <w:outlineLvl w:val="6"/>
              <w:rPr>
                <w:b/>
                <w:bCs/>
                <w:i/>
                <w:iCs/>
                <w:sz w:val="16"/>
                <w:szCs w:val="16"/>
              </w:rPr>
            </w:pPr>
            <w:r w:rsidRPr="00B65A83">
              <w:rPr>
                <w:rFonts w:eastAsia="Calibri"/>
                <w:b/>
                <w:bCs/>
                <w:sz w:val="16"/>
                <w:szCs w:val="16"/>
                <w:lang w:eastAsia="zh-CN"/>
              </w:rPr>
              <w:t>Wskaźnik zanieczyszczenia</w:t>
            </w:r>
          </w:p>
        </w:tc>
        <w:tc>
          <w:tcPr>
            <w:tcW w:w="1418" w:type="dxa"/>
          </w:tcPr>
          <w:p w14:paraId="37B6A712" w14:textId="77777777" w:rsidR="003E7960" w:rsidRPr="00B65A83" w:rsidRDefault="003E7960" w:rsidP="00B65A83">
            <w:pPr>
              <w:spacing w:line="276" w:lineRule="auto"/>
              <w:jc w:val="center"/>
              <w:rPr>
                <w:rFonts w:cs="Arial"/>
                <w:b/>
                <w:sz w:val="16"/>
                <w:szCs w:val="16"/>
              </w:rPr>
            </w:pPr>
            <w:r w:rsidRPr="00B65A83">
              <w:rPr>
                <w:rFonts w:cs="Arial"/>
                <w:b/>
                <w:sz w:val="16"/>
                <w:szCs w:val="16"/>
              </w:rPr>
              <w:t>Jednostka</w:t>
            </w:r>
          </w:p>
        </w:tc>
        <w:tc>
          <w:tcPr>
            <w:tcW w:w="3793" w:type="dxa"/>
          </w:tcPr>
          <w:p w14:paraId="753425D8" w14:textId="77777777" w:rsidR="003E7960" w:rsidRPr="00B65A83" w:rsidRDefault="003E7960" w:rsidP="00B65A83">
            <w:pPr>
              <w:spacing w:line="276" w:lineRule="auto"/>
              <w:jc w:val="center"/>
              <w:rPr>
                <w:rFonts w:cs="Arial"/>
                <w:b/>
                <w:sz w:val="16"/>
                <w:szCs w:val="16"/>
              </w:rPr>
            </w:pPr>
            <w:r w:rsidRPr="00B65A83">
              <w:rPr>
                <w:rFonts w:cs="Arial"/>
                <w:b/>
                <w:sz w:val="16"/>
                <w:szCs w:val="16"/>
              </w:rPr>
              <w:t>Wartość</w:t>
            </w:r>
          </w:p>
        </w:tc>
      </w:tr>
      <w:tr w:rsidR="003E7960" w:rsidRPr="00B65A83" w14:paraId="1EA4ECDB" w14:textId="77777777" w:rsidTr="00B65A83">
        <w:tc>
          <w:tcPr>
            <w:tcW w:w="851" w:type="dxa"/>
          </w:tcPr>
          <w:p w14:paraId="52B8DA9E" w14:textId="77777777" w:rsidR="003E7960" w:rsidRPr="00B65A83" w:rsidRDefault="003E7960">
            <w:pPr>
              <w:pStyle w:val="Akapitzlist"/>
              <w:numPr>
                <w:ilvl w:val="0"/>
                <w:numId w:val="68"/>
              </w:numPr>
              <w:spacing w:after="0"/>
              <w:jc w:val="center"/>
              <w:rPr>
                <w:rFonts w:cs="Arial"/>
                <w:bCs/>
                <w:sz w:val="16"/>
                <w:szCs w:val="16"/>
              </w:rPr>
            </w:pPr>
          </w:p>
        </w:tc>
        <w:tc>
          <w:tcPr>
            <w:tcW w:w="3118" w:type="dxa"/>
          </w:tcPr>
          <w:p w14:paraId="18A7C920" w14:textId="77777777" w:rsidR="003E7960" w:rsidRPr="00B65A83" w:rsidRDefault="003E7960" w:rsidP="00B65A83">
            <w:pPr>
              <w:spacing w:line="276" w:lineRule="auto"/>
              <w:jc w:val="center"/>
              <w:rPr>
                <w:rFonts w:cs="Arial"/>
                <w:bCs/>
                <w:sz w:val="16"/>
                <w:szCs w:val="16"/>
              </w:rPr>
            </w:pPr>
            <w:r w:rsidRPr="00B65A83">
              <w:rPr>
                <w:rFonts w:eastAsia="Calibri" w:cs="Arial"/>
                <w:sz w:val="16"/>
                <w:szCs w:val="16"/>
                <w:lang w:eastAsia="zh-CN"/>
              </w:rPr>
              <w:t>ChZT</w:t>
            </w:r>
          </w:p>
        </w:tc>
        <w:tc>
          <w:tcPr>
            <w:tcW w:w="1418" w:type="dxa"/>
          </w:tcPr>
          <w:p w14:paraId="77DB8F69" w14:textId="77777777" w:rsidR="003E7960" w:rsidRPr="00B65A83" w:rsidRDefault="003E7960" w:rsidP="00B65A83">
            <w:pPr>
              <w:spacing w:line="276" w:lineRule="auto"/>
              <w:jc w:val="center"/>
              <w:rPr>
                <w:rFonts w:cs="Arial"/>
                <w:bCs/>
                <w:sz w:val="16"/>
                <w:szCs w:val="16"/>
              </w:rPr>
            </w:pPr>
            <w:r w:rsidRPr="00B65A83">
              <w:rPr>
                <w:rFonts w:eastAsia="Calibri" w:cs="Arial"/>
                <w:sz w:val="16"/>
                <w:szCs w:val="16"/>
                <w:lang w:eastAsia="zh-CN"/>
              </w:rPr>
              <w:t>mgO</w:t>
            </w:r>
            <w:r w:rsidRPr="00B65A83">
              <w:rPr>
                <w:rFonts w:eastAsia="Calibri" w:cs="Arial"/>
                <w:sz w:val="16"/>
                <w:szCs w:val="16"/>
                <w:vertAlign w:val="subscript"/>
                <w:lang w:eastAsia="zh-CN"/>
              </w:rPr>
              <w:t>2</w:t>
            </w:r>
            <w:r w:rsidRPr="00B65A83">
              <w:rPr>
                <w:rFonts w:eastAsia="Calibri" w:cs="Arial"/>
                <w:sz w:val="16"/>
                <w:szCs w:val="16"/>
                <w:lang w:eastAsia="zh-CN"/>
              </w:rPr>
              <w:t>/dm</w:t>
            </w:r>
            <w:r w:rsidRPr="00B65A83">
              <w:rPr>
                <w:rFonts w:eastAsia="Calibri" w:cs="Arial"/>
                <w:sz w:val="16"/>
                <w:szCs w:val="16"/>
                <w:vertAlign w:val="superscript"/>
                <w:lang w:eastAsia="zh-CN"/>
              </w:rPr>
              <w:t>3</w:t>
            </w:r>
          </w:p>
        </w:tc>
        <w:tc>
          <w:tcPr>
            <w:tcW w:w="3793" w:type="dxa"/>
          </w:tcPr>
          <w:p w14:paraId="3D19B797" w14:textId="77777777" w:rsidR="003E7960" w:rsidRPr="00B65A83" w:rsidRDefault="003E7960" w:rsidP="00B65A83">
            <w:pPr>
              <w:spacing w:line="276" w:lineRule="auto"/>
              <w:jc w:val="center"/>
              <w:rPr>
                <w:rFonts w:cs="Arial"/>
                <w:bCs/>
                <w:sz w:val="16"/>
                <w:szCs w:val="16"/>
              </w:rPr>
            </w:pPr>
            <w:r w:rsidRPr="00B65A83">
              <w:rPr>
                <w:rFonts w:cs="Arial"/>
                <w:bCs/>
                <w:sz w:val="16"/>
                <w:szCs w:val="16"/>
              </w:rPr>
              <w:t>800</w:t>
            </w:r>
          </w:p>
        </w:tc>
      </w:tr>
      <w:tr w:rsidR="003E7960" w:rsidRPr="00B65A83" w14:paraId="325B4BD6" w14:textId="77777777" w:rsidTr="00B65A83">
        <w:tc>
          <w:tcPr>
            <w:tcW w:w="851" w:type="dxa"/>
          </w:tcPr>
          <w:p w14:paraId="381F4E99" w14:textId="77777777" w:rsidR="003E7960" w:rsidRPr="00B65A83" w:rsidRDefault="003E7960">
            <w:pPr>
              <w:pStyle w:val="Akapitzlist"/>
              <w:numPr>
                <w:ilvl w:val="0"/>
                <w:numId w:val="68"/>
              </w:numPr>
              <w:spacing w:after="0"/>
              <w:jc w:val="center"/>
              <w:rPr>
                <w:rFonts w:cs="Arial"/>
                <w:bCs/>
                <w:sz w:val="16"/>
                <w:szCs w:val="16"/>
                <w:lang w:val="de-DE"/>
              </w:rPr>
            </w:pPr>
          </w:p>
        </w:tc>
        <w:tc>
          <w:tcPr>
            <w:tcW w:w="3118" w:type="dxa"/>
          </w:tcPr>
          <w:p w14:paraId="24171089" w14:textId="77777777" w:rsidR="003E7960" w:rsidRPr="00B65A83" w:rsidRDefault="003E7960" w:rsidP="00B65A83">
            <w:pPr>
              <w:spacing w:line="276" w:lineRule="auto"/>
              <w:jc w:val="center"/>
              <w:rPr>
                <w:rFonts w:cs="Arial"/>
                <w:bCs/>
                <w:sz w:val="16"/>
                <w:szCs w:val="16"/>
                <w:lang w:val="de-DE"/>
              </w:rPr>
            </w:pPr>
            <w:r w:rsidRPr="00B65A83">
              <w:rPr>
                <w:rFonts w:eastAsia="Calibri" w:cs="Arial"/>
                <w:sz w:val="16"/>
                <w:szCs w:val="16"/>
                <w:lang w:eastAsia="zh-CN"/>
              </w:rPr>
              <w:t>Zawiesina ogólna</w:t>
            </w:r>
          </w:p>
        </w:tc>
        <w:tc>
          <w:tcPr>
            <w:tcW w:w="1418" w:type="dxa"/>
          </w:tcPr>
          <w:p w14:paraId="23E22027" w14:textId="77777777" w:rsidR="003E7960" w:rsidRPr="00B65A83" w:rsidRDefault="003E7960" w:rsidP="00B65A83">
            <w:pPr>
              <w:spacing w:line="276" w:lineRule="auto"/>
              <w:jc w:val="center"/>
              <w:rPr>
                <w:rFonts w:cs="Arial"/>
                <w:bCs/>
                <w:sz w:val="16"/>
                <w:szCs w:val="16"/>
                <w:lang w:val="de-DE"/>
              </w:rPr>
            </w:pPr>
            <w:r w:rsidRPr="00B65A83">
              <w:rPr>
                <w:rFonts w:eastAsia="Calibri" w:cs="Arial"/>
                <w:sz w:val="16"/>
                <w:szCs w:val="16"/>
                <w:lang w:eastAsia="zh-CN"/>
              </w:rPr>
              <w:t>mg/dm</w:t>
            </w:r>
            <w:r w:rsidRPr="00B65A83">
              <w:rPr>
                <w:rFonts w:eastAsia="Calibri" w:cs="Arial"/>
                <w:sz w:val="16"/>
                <w:szCs w:val="16"/>
                <w:vertAlign w:val="superscript"/>
                <w:lang w:eastAsia="zh-CN"/>
              </w:rPr>
              <w:t>3</w:t>
            </w:r>
          </w:p>
        </w:tc>
        <w:tc>
          <w:tcPr>
            <w:tcW w:w="3793" w:type="dxa"/>
          </w:tcPr>
          <w:p w14:paraId="34F83D7A" w14:textId="77777777" w:rsidR="003E7960" w:rsidRPr="00B65A83" w:rsidRDefault="003E7960" w:rsidP="00B65A83">
            <w:pPr>
              <w:spacing w:line="276" w:lineRule="auto"/>
              <w:jc w:val="center"/>
              <w:rPr>
                <w:rFonts w:cs="Arial"/>
                <w:bCs/>
                <w:sz w:val="16"/>
                <w:szCs w:val="16"/>
                <w:lang w:val="de-DE"/>
              </w:rPr>
            </w:pPr>
            <w:r w:rsidRPr="00B65A83">
              <w:rPr>
                <w:rFonts w:cs="Arial"/>
                <w:bCs/>
                <w:sz w:val="16"/>
                <w:szCs w:val="16"/>
                <w:lang w:val="de-DE"/>
              </w:rPr>
              <w:t>500</w:t>
            </w:r>
          </w:p>
        </w:tc>
      </w:tr>
      <w:tr w:rsidR="003E7960" w:rsidRPr="00B65A83" w14:paraId="6E15D3E6" w14:textId="77777777" w:rsidTr="00B65A83">
        <w:tc>
          <w:tcPr>
            <w:tcW w:w="851" w:type="dxa"/>
          </w:tcPr>
          <w:p w14:paraId="73791466" w14:textId="77777777" w:rsidR="003E7960" w:rsidRPr="00B65A83" w:rsidRDefault="003E7960">
            <w:pPr>
              <w:pStyle w:val="Akapitzlist"/>
              <w:numPr>
                <w:ilvl w:val="0"/>
                <w:numId w:val="68"/>
              </w:numPr>
              <w:spacing w:after="0"/>
              <w:jc w:val="center"/>
              <w:rPr>
                <w:rFonts w:cs="Arial"/>
                <w:bCs/>
                <w:sz w:val="16"/>
                <w:szCs w:val="16"/>
              </w:rPr>
            </w:pPr>
          </w:p>
        </w:tc>
        <w:tc>
          <w:tcPr>
            <w:tcW w:w="3118" w:type="dxa"/>
          </w:tcPr>
          <w:p w14:paraId="07108E16" w14:textId="77777777" w:rsidR="003E7960" w:rsidRPr="00B65A83" w:rsidRDefault="003E7960" w:rsidP="00B65A83">
            <w:pPr>
              <w:spacing w:line="276" w:lineRule="auto"/>
              <w:jc w:val="center"/>
              <w:rPr>
                <w:rFonts w:cs="Arial"/>
                <w:bCs/>
                <w:sz w:val="16"/>
                <w:szCs w:val="16"/>
              </w:rPr>
            </w:pPr>
            <w:r w:rsidRPr="00B65A83">
              <w:rPr>
                <w:rFonts w:eastAsia="Calibri" w:cs="Arial"/>
                <w:sz w:val="16"/>
                <w:szCs w:val="16"/>
                <w:lang w:eastAsia="zh-CN"/>
              </w:rPr>
              <w:t>Węglowodory ropopochodne</w:t>
            </w:r>
          </w:p>
        </w:tc>
        <w:tc>
          <w:tcPr>
            <w:tcW w:w="1418" w:type="dxa"/>
          </w:tcPr>
          <w:p w14:paraId="21278D61" w14:textId="77777777" w:rsidR="003E7960" w:rsidRPr="00B65A83" w:rsidRDefault="003E7960" w:rsidP="00B65A83">
            <w:pPr>
              <w:spacing w:line="276" w:lineRule="auto"/>
              <w:jc w:val="center"/>
              <w:rPr>
                <w:rFonts w:cs="Arial"/>
                <w:bCs/>
                <w:sz w:val="16"/>
                <w:szCs w:val="16"/>
              </w:rPr>
            </w:pPr>
            <w:r w:rsidRPr="00B65A83">
              <w:rPr>
                <w:rFonts w:eastAsia="Calibri" w:cs="Arial"/>
                <w:sz w:val="16"/>
                <w:szCs w:val="16"/>
                <w:lang w:eastAsia="zh-CN"/>
              </w:rPr>
              <w:t>mg/dm</w:t>
            </w:r>
            <w:r w:rsidRPr="00B65A83">
              <w:rPr>
                <w:rFonts w:eastAsia="Calibri" w:cs="Arial"/>
                <w:sz w:val="16"/>
                <w:szCs w:val="16"/>
                <w:vertAlign w:val="superscript"/>
                <w:lang w:eastAsia="zh-CN"/>
              </w:rPr>
              <w:t>3</w:t>
            </w:r>
          </w:p>
        </w:tc>
        <w:tc>
          <w:tcPr>
            <w:tcW w:w="3793" w:type="dxa"/>
          </w:tcPr>
          <w:p w14:paraId="05677C3D" w14:textId="77777777" w:rsidR="003E7960" w:rsidRPr="00B65A83" w:rsidRDefault="003E7960" w:rsidP="00B65A83">
            <w:pPr>
              <w:spacing w:line="276" w:lineRule="auto"/>
              <w:jc w:val="center"/>
              <w:rPr>
                <w:rFonts w:cs="Arial"/>
                <w:bCs/>
                <w:sz w:val="16"/>
                <w:szCs w:val="16"/>
              </w:rPr>
            </w:pPr>
            <w:r w:rsidRPr="00B65A83">
              <w:rPr>
                <w:rFonts w:cs="Arial"/>
                <w:bCs/>
                <w:sz w:val="16"/>
                <w:szCs w:val="16"/>
              </w:rPr>
              <w:t>15</w:t>
            </w:r>
          </w:p>
        </w:tc>
      </w:tr>
    </w:tbl>
    <w:p w14:paraId="566F110B" w14:textId="77777777" w:rsidR="003E7960" w:rsidRPr="00CF67F9" w:rsidRDefault="003E7960" w:rsidP="003E7960">
      <w:pPr>
        <w:spacing w:before="240" w:after="240" w:line="276" w:lineRule="auto"/>
        <w:jc w:val="both"/>
        <w:rPr>
          <w:rFonts w:eastAsia="Calibri" w:cs="Arial"/>
          <w:szCs w:val="24"/>
          <w:lang w:eastAsia="zh-CN"/>
        </w:rPr>
      </w:pPr>
      <w:r w:rsidRPr="00CF67F9">
        <w:rPr>
          <w:rFonts w:eastAsia="Calibri" w:cs="Arial"/>
          <w:b/>
          <w:bCs/>
          <w:szCs w:val="24"/>
          <w:lang w:eastAsia="zh-CN"/>
        </w:rPr>
        <w:t>V.4.3</w:t>
      </w:r>
      <w:r w:rsidRPr="00CF67F9">
        <w:rPr>
          <w:rFonts w:eastAsia="Calibri" w:cs="Arial"/>
          <w:szCs w:val="24"/>
          <w:lang w:eastAsia="zh-CN"/>
        </w:rPr>
        <w:t xml:space="preserve"> </w:t>
      </w:r>
      <w:r w:rsidRPr="00CF67F9">
        <w:rPr>
          <w:rFonts w:eastAsia="Calibri" w:cs="Arial"/>
          <w:b/>
          <w:bCs/>
          <w:szCs w:val="24"/>
          <w:lang w:eastAsia="zh-CN"/>
        </w:rPr>
        <w:t>Wody opadowo-roztopowe</w:t>
      </w:r>
      <w:r w:rsidRPr="00CF67F9">
        <w:rPr>
          <w:rFonts w:eastAsia="Calibri" w:cs="Arial"/>
          <w:szCs w:val="24"/>
          <w:lang w:eastAsia="zh-CN"/>
        </w:rPr>
        <w:t xml:space="preserve"> </w:t>
      </w:r>
    </w:p>
    <w:p w14:paraId="7DEDC1D0" w14:textId="77777777" w:rsidR="003E7960" w:rsidRPr="00CF67F9" w:rsidRDefault="003E7960" w:rsidP="00B65A83">
      <w:pPr>
        <w:spacing w:after="0" w:line="276" w:lineRule="auto"/>
        <w:jc w:val="both"/>
        <w:rPr>
          <w:rFonts w:eastAsia="Calibri" w:cs="Arial"/>
          <w:szCs w:val="24"/>
          <w:lang w:eastAsia="zh-CN"/>
        </w:rPr>
      </w:pPr>
      <w:r w:rsidRPr="00CF67F9">
        <w:rPr>
          <w:rFonts w:eastAsia="Calibri" w:cs="Arial"/>
          <w:b/>
          <w:bCs/>
          <w:szCs w:val="24"/>
          <w:lang w:eastAsia="zh-CN"/>
        </w:rPr>
        <w:t>V.4.3.1</w:t>
      </w:r>
      <w:r w:rsidRPr="00CF67F9">
        <w:rPr>
          <w:rFonts w:eastAsia="Calibri" w:cs="Arial"/>
          <w:szCs w:val="24"/>
          <w:lang w:eastAsia="zh-CN"/>
        </w:rPr>
        <w:t xml:space="preserve"> Wody opadowo-roztopowe z dróg i placów utwardzonych na składowisku (za</w:t>
      </w:r>
      <w:r>
        <w:rPr>
          <w:rFonts w:eastAsia="Calibri" w:cs="Arial"/>
          <w:szCs w:val="24"/>
          <w:lang w:eastAsia="zh-CN"/>
        </w:rPr>
        <w:t> </w:t>
      </w:r>
      <w:r w:rsidRPr="00CF67F9">
        <w:rPr>
          <w:rFonts w:eastAsia="Calibri" w:cs="Arial"/>
          <w:szCs w:val="24"/>
          <w:lang w:eastAsia="zh-CN"/>
        </w:rPr>
        <w:t xml:space="preserve">wyjątkiem wód opadowo-roztopowych z drogi dojazdowej do składowiska) wprowadzane do ziemi: </w:t>
      </w:r>
    </w:p>
    <w:p w14:paraId="25313B34" w14:textId="77777777" w:rsidR="003E7960" w:rsidRPr="00CF67F9" w:rsidRDefault="003E7960" w:rsidP="00B65A83">
      <w:pPr>
        <w:spacing w:after="0" w:line="276" w:lineRule="auto"/>
        <w:jc w:val="both"/>
        <w:rPr>
          <w:rFonts w:eastAsia="Calibri" w:cs="Arial"/>
          <w:szCs w:val="24"/>
          <w:lang w:eastAsia="zh-CN"/>
        </w:rPr>
      </w:pPr>
      <w:r w:rsidRPr="00CF67F9">
        <w:rPr>
          <w:rFonts w:eastAsia="Calibri" w:cs="Arial"/>
          <w:szCs w:val="24"/>
          <w:lang w:eastAsia="zh-CN"/>
        </w:rPr>
        <w:t xml:space="preserve">Powierzchnia odwadniana wynosi 0,187 ha.  </w:t>
      </w:r>
    </w:p>
    <w:p w14:paraId="6CB9106E" w14:textId="77777777" w:rsidR="003E7960" w:rsidRPr="00CF67F9" w:rsidRDefault="003E7960" w:rsidP="00B65A83">
      <w:pPr>
        <w:spacing w:after="0" w:line="276" w:lineRule="auto"/>
        <w:jc w:val="both"/>
        <w:rPr>
          <w:rFonts w:eastAsia="Calibri" w:cs="Arial"/>
          <w:szCs w:val="24"/>
          <w:lang w:eastAsia="zh-CN"/>
        </w:rPr>
      </w:pPr>
      <w:r w:rsidRPr="00CF67F9">
        <w:rPr>
          <w:rFonts w:eastAsia="Calibri" w:cs="Arial"/>
          <w:szCs w:val="24"/>
          <w:lang w:eastAsia="zh-CN"/>
        </w:rPr>
        <w:t xml:space="preserve">Dopuszczalne do zrzutu stężenia zanieczyszczeń: </w:t>
      </w:r>
    </w:p>
    <w:p w14:paraId="12B8444D" w14:textId="77777777" w:rsidR="003E7960" w:rsidRPr="00F627D2" w:rsidRDefault="003E7960">
      <w:pPr>
        <w:pStyle w:val="Akapitzlist"/>
        <w:numPr>
          <w:ilvl w:val="1"/>
          <w:numId w:val="69"/>
        </w:numPr>
        <w:spacing w:after="0"/>
        <w:jc w:val="both"/>
        <w:rPr>
          <w:rFonts w:cs="Arial"/>
        </w:rPr>
      </w:pPr>
      <w:r w:rsidRPr="00F627D2">
        <w:rPr>
          <w:rFonts w:cs="Arial"/>
        </w:rPr>
        <w:t xml:space="preserve">zawiesiny ogólne  - 100 mg/dm3 i poniżej, </w:t>
      </w:r>
    </w:p>
    <w:p w14:paraId="4220E6A9" w14:textId="77777777" w:rsidR="003E7960" w:rsidRPr="00F627D2" w:rsidRDefault="003E7960">
      <w:pPr>
        <w:pStyle w:val="Akapitzlist"/>
        <w:numPr>
          <w:ilvl w:val="1"/>
          <w:numId w:val="69"/>
        </w:numPr>
        <w:spacing w:after="0"/>
        <w:jc w:val="both"/>
        <w:rPr>
          <w:rFonts w:cs="Arial"/>
        </w:rPr>
      </w:pPr>
      <w:r w:rsidRPr="00F627D2">
        <w:rPr>
          <w:rFonts w:cs="Arial"/>
        </w:rPr>
        <w:t xml:space="preserve">węglowodory ropopochodne - 15 mg/dm3 i poniżej. </w:t>
      </w:r>
    </w:p>
    <w:p w14:paraId="033DAD13" w14:textId="77777777" w:rsidR="003E7960" w:rsidRPr="00CF67F9" w:rsidRDefault="003E7960" w:rsidP="00B65A83">
      <w:pPr>
        <w:spacing w:after="0" w:line="276" w:lineRule="auto"/>
        <w:jc w:val="both"/>
        <w:rPr>
          <w:rFonts w:eastAsia="Calibri" w:cs="Arial"/>
          <w:szCs w:val="24"/>
          <w:lang w:eastAsia="zh-CN"/>
        </w:rPr>
      </w:pPr>
      <w:r w:rsidRPr="00CF67F9">
        <w:rPr>
          <w:rFonts w:eastAsia="Calibri" w:cs="Arial"/>
          <w:b/>
          <w:bCs/>
          <w:szCs w:val="24"/>
          <w:lang w:eastAsia="zh-CN"/>
        </w:rPr>
        <w:t>V.4.3.2</w:t>
      </w:r>
      <w:r w:rsidRPr="00CF67F9">
        <w:rPr>
          <w:rFonts w:eastAsia="Calibri" w:cs="Arial"/>
          <w:szCs w:val="24"/>
          <w:lang w:eastAsia="zh-CN"/>
        </w:rPr>
        <w:t xml:space="preserve"> Wody opadowo-roztopowe z odwodnienia wagi wprowadzane do ziemi poprzez rów przydrożny  </w:t>
      </w:r>
    </w:p>
    <w:p w14:paraId="702576E9" w14:textId="77777777" w:rsidR="003E7960" w:rsidRPr="00CF67F9" w:rsidRDefault="003E7960" w:rsidP="00B65A83">
      <w:pPr>
        <w:spacing w:after="0" w:line="276" w:lineRule="auto"/>
        <w:jc w:val="both"/>
        <w:rPr>
          <w:rFonts w:eastAsia="Calibri" w:cs="Arial"/>
          <w:szCs w:val="24"/>
          <w:lang w:eastAsia="zh-CN"/>
        </w:rPr>
      </w:pPr>
      <w:r w:rsidRPr="00CF67F9">
        <w:rPr>
          <w:rFonts w:eastAsia="Calibri" w:cs="Arial"/>
          <w:szCs w:val="24"/>
          <w:lang w:eastAsia="zh-CN"/>
        </w:rPr>
        <w:t xml:space="preserve">Powierzchnia odwadniana wynosi 0,0025 ha.  </w:t>
      </w:r>
    </w:p>
    <w:p w14:paraId="684FADA6" w14:textId="77777777" w:rsidR="003E7960" w:rsidRPr="00CF67F9" w:rsidRDefault="003E7960" w:rsidP="00B65A83">
      <w:pPr>
        <w:spacing w:after="0" w:line="276" w:lineRule="auto"/>
        <w:jc w:val="both"/>
        <w:rPr>
          <w:rFonts w:eastAsia="Calibri" w:cs="Arial"/>
          <w:szCs w:val="24"/>
          <w:lang w:eastAsia="zh-CN"/>
        </w:rPr>
      </w:pPr>
      <w:r w:rsidRPr="00CF67F9">
        <w:rPr>
          <w:rFonts w:eastAsia="Calibri" w:cs="Arial"/>
          <w:szCs w:val="24"/>
          <w:lang w:eastAsia="zh-CN"/>
        </w:rPr>
        <w:t xml:space="preserve">Dopuszczalne do zrzutu stężenia zanieczyszczeń: </w:t>
      </w:r>
    </w:p>
    <w:p w14:paraId="53C5A487" w14:textId="77777777" w:rsidR="003E7960" w:rsidRPr="00F627D2" w:rsidRDefault="003E7960">
      <w:pPr>
        <w:pStyle w:val="Akapitzlist"/>
        <w:numPr>
          <w:ilvl w:val="1"/>
          <w:numId w:val="70"/>
        </w:numPr>
        <w:spacing w:after="0"/>
        <w:jc w:val="both"/>
        <w:rPr>
          <w:rFonts w:cs="Arial"/>
        </w:rPr>
      </w:pPr>
      <w:r w:rsidRPr="00F627D2">
        <w:rPr>
          <w:rFonts w:cs="Arial"/>
        </w:rPr>
        <w:t xml:space="preserve">zawiesiny ogólne  - 100 mg/dm3 i poniżej, </w:t>
      </w:r>
    </w:p>
    <w:p w14:paraId="6045A61C" w14:textId="78E05F8C" w:rsidR="003E7960" w:rsidRDefault="003E7960">
      <w:pPr>
        <w:pStyle w:val="Akapitzlist"/>
        <w:numPr>
          <w:ilvl w:val="1"/>
          <w:numId w:val="70"/>
        </w:numPr>
        <w:spacing w:after="0"/>
        <w:jc w:val="both"/>
        <w:rPr>
          <w:rFonts w:cs="Arial"/>
        </w:rPr>
      </w:pPr>
      <w:r w:rsidRPr="00F627D2">
        <w:rPr>
          <w:rFonts w:cs="Arial"/>
        </w:rPr>
        <w:t xml:space="preserve">węglowodory ropopochodne - 15 mg/dm3 i poniżej. </w:t>
      </w:r>
    </w:p>
    <w:p w14:paraId="6B025C8E" w14:textId="77777777" w:rsidR="003E7960" w:rsidRPr="00CF67F9" w:rsidRDefault="003E7960" w:rsidP="00064D57">
      <w:pPr>
        <w:pStyle w:val="Nagwek2"/>
        <w:rPr>
          <w:color w:val="FF0000"/>
        </w:rPr>
      </w:pPr>
      <w:r w:rsidRPr="00CF67F9">
        <w:t xml:space="preserve">VI. Sposoby zapobiegania występowaniu oraz metody zabezpieczenia środowiska przed skutkami awarii przemysłowej i sposób powiadamiania o jej wystąpieniu: </w:t>
      </w:r>
    </w:p>
    <w:p w14:paraId="54A5B25D" w14:textId="77777777" w:rsidR="003E7960" w:rsidRPr="00CF67F9" w:rsidRDefault="003E7960" w:rsidP="003E7960">
      <w:pPr>
        <w:tabs>
          <w:tab w:val="left" w:pos="426"/>
        </w:tabs>
        <w:spacing w:after="0" w:line="276" w:lineRule="auto"/>
        <w:jc w:val="both"/>
        <w:rPr>
          <w:rFonts w:cs="Arial"/>
          <w:color w:val="000000"/>
          <w:szCs w:val="24"/>
        </w:rPr>
      </w:pPr>
      <w:r w:rsidRPr="00CF67F9">
        <w:rPr>
          <w:rFonts w:cs="Arial"/>
          <w:b/>
          <w:bCs/>
          <w:szCs w:val="24"/>
        </w:rPr>
        <w:t>VI.1.</w:t>
      </w:r>
      <w:r w:rsidRPr="00CF67F9">
        <w:rPr>
          <w:rFonts w:cs="Arial"/>
          <w:b/>
          <w:bCs/>
        </w:rPr>
        <w:t xml:space="preserve"> </w:t>
      </w:r>
      <w:r w:rsidRPr="00CF67F9">
        <w:rPr>
          <w:rFonts w:cs="Arial"/>
          <w:szCs w:val="24"/>
        </w:rPr>
        <w:t>Awarie lub zakłócenia możliwe do wystąpienia w trakcie eksploatacji składowiska odpadów:</w:t>
      </w:r>
      <w:r w:rsidRPr="00CF67F9">
        <w:rPr>
          <w:rFonts w:cs="Arial"/>
          <w:color w:val="000000"/>
          <w:szCs w:val="24"/>
        </w:rPr>
        <w:t xml:space="preserve"> </w:t>
      </w:r>
    </w:p>
    <w:p w14:paraId="73B88082" w14:textId="77777777" w:rsidR="003E7960" w:rsidRPr="00CF67F9" w:rsidRDefault="003E7960">
      <w:pPr>
        <w:pStyle w:val="NormalnyWeb"/>
        <w:numPr>
          <w:ilvl w:val="0"/>
          <w:numId w:val="71"/>
        </w:numPr>
        <w:tabs>
          <w:tab w:val="left" w:pos="426"/>
        </w:tabs>
        <w:spacing w:before="0" w:beforeAutospacing="0" w:after="0" w:afterAutospacing="0" w:line="276" w:lineRule="auto"/>
        <w:ind w:right="0"/>
        <w:jc w:val="both"/>
        <w:rPr>
          <w:rFonts w:ascii="Arial" w:hAnsi="Arial" w:cs="Arial"/>
          <w:bCs/>
        </w:rPr>
      </w:pPr>
      <w:r w:rsidRPr="00CF67F9">
        <w:rPr>
          <w:rFonts w:ascii="Arial" w:hAnsi="Arial" w:cs="Arial"/>
        </w:rPr>
        <w:t>uszkodzenie lub rozszczelnienie izolacji dna lub skarp składowiska,</w:t>
      </w:r>
    </w:p>
    <w:p w14:paraId="0826FC8E" w14:textId="77777777" w:rsidR="003E7960" w:rsidRPr="00CF67F9" w:rsidRDefault="003E7960">
      <w:pPr>
        <w:pStyle w:val="NormalnyWeb"/>
        <w:numPr>
          <w:ilvl w:val="0"/>
          <w:numId w:val="71"/>
        </w:numPr>
        <w:tabs>
          <w:tab w:val="left" w:pos="426"/>
        </w:tabs>
        <w:spacing w:before="0" w:beforeAutospacing="0" w:after="0" w:afterAutospacing="0" w:line="276" w:lineRule="auto"/>
        <w:ind w:right="0"/>
        <w:jc w:val="both"/>
        <w:rPr>
          <w:rFonts w:ascii="Arial" w:hAnsi="Arial" w:cs="Arial"/>
          <w:bCs/>
        </w:rPr>
      </w:pPr>
      <w:r w:rsidRPr="00CF67F9">
        <w:rPr>
          <w:rFonts w:ascii="Arial" w:hAnsi="Arial" w:cs="Arial"/>
          <w:bCs/>
        </w:rPr>
        <w:t>niekontrolowane zanieczyszczenie środowiska wodno-gruntowego,</w:t>
      </w:r>
    </w:p>
    <w:p w14:paraId="5AB39AD7" w14:textId="77777777" w:rsidR="003E7960" w:rsidRPr="00CF67F9" w:rsidRDefault="003E7960">
      <w:pPr>
        <w:pStyle w:val="NormalnyWeb"/>
        <w:numPr>
          <w:ilvl w:val="0"/>
          <w:numId w:val="71"/>
        </w:numPr>
        <w:tabs>
          <w:tab w:val="left" w:pos="426"/>
        </w:tabs>
        <w:spacing w:before="0" w:beforeAutospacing="0" w:after="0" w:afterAutospacing="0" w:line="276" w:lineRule="auto"/>
        <w:ind w:right="0"/>
        <w:jc w:val="both"/>
        <w:rPr>
          <w:rFonts w:ascii="Arial" w:hAnsi="Arial" w:cs="Arial"/>
          <w:bCs/>
        </w:rPr>
      </w:pPr>
      <w:r w:rsidRPr="00CF67F9">
        <w:rPr>
          <w:rFonts w:ascii="Arial" w:hAnsi="Arial" w:cs="Arial"/>
        </w:rPr>
        <w:t>samozapłon, zapłon lub pożar odpadów lub obiektów,</w:t>
      </w:r>
    </w:p>
    <w:p w14:paraId="37482058" w14:textId="77777777" w:rsidR="003E7960" w:rsidRPr="00CF67F9" w:rsidRDefault="003E7960">
      <w:pPr>
        <w:pStyle w:val="NormalnyWeb"/>
        <w:numPr>
          <w:ilvl w:val="0"/>
          <w:numId w:val="71"/>
        </w:numPr>
        <w:tabs>
          <w:tab w:val="left" w:pos="426"/>
        </w:tabs>
        <w:spacing w:before="0" w:beforeAutospacing="0" w:after="0" w:afterAutospacing="0" w:line="276" w:lineRule="auto"/>
        <w:ind w:right="0"/>
        <w:jc w:val="both"/>
        <w:rPr>
          <w:rFonts w:ascii="Arial" w:hAnsi="Arial" w:cs="Arial"/>
          <w:bCs/>
        </w:rPr>
      </w:pPr>
      <w:r w:rsidRPr="00CF67F9">
        <w:rPr>
          <w:rFonts w:ascii="Arial" w:hAnsi="Arial" w:cs="Arial"/>
        </w:rPr>
        <w:t>awaria instalacji odgazowującej,</w:t>
      </w:r>
    </w:p>
    <w:p w14:paraId="650D9B92" w14:textId="77777777" w:rsidR="003E7960" w:rsidRPr="00CF67F9" w:rsidRDefault="003E7960">
      <w:pPr>
        <w:numPr>
          <w:ilvl w:val="0"/>
          <w:numId w:val="71"/>
        </w:numPr>
        <w:spacing w:after="0" w:line="276" w:lineRule="auto"/>
        <w:jc w:val="both"/>
        <w:rPr>
          <w:rFonts w:cs="Arial"/>
          <w:szCs w:val="24"/>
        </w:rPr>
      </w:pPr>
      <w:r w:rsidRPr="00CF67F9">
        <w:rPr>
          <w:rFonts w:cs="Arial"/>
          <w:szCs w:val="24"/>
        </w:rPr>
        <w:lastRenderedPageBreak/>
        <w:t>wybuch gazu składowiskowego,</w:t>
      </w:r>
    </w:p>
    <w:p w14:paraId="56161471" w14:textId="77777777" w:rsidR="003E7960" w:rsidRPr="00CF67F9" w:rsidRDefault="003E7960">
      <w:pPr>
        <w:numPr>
          <w:ilvl w:val="0"/>
          <w:numId w:val="71"/>
        </w:numPr>
        <w:spacing w:after="0" w:line="276" w:lineRule="auto"/>
        <w:jc w:val="both"/>
        <w:rPr>
          <w:rFonts w:cs="Arial"/>
          <w:szCs w:val="24"/>
        </w:rPr>
      </w:pPr>
      <w:r w:rsidRPr="00CF67F9">
        <w:rPr>
          <w:rFonts w:cs="Arial"/>
          <w:szCs w:val="24"/>
        </w:rPr>
        <w:t>awaria instalacji do odbioru odcieku lub urządzeń do podczyszczania odcieków,</w:t>
      </w:r>
    </w:p>
    <w:p w14:paraId="281B1C2D" w14:textId="77777777" w:rsidR="003E7960" w:rsidRPr="00CF67F9" w:rsidRDefault="003E7960">
      <w:pPr>
        <w:numPr>
          <w:ilvl w:val="0"/>
          <w:numId w:val="71"/>
        </w:numPr>
        <w:spacing w:after="0" w:line="276" w:lineRule="auto"/>
        <w:jc w:val="both"/>
        <w:rPr>
          <w:rFonts w:cs="Arial"/>
          <w:szCs w:val="24"/>
        </w:rPr>
      </w:pPr>
      <w:r w:rsidRPr="00CF67F9">
        <w:rPr>
          <w:rFonts w:cs="Arial"/>
          <w:szCs w:val="24"/>
        </w:rPr>
        <w:t>przepełnienie zbiorników do gromadzenia odcieków,</w:t>
      </w:r>
    </w:p>
    <w:p w14:paraId="3314BE1E" w14:textId="77777777" w:rsidR="003E7960" w:rsidRPr="00CF67F9" w:rsidRDefault="003E7960">
      <w:pPr>
        <w:numPr>
          <w:ilvl w:val="0"/>
          <w:numId w:val="71"/>
        </w:numPr>
        <w:spacing w:after="0" w:line="276" w:lineRule="auto"/>
        <w:jc w:val="both"/>
        <w:rPr>
          <w:rFonts w:cs="Arial"/>
          <w:szCs w:val="24"/>
        </w:rPr>
      </w:pPr>
      <w:r w:rsidRPr="00CF67F9">
        <w:rPr>
          <w:rFonts w:cs="Arial"/>
          <w:szCs w:val="24"/>
        </w:rPr>
        <w:t>wymycie, podmycie lub obsuniecie się skarp lub obwałowań,</w:t>
      </w:r>
    </w:p>
    <w:p w14:paraId="3DCE6196" w14:textId="77777777" w:rsidR="003E7960" w:rsidRPr="00CF67F9" w:rsidRDefault="003E7960">
      <w:pPr>
        <w:numPr>
          <w:ilvl w:val="0"/>
          <w:numId w:val="71"/>
        </w:numPr>
        <w:spacing w:after="0" w:line="276" w:lineRule="auto"/>
        <w:jc w:val="both"/>
        <w:rPr>
          <w:rFonts w:cs="Arial"/>
          <w:szCs w:val="24"/>
        </w:rPr>
      </w:pPr>
      <w:r w:rsidRPr="00CF67F9">
        <w:rPr>
          <w:rFonts w:cs="Arial"/>
          <w:szCs w:val="24"/>
        </w:rPr>
        <w:t>uszkodzenie dróg technologicznych,</w:t>
      </w:r>
    </w:p>
    <w:p w14:paraId="3182856B" w14:textId="77777777" w:rsidR="003E7960" w:rsidRPr="00CF67F9" w:rsidRDefault="003E7960">
      <w:pPr>
        <w:numPr>
          <w:ilvl w:val="0"/>
          <w:numId w:val="71"/>
        </w:numPr>
        <w:spacing w:after="0" w:line="276" w:lineRule="auto"/>
        <w:jc w:val="both"/>
        <w:rPr>
          <w:rFonts w:cs="Arial"/>
          <w:szCs w:val="24"/>
        </w:rPr>
      </w:pPr>
      <w:r w:rsidRPr="00CF67F9">
        <w:rPr>
          <w:rFonts w:cs="Arial"/>
          <w:szCs w:val="24"/>
        </w:rPr>
        <w:t>awaria sprzętu eksploatacyjnego,</w:t>
      </w:r>
    </w:p>
    <w:p w14:paraId="7745301C" w14:textId="77777777" w:rsidR="003E7960" w:rsidRPr="00CF67F9" w:rsidRDefault="003E7960">
      <w:pPr>
        <w:numPr>
          <w:ilvl w:val="0"/>
          <w:numId w:val="71"/>
        </w:numPr>
        <w:spacing w:after="0" w:line="276" w:lineRule="auto"/>
        <w:jc w:val="both"/>
        <w:rPr>
          <w:rFonts w:cs="Arial"/>
          <w:szCs w:val="24"/>
        </w:rPr>
      </w:pPr>
      <w:r w:rsidRPr="00CF67F9">
        <w:rPr>
          <w:rFonts w:cs="Arial"/>
          <w:szCs w:val="24"/>
        </w:rPr>
        <w:t xml:space="preserve">brak zasilania. </w:t>
      </w:r>
    </w:p>
    <w:p w14:paraId="3453A4FF" w14:textId="77777777" w:rsidR="003E7960" w:rsidRPr="00CF67F9" w:rsidRDefault="003E7960" w:rsidP="003E7960">
      <w:pPr>
        <w:pStyle w:val="NormalnyWeb"/>
        <w:tabs>
          <w:tab w:val="left" w:pos="0"/>
        </w:tabs>
        <w:spacing w:before="0" w:beforeAutospacing="0" w:after="240" w:afterAutospacing="0" w:line="276" w:lineRule="auto"/>
        <w:jc w:val="both"/>
        <w:rPr>
          <w:rFonts w:ascii="Arial" w:hAnsi="Arial" w:cs="Arial"/>
        </w:rPr>
      </w:pPr>
      <w:r w:rsidRPr="00CF67F9">
        <w:rPr>
          <w:rFonts w:ascii="Arial" w:hAnsi="Arial" w:cs="Arial"/>
          <w:b/>
          <w:bCs/>
        </w:rPr>
        <w:t xml:space="preserve">VI.2. </w:t>
      </w:r>
      <w:r w:rsidRPr="00CF67F9">
        <w:rPr>
          <w:rFonts w:ascii="Arial" w:hAnsi="Arial" w:cs="Arial"/>
        </w:rPr>
        <w:t>Zapobieganie występowaniu sytuacji awaryjnych na składowisku oraz metody zabezpieczania składowiska przed skutkami awarii:</w:t>
      </w:r>
    </w:p>
    <w:p w14:paraId="07EDAA2D" w14:textId="77777777" w:rsidR="003E7960" w:rsidRPr="00CF67F9" w:rsidRDefault="003E7960" w:rsidP="003E7960">
      <w:pPr>
        <w:pStyle w:val="NormalnyWeb"/>
        <w:spacing w:before="0" w:beforeAutospacing="0" w:after="240" w:afterAutospacing="0" w:line="276" w:lineRule="auto"/>
        <w:jc w:val="both"/>
        <w:rPr>
          <w:rFonts w:ascii="Arial" w:hAnsi="Arial" w:cs="Arial"/>
        </w:rPr>
      </w:pPr>
      <w:r w:rsidRPr="00CF67F9">
        <w:rPr>
          <w:rFonts w:ascii="Arial" w:hAnsi="Arial" w:cs="Arial"/>
          <w:b/>
          <w:bCs/>
        </w:rPr>
        <w:t>VI.2.1.</w:t>
      </w:r>
      <w:r w:rsidRPr="00CF67F9">
        <w:rPr>
          <w:rFonts w:ascii="Arial" w:hAnsi="Arial" w:cs="Arial"/>
          <w:bCs/>
        </w:rPr>
        <w:t xml:space="preserve">  </w:t>
      </w:r>
      <w:r w:rsidRPr="00CF67F9">
        <w:rPr>
          <w:rFonts w:ascii="Arial" w:hAnsi="Arial" w:cs="Arial"/>
          <w:b/>
          <w:bCs/>
        </w:rPr>
        <w:t>Uszkodzenie lub rozszczelnienie izolacji dna lub skarp składowiska</w:t>
      </w:r>
      <w:r w:rsidRPr="00CF67F9">
        <w:rPr>
          <w:rFonts w:ascii="Arial" w:hAnsi="Arial" w:cs="Arial"/>
        </w:rPr>
        <w:t xml:space="preserve">  </w:t>
      </w:r>
    </w:p>
    <w:p w14:paraId="43A6242A" w14:textId="77777777" w:rsidR="003E7960" w:rsidRPr="00CF67F9" w:rsidRDefault="003E7960">
      <w:pPr>
        <w:numPr>
          <w:ilvl w:val="0"/>
          <w:numId w:val="22"/>
        </w:numPr>
        <w:autoSpaceDE w:val="0"/>
        <w:autoSpaceDN w:val="0"/>
        <w:adjustRightInd w:val="0"/>
        <w:spacing w:after="0" w:line="276" w:lineRule="auto"/>
        <w:ind w:left="0" w:firstLine="0"/>
        <w:jc w:val="both"/>
        <w:rPr>
          <w:rFonts w:cs="Arial"/>
          <w:szCs w:val="24"/>
        </w:rPr>
      </w:pPr>
      <w:r w:rsidRPr="00CF67F9">
        <w:rPr>
          <w:rFonts w:cs="Arial"/>
          <w:bCs/>
          <w:szCs w:val="24"/>
        </w:rPr>
        <w:t>W celu uniknięcia uszkodzenia lub rozszczelnienia izolacji dna lub skarp składowiska</w:t>
      </w:r>
      <w:r w:rsidRPr="00CF67F9">
        <w:rPr>
          <w:rFonts w:cs="Arial"/>
          <w:szCs w:val="24"/>
        </w:rPr>
        <w:t xml:space="preserve"> należy: </w:t>
      </w:r>
    </w:p>
    <w:p w14:paraId="57C6325A" w14:textId="77777777" w:rsidR="003E7960" w:rsidRPr="00CF67F9" w:rsidRDefault="003E7960">
      <w:pPr>
        <w:pStyle w:val="Akapitzlist"/>
        <w:numPr>
          <w:ilvl w:val="0"/>
          <w:numId w:val="72"/>
        </w:numPr>
        <w:autoSpaceDE w:val="0"/>
        <w:autoSpaceDN w:val="0"/>
        <w:adjustRightInd w:val="0"/>
        <w:spacing w:after="240"/>
        <w:jc w:val="both"/>
        <w:rPr>
          <w:rFonts w:cs="Arial"/>
        </w:rPr>
      </w:pPr>
      <w:r w:rsidRPr="00CF67F9">
        <w:rPr>
          <w:rFonts w:cs="Arial"/>
        </w:rPr>
        <w:t>przy układaniu na dnie niecki pierwszej warstwy odpadów bezwzględnie przestrzegać ustalonej procedury wyładunku odpadów z platformy rozładowczej oraz procesu formowania poszczególnych warstw odpadów;</w:t>
      </w:r>
    </w:p>
    <w:p w14:paraId="69869164" w14:textId="77777777" w:rsidR="003E7960" w:rsidRPr="00CF67F9" w:rsidRDefault="003E7960">
      <w:pPr>
        <w:pStyle w:val="Akapitzlist"/>
        <w:numPr>
          <w:ilvl w:val="0"/>
          <w:numId w:val="72"/>
        </w:numPr>
        <w:autoSpaceDE w:val="0"/>
        <w:autoSpaceDN w:val="0"/>
        <w:adjustRightInd w:val="0"/>
        <w:spacing w:after="240"/>
        <w:jc w:val="both"/>
        <w:rPr>
          <w:rFonts w:cs="Arial"/>
        </w:rPr>
      </w:pPr>
      <w:r w:rsidRPr="00CF67F9">
        <w:rPr>
          <w:rFonts w:cs="Arial"/>
        </w:rPr>
        <w:t xml:space="preserve">do osiągnięcia minimalnej warstwy odpadów przykrywających dno tj. ok. </w:t>
      </w:r>
      <w:r>
        <w:rPr>
          <w:rFonts w:cs="Arial"/>
        </w:rPr>
        <w:br/>
      </w:r>
      <w:r w:rsidRPr="00CF67F9">
        <w:rPr>
          <w:rFonts w:cs="Arial"/>
        </w:rPr>
        <w:t xml:space="preserve">30 </w:t>
      </w:r>
      <w:r>
        <w:rPr>
          <w:rFonts w:cs="Arial"/>
        </w:rPr>
        <w:t>c</w:t>
      </w:r>
      <w:r w:rsidRPr="00CF67F9">
        <w:rPr>
          <w:rFonts w:cs="Arial"/>
        </w:rPr>
        <w:t>m stosować odpady o kodzie 19 12 12 i  nie prowadzić zagęszczania odpadów;</w:t>
      </w:r>
    </w:p>
    <w:p w14:paraId="6A849C57" w14:textId="77777777" w:rsidR="003E7960" w:rsidRPr="00CF67F9" w:rsidRDefault="003E7960">
      <w:pPr>
        <w:pStyle w:val="Akapitzlist"/>
        <w:numPr>
          <w:ilvl w:val="0"/>
          <w:numId w:val="72"/>
        </w:numPr>
        <w:autoSpaceDE w:val="0"/>
        <w:autoSpaceDN w:val="0"/>
        <w:adjustRightInd w:val="0"/>
        <w:spacing w:after="240"/>
        <w:jc w:val="both"/>
        <w:rPr>
          <w:rFonts w:cs="Arial"/>
        </w:rPr>
      </w:pPr>
      <w:r w:rsidRPr="00CF67F9">
        <w:rPr>
          <w:rFonts w:cs="Arial"/>
        </w:rPr>
        <w:t>w pierwszej warstwie nie składać odpadów wielkogabarytowych;</w:t>
      </w:r>
    </w:p>
    <w:p w14:paraId="7C6EAED6" w14:textId="77777777" w:rsidR="003E7960" w:rsidRPr="00CF67F9" w:rsidRDefault="003E7960">
      <w:pPr>
        <w:pStyle w:val="Akapitzlist"/>
        <w:numPr>
          <w:ilvl w:val="0"/>
          <w:numId w:val="72"/>
        </w:numPr>
        <w:autoSpaceDE w:val="0"/>
        <w:autoSpaceDN w:val="0"/>
        <w:adjustRightInd w:val="0"/>
        <w:spacing w:after="240"/>
        <w:jc w:val="both"/>
        <w:rPr>
          <w:rFonts w:cs="Arial"/>
        </w:rPr>
      </w:pPr>
      <w:r w:rsidRPr="00CF67F9">
        <w:rPr>
          <w:rFonts w:cs="Arial"/>
        </w:rPr>
        <w:t>przed ułożeniem pełnej, ok. 2 m warstwy odpadów, nie dopuszczać wjazdu pojazdów dowożących odpady na teren składowiska poza wyznaczonymi miejscami ich rozładunku;</w:t>
      </w:r>
    </w:p>
    <w:p w14:paraId="3D3643E6" w14:textId="77777777" w:rsidR="003E7960" w:rsidRPr="00CF67F9" w:rsidRDefault="003E7960">
      <w:pPr>
        <w:pStyle w:val="Akapitzlist"/>
        <w:numPr>
          <w:ilvl w:val="0"/>
          <w:numId w:val="72"/>
        </w:numPr>
        <w:autoSpaceDE w:val="0"/>
        <w:autoSpaceDN w:val="0"/>
        <w:adjustRightInd w:val="0"/>
        <w:spacing w:after="240"/>
        <w:jc w:val="both"/>
        <w:rPr>
          <w:rFonts w:cs="Arial"/>
        </w:rPr>
      </w:pPr>
      <w:r w:rsidRPr="00CF67F9">
        <w:rPr>
          <w:rFonts w:cs="Arial"/>
        </w:rPr>
        <w:t>rozładunek odpadów prowadzić wyłącznie na wyznaczonej działce roboczej, zgodnie ze wskazaniami wysypiskowego;</w:t>
      </w:r>
    </w:p>
    <w:p w14:paraId="65D7A7A4" w14:textId="77777777" w:rsidR="003E7960" w:rsidRPr="00CF67F9" w:rsidRDefault="003E7960">
      <w:pPr>
        <w:pStyle w:val="Akapitzlist"/>
        <w:numPr>
          <w:ilvl w:val="0"/>
          <w:numId w:val="72"/>
        </w:numPr>
        <w:autoSpaceDE w:val="0"/>
        <w:autoSpaceDN w:val="0"/>
        <w:adjustRightInd w:val="0"/>
        <w:spacing w:after="240"/>
        <w:jc w:val="both"/>
        <w:rPr>
          <w:rFonts w:cs="Arial"/>
        </w:rPr>
      </w:pPr>
      <w:r w:rsidRPr="00CF67F9">
        <w:rPr>
          <w:rFonts w:cs="Arial"/>
        </w:rPr>
        <w:t>przed ułożeniem kolejnej warstwy odpadów prowadzić przegląd stanu technicznego warstwy uszczelniająco – filtracyjnej skarpy</w:t>
      </w:r>
      <w:r>
        <w:rPr>
          <w:rFonts w:cs="Arial"/>
        </w:rPr>
        <w:t>;</w:t>
      </w:r>
    </w:p>
    <w:p w14:paraId="1D473DA9" w14:textId="77777777" w:rsidR="003E7960" w:rsidRPr="00CF67F9" w:rsidRDefault="003E7960">
      <w:pPr>
        <w:pStyle w:val="Akapitzlist"/>
        <w:numPr>
          <w:ilvl w:val="0"/>
          <w:numId w:val="72"/>
        </w:numPr>
        <w:autoSpaceDE w:val="0"/>
        <w:autoSpaceDN w:val="0"/>
        <w:adjustRightInd w:val="0"/>
        <w:spacing w:after="0"/>
        <w:jc w:val="both"/>
        <w:rPr>
          <w:rFonts w:cs="Arial"/>
        </w:rPr>
      </w:pPr>
      <w:r w:rsidRPr="00CF67F9">
        <w:rPr>
          <w:rFonts w:cs="Arial"/>
        </w:rPr>
        <w:t xml:space="preserve">prowadzić monitoring geodezyjny skarp w zakresie przemieszczeń </w:t>
      </w:r>
      <w:r>
        <w:rPr>
          <w:rFonts w:cs="Arial"/>
        </w:rPr>
        <w:br/>
      </w:r>
      <w:r w:rsidRPr="00CF67F9">
        <w:rPr>
          <w:rFonts w:cs="Arial"/>
        </w:rPr>
        <w:t>i odkształceń.</w:t>
      </w:r>
    </w:p>
    <w:p w14:paraId="51153244" w14:textId="77777777" w:rsidR="003E7960" w:rsidRPr="00CF67F9" w:rsidRDefault="003E7960">
      <w:pPr>
        <w:numPr>
          <w:ilvl w:val="0"/>
          <w:numId w:val="22"/>
        </w:numPr>
        <w:autoSpaceDE w:val="0"/>
        <w:autoSpaceDN w:val="0"/>
        <w:adjustRightInd w:val="0"/>
        <w:spacing w:after="0" w:line="276" w:lineRule="auto"/>
        <w:ind w:left="0" w:firstLine="0"/>
        <w:jc w:val="both"/>
        <w:rPr>
          <w:rFonts w:cs="Arial"/>
          <w:szCs w:val="24"/>
        </w:rPr>
      </w:pPr>
      <w:r w:rsidRPr="00CF67F9">
        <w:rPr>
          <w:rFonts w:cs="Arial"/>
          <w:szCs w:val="24"/>
        </w:rPr>
        <w:t>W przypadku uszkodzenia  lub rozszczelnienia izolacji dna lub skarp należy:</w:t>
      </w:r>
    </w:p>
    <w:p w14:paraId="35364B8C" w14:textId="77777777" w:rsidR="003E7960" w:rsidRPr="00CF67F9" w:rsidRDefault="003E7960">
      <w:pPr>
        <w:numPr>
          <w:ilvl w:val="0"/>
          <w:numId w:val="73"/>
        </w:numPr>
        <w:autoSpaceDE w:val="0"/>
        <w:autoSpaceDN w:val="0"/>
        <w:adjustRightInd w:val="0"/>
        <w:spacing w:after="0" w:line="276" w:lineRule="auto"/>
        <w:ind w:left="714" w:hanging="357"/>
        <w:jc w:val="both"/>
        <w:rPr>
          <w:rFonts w:cs="Arial"/>
          <w:szCs w:val="24"/>
        </w:rPr>
      </w:pPr>
      <w:r w:rsidRPr="00CF67F9">
        <w:rPr>
          <w:rFonts w:cs="Arial"/>
          <w:szCs w:val="24"/>
        </w:rPr>
        <w:t>wstrzymać przyjmowanie odpadów;</w:t>
      </w:r>
    </w:p>
    <w:p w14:paraId="7EFD0276" w14:textId="77777777" w:rsidR="003E7960" w:rsidRPr="00CF67F9" w:rsidRDefault="003E7960">
      <w:pPr>
        <w:numPr>
          <w:ilvl w:val="0"/>
          <w:numId w:val="73"/>
        </w:numPr>
        <w:autoSpaceDE w:val="0"/>
        <w:autoSpaceDN w:val="0"/>
        <w:adjustRightInd w:val="0"/>
        <w:spacing w:after="0" w:line="276" w:lineRule="auto"/>
        <w:ind w:left="714" w:hanging="357"/>
        <w:jc w:val="both"/>
        <w:rPr>
          <w:rFonts w:cs="Arial"/>
          <w:szCs w:val="24"/>
        </w:rPr>
      </w:pPr>
      <w:r w:rsidRPr="00CF67F9">
        <w:rPr>
          <w:rFonts w:cs="Arial"/>
          <w:szCs w:val="24"/>
        </w:rPr>
        <w:t>odsłonić i zabezpieczyć uszkodzone miejsce poprzez uzupełnienie folii nowym wyłożeniem i zespawanie jej do istniejącej;</w:t>
      </w:r>
    </w:p>
    <w:p w14:paraId="4B546972" w14:textId="77777777" w:rsidR="003E7960" w:rsidRPr="00CF67F9" w:rsidRDefault="003E7960">
      <w:pPr>
        <w:numPr>
          <w:ilvl w:val="0"/>
          <w:numId w:val="73"/>
        </w:numPr>
        <w:autoSpaceDE w:val="0"/>
        <w:autoSpaceDN w:val="0"/>
        <w:adjustRightInd w:val="0"/>
        <w:spacing w:after="0" w:line="276" w:lineRule="auto"/>
        <w:ind w:left="714" w:hanging="357"/>
        <w:jc w:val="both"/>
        <w:rPr>
          <w:rFonts w:cs="Arial"/>
          <w:szCs w:val="24"/>
        </w:rPr>
      </w:pPr>
      <w:r w:rsidRPr="00CF67F9">
        <w:rPr>
          <w:rFonts w:cs="Arial"/>
          <w:szCs w:val="24"/>
        </w:rPr>
        <w:t>uzupełnić ubytki z zachowaniem konstrukcji warstwy uszczelniająco-filtracyjnej;</w:t>
      </w:r>
    </w:p>
    <w:p w14:paraId="005E0892" w14:textId="77777777" w:rsidR="003E7960" w:rsidRPr="00CF67F9" w:rsidRDefault="003E7960">
      <w:pPr>
        <w:numPr>
          <w:ilvl w:val="0"/>
          <w:numId w:val="73"/>
        </w:numPr>
        <w:autoSpaceDE w:val="0"/>
        <w:autoSpaceDN w:val="0"/>
        <w:adjustRightInd w:val="0"/>
        <w:spacing w:after="0" w:line="276" w:lineRule="auto"/>
        <w:ind w:left="714" w:hanging="357"/>
        <w:jc w:val="both"/>
        <w:rPr>
          <w:rFonts w:cs="Arial"/>
          <w:szCs w:val="24"/>
        </w:rPr>
      </w:pPr>
      <w:r w:rsidRPr="00CF67F9">
        <w:rPr>
          <w:rFonts w:cs="Arial"/>
          <w:szCs w:val="24"/>
        </w:rPr>
        <w:t>wznowić przyjmowanie odpadów.</w:t>
      </w:r>
    </w:p>
    <w:p w14:paraId="327B6776" w14:textId="77777777" w:rsidR="003E7960" w:rsidRPr="00CF67F9" w:rsidRDefault="003E7960" w:rsidP="003E7960">
      <w:pPr>
        <w:spacing w:before="240" w:after="240" w:line="276" w:lineRule="auto"/>
        <w:jc w:val="both"/>
        <w:rPr>
          <w:rFonts w:cs="Arial"/>
          <w:szCs w:val="24"/>
        </w:rPr>
      </w:pPr>
      <w:r w:rsidRPr="00CF67F9">
        <w:rPr>
          <w:rFonts w:cs="Arial"/>
          <w:b/>
          <w:bCs/>
          <w:szCs w:val="24"/>
        </w:rPr>
        <w:t xml:space="preserve">VI.2.2. </w:t>
      </w:r>
      <w:r w:rsidRPr="00CF67F9">
        <w:rPr>
          <w:rFonts w:cs="Arial"/>
          <w:b/>
          <w:szCs w:val="24"/>
        </w:rPr>
        <w:t>Niekontrolowane zanieczyszczenie środowiska wodno - gruntowego</w:t>
      </w:r>
      <w:r w:rsidRPr="00CF67F9">
        <w:rPr>
          <w:rFonts w:cs="Arial"/>
          <w:szCs w:val="24"/>
        </w:rPr>
        <w:t xml:space="preserve"> </w:t>
      </w:r>
    </w:p>
    <w:p w14:paraId="433CE9F8" w14:textId="77777777" w:rsidR="003E7960" w:rsidRPr="00CF67F9" w:rsidRDefault="003E7960">
      <w:pPr>
        <w:numPr>
          <w:ilvl w:val="0"/>
          <w:numId w:val="23"/>
        </w:numPr>
        <w:tabs>
          <w:tab w:val="left" w:pos="142"/>
        </w:tabs>
        <w:autoSpaceDE w:val="0"/>
        <w:autoSpaceDN w:val="0"/>
        <w:adjustRightInd w:val="0"/>
        <w:spacing w:after="0" w:line="276" w:lineRule="auto"/>
        <w:ind w:left="0" w:firstLine="0"/>
        <w:jc w:val="both"/>
        <w:rPr>
          <w:rFonts w:cs="Arial"/>
          <w:bCs/>
          <w:szCs w:val="24"/>
        </w:rPr>
      </w:pPr>
      <w:r w:rsidRPr="00CF67F9">
        <w:rPr>
          <w:rFonts w:cs="Arial"/>
          <w:bCs/>
          <w:szCs w:val="24"/>
        </w:rPr>
        <w:t>W celu uniknięcia niekontrolowanego zanieczyszczenia środowiska wodno - gruntowego należy:</w:t>
      </w:r>
    </w:p>
    <w:p w14:paraId="12E897A1" w14:textId="77777777" w:rsidR="003E7960" w:rsidRPr="00CF67F9" w:rsidRDefault="003E7960">
      <w:pPr>
        <w:numPr>
          <w:ilvl w:val="0"/>
          <w:numId w:val="74"/>
        </w:numPr>
        <w:tabs>
          <w:tab w:val="left" w:pos="284"/>
        </w:tabs>
        <w:autoSpaceDE w:val="0"/>
        <w:autoSpaceDN w:val="0"/>
        <w:adjustRightInd w:val="0"/>
        <w:spacing w:after="0" w:line="276" w:lineRule="auto"/>
        <w:jc w:val="both"/>
        <w:rPr>
          <w:rFonts w:cs="Arial"/>
          <w:szCs w:val="24"/>
        </w:rPr>
      </w:pPr>
      <w:r w:rsidRPr="00CF67F9">
        <w:rPr>
          <w:rFonts w:cs="Arial"/>
          <w:szCs w:val="24"/>
        </w:rPr>
        <w:t>prowadzić okresowe przeglądy stanu technicznego drenażu sygnalizacyjnego</w:t>
      </w:r>
      <w:r>
        <w:rPr>
          <w:rFonts w:cs="Arial"/>
          <w:szCs w:val="24"/>
        </w:rPr>
        <w:t>,</w:t>
      </w:r>
    </w:p>
    <w:p w14:paraId="000DA860" w14:textId="77777777" w:rsidR="003E7960" w:rsidRPr="00CF67F9" w:rsidRDefault="003E7960">
      <w:pPr>
        <w:numPr>
          <w:ilvl w:val="0"/>
          <w:numId w:val="74"/>
        </w:numPr>
        <w:tabs>
          <w:tab w:val="left" w:pos="284"/>
        </w:tabs>
        <w:autoSpaceDE w:val="0"/>
        <w:autoSpaceDN w:val="0"/>
        <w:adjustRightInd w:val="0"/>
        <w:spacing w:after="0" w:line="276" w:lineRule="auto"/>
        <w:jc w:val="both"/>
        <w:rPr>
          <w:rFonts w:cs="Arial"/>
          <w:szCs w:val="24"/>
        </w:rPr>
      </w:pPr>
      <w:r w:rsidRPr="00CF67F9">
        <w:rPr>
          <w:rFonts w:cs="Arial"/>
          <w:szCs w:val="24"/>
        </w:rPr>
        <w:t>prowadzić okresowe przeglądy stanu technicznego drenażu odcieków</w:t>
      </w:r>
      <w:r>
        <w:rPr>
          <w:rFonts w:cs="Arial"/>
          <w:szCs w:val="24"/>
        </w:rPr>
        <w:t>,</w:t>
      </w:r>
    </w:p>
    <w:p w14:paraId="270116C9" w14:textId="77777777" w:rsidR="003E7960" w:rsidRPr="00CF67F9" w:rsidRDefault="003E7960">
      <w:pPr>
        <w:numPr>
          <w:ilvl w:val="0"/>
          <w:numId w:val="74"/>
        </w:numPr>
        <w:tabs>
          <w:tab w:val="left" w:pos="284"/>
        </w:tabs>
        <w:autoSpaceDE w:val="0"/>
        <w:autoSpaceDN w:val="0"/>
        <w:adjustRightInd w:val="0"/>
        <w:spacing w:after="0" w:line="276" w:lineRule="auto"/>
        <w:jc w:val="both"/>
        <w:rPr>
          <w:rFonts w:cs="Arial"/>
          <w:szCs w:val="24"/>
        </w:rPr>
      </w:pPr>
      <w:r w:rsidRPr="00CF67F9">
        <w:rPr>
          <w:rFonts w:cs="Arial"/>
          <w:szCs w:val="24"/>
        </w:rPr>
        <w:t>prowadzić okresowe przeglądy szczelności dna rowów opaskowych</w:t>
      </w:r>
      <w:r>
        <w:rPr>
          <w:rFonts w:cs="Arial"/>
          <w:szCs w:val="24"/>
        </w:rPr>
        <w:t>,</w:t>
      </w:r>
    </w:p>
    <w:p w14:paraId="6FD3E16E" w14:textId="77777777" w:rsidR="003E7960" w:rsidRPr="00CF67F9" w:rsidRDefault="003E7960">
      <w:pPr>
        <w:numPr>
          <w:ilvl w:val="0"/>
          <w:numId w:val="74"/>
        </w:numPr>
        <w:tabs>
          <w:tab w:val="left" w:pos="284"/>
        </w:tabs>
        <w:autoSpaceDE w:val="0"/>
        <w:autoSpaceDN w:val="0"/>
        <w:adjustRightInd w:val="0"/>
        <w:spacing w:after="0" w:line="276" w:lineRule="auto"/>
        <w:jc w:val="both"/>
        <w:rPr>
          <w:rFonts w:cs="Arial"/>
          <w:szCs w:val="24"/>
        </w:rPr>
      </w:pPr>
      <w:r w:rsidRPr="00CF67F9">
        <w:rPr>
          <w:rFonts w:cs="Arial"/>
          <w:szCs w:val="24"/>
        </w:rPr>
        <w:lastRenderedPageBreak/>
        <w:t>wykonywać czyszczenie i udrażnianie drenaży</w:t>
      </w:r>
      <w:r>
        <w:rPr>
          <w:rFonts w:cs="Arial"/>
          <w:szCs w:val="24"/>
        </w:rPr>
        <w:t>,</w:t>
      </w:r>
    </w:p>
    <w:p w14:paraId="2E7C1A38" w14:textId="77777777" w:rsidR="003E7960" w:rsidRPr="00CF67F9" w:rsidRDefault="003E7960">
      <w:pPr>
        <w:numPr>
          <w:ilvl w:val="0"/>
          <w:numId w:val="74"/>
        </w:numPr>
        <w:tabs>
          <w:tab w:val="left" w:pos="284"/>
        </w:tabs>
        <w:autoSpaceDE w:val="0"/>
        <w:autoSpaceDN w:val="0"/>
        <w:adjustRightInd w:val="0"/>
        <w:spacing w:after="0" w:line="276" w:lineRule="auto"/>
        <w:jc w:val="both"/>
        <w:rPr>
          <w:rFonts w:cs="Arial"/>
          <w:szCs w:val="24"/>
        </w:rPr>
      </w:pPr>
      <w:r w:rsidRPr="00CF67F9">
        <w:rPr>
          <w:rFonts w:cs="Arial"/>
          <w:szCs w:val="24"/>
        </w:rPr>
        <w:t>przestrzegać procedury wyładunku odpadów w okresie układania na dnie niecki</w:t>
      </w:r>
      <w:r>
        <w:rPr>
          <w:rFonts w:cs="Arial"/>
          <w:szCs w:val="24"/>
        </w:rPr>
        <w:t>,</w:t>
      </w:r>
      <w:r w:rsidRPr="00CF67F9">
        <w:rPr>
          <w:rFonts w:cs="Arial"/>
          <w:szCs w:val="24"/>
        </w:rPr>
        <w:br/>
        <w:t>pierwszej warstwy odpadów oraz zasad obowiązujących podczas układania pierwszej warstwy odpadów,</w:t>
      </w:r>
    </w:p>
    <w:p w14:paraId="6A06A77D" w14:textId="77777777" w:rsidR="003E7960" w:rsidRPr="00CF67F9" w:rsidRDefault="003E7960">
      <w:pPr>
        <w:numPr>
          <w:ilvl w:val="0"/>
          <w:numId w:val="74"/>
        </w:numPr>
        <w:tabs>
          <w:tab w:val="left" w:pos="284"/>
        </w:tabs>
        <w:autoSpaceDE w:val="0"/>
        <w:autoSpaceDN w:val="0"/>
        <w:adjustRightInd w:val="0"/>
        <w:spacing w:after="0" w:line="276" w:lineRule="auto"/>
        <w:jc w:val="both"/>
        <w:rPr>
          <w:rFonts w:cs="Arial"/>
          <w:szCs w:val="24"/>
        </w:rPr>
      </w:pPr>
      <w:r w:rsidRPr="00CF67F9">
        <w:rPr>
          <w:rFonts w:cs="Arial"/>
          <w:szCs w:val="24"/>
        </w:rPr>
        <w:t>prowadzić systematyczne badania jakości wody pochodzącej z drenażu sygnalizacyjnego.</w:t>
      </w:r>
    </w:p>
    <w:p w14:paraId="1C545BC0" w14:textId="77777777" w:rsidR="003E7960" w:rsidRPr="00CF67F9" w:rsidRDefault="003E7960">
      <w:pPr>
        <w:numPr>
          <w:ilvl w:val="0"/>
          <w:numId w:val="23"/>
        </w:numPr>
        <w:tabs>
          <w:tab w:val="left" w:pos="0"/>
        </w:tabs>
        <w:autoSpaceDE w:val="0"/>
        <w:autoSpaceDN w:val="0"/>
        <w:adjustRightInd w:val="0"/>
        <w:spacing w:after="0" w:line="276" w:lineRule="auto"/>
        <w:ind w:left="0" w:firstLine="0"/>
        <w:jc w:val="both"/>
        <w:rPr>
          <w:rFonts w:cs="Arial"/>
          <w:bCs/>
          <w:szCs w:val="24"/>
        </w:rPr>
      </w:pPr>
      <w:r w:rsidRPr="00CF67F9">
        <w:rPr>
          <w:rFonts w:cs="Arial"/>
          <w:szCs w:val="24"/>
        </w:rPr>
        <w:t xml:space="preserve">W przypadku uzyskiwanych wyników badań wskazujących na możliwość wystąpienia istotnych zmian w jakości wód gruntowych należy: </w:t>
      </w:r>
    </w:p>
    <w:p w14:paraId="6B509975" w14:textId="77777777" w:rsidR="003E7960" w:rsidRPr="00CF67F9" w:rsidRDefault="003E7960">
      <w:pPr>
        <w:numPr>
          <w:ilvl w:val="0"/>
          <w:numId w:val="75"/>
        </w:numPr>
        <w:tabs>
          <w:tab w:val="left" w:pos="284"/>
        </w:tabs>
        <w:autoSpaceDE w:val="0"/>
        <w:autoSpaceDN w:val="0"/>
        <w:adjustRightInd w:val="0"/>
        <w:spacing w:after="0" w:line="276" w:lineRule="auto"/>
        <w:ind w:left="714" w:hanging="357"/>
        <w:jc w:val="both"/>
        <w:rPr>
          <w:rFonts w:cs="Arial"/>
          <w:bCs/>
          <w:szCs w:val="24"/>
        </w:rPr>
      </w:pPr>
      <w:r w:rsidRPr="00CF67F9">
        <w:rPr>
          <w:rFonts w:cs="Arial"/>
          <w:bCs/>
          <w:szCs w:val="24"/>
        </w:rPr>
        <w:t xml:space="preserve">zwiększyć częstotliwości wykonywania badań w punkcie UP-5 (badania </w:t>
      </w:r>
      <w:r>
        <w:rPr>
          <w:rFonts w:cs="Arial"/>
          <w:bCs/>
          <w:szCs w:val="24"/>
        </w:rPr>
        <w:br/>
      </w:r>
      <w:r w:rsidRPr="00CF67F9">
        <w:rPr>
          <w:rFonts w:cs="Arial"/>
          <w:bCs/>
          <w:szCs w:val="24"/>
        </w:rPr>
        <w:t>1  raz w miesiącu) w celu uchwycenia trendu przemian chemizmu wód</w:t>
      </w:r>
      <w:r>
        <w:rPr>
          <w:rFonts w:cs="Arial"/>
          <w:bCs/>
          <w:szCs w:val="24"/>
        </w:rPr>
        <w:t>,</w:t>
      </w:r>
      <w:r w:rsidRPr="00CF67F9">
        <w:rPr>
          <w:rFonts w:cs="Arial"/>
          <w:bCs/>
          <w:szCs w:val="24"/>
        </w:rPr>
        <w:t xml:space="preserve"> </w:t>
      </w:r>
    </w:p>
    <w:p w14:paraId="0E1C0D00" w14:textId="77777777" w:rsidR="003E7960" w:rsidRPr="00CF67F9" w:rsidRDefault="003E7960">
      <w:pPr>
        <w:numPr>
          <w:ilvl w:val="0"/>
          <w:numId w:val="75"/>
        </w:numPr>
        <w:tabs>
          <w:tab w:val="left" w:pos="284"/>
        </w:tabs>
        <w:autoSpaceDE w:val="0"/>
        <w:autoSpaceDN w:val="0"/>
        <w:adjustRightInd w:val="0"/>
        <w:spacing w:after="0" w:line="276" w:lineRule="auto"/>
        <w:ind w:left="714" w:hanging="357"/>
        <w:jc w:val="both"/>
        <w:rPr>
          <w:rFonts w:cs="Arial"/>
          <w:bCs/>
          <w:szCs w:val="24"/>
        </w:rPr>
      </w:pPr>
      <w:r w:rsidRPr="00CF67F9">
        <w:rPr>
          <w:rFonts w:cs="Arial"/>
          <w:bCs/>
          <w:szCs w:val="24"/>
        </w:rPr>
        <w:t>monitorować warunki środowiskowe istotne dla badań tj. rodzaj i wielkość odpadów, temperatura, okres długotrwałej suszy itp.</w:t>
      </w:r>
    </w:p>
    <w:p w14:paraId="652B7743" w14:textId="77777777" w:rsidR="003E7960" w:rsidRPr="00CF67F9" w:rsidRDefault="003E7960">
      <w:pPr>
        <w:numPr>
          <w:ilvl w:val="0"/>
          <w:numId w:val="23"/>
        </w:numPr>
        <w:tabs>
          <w:tab w:val="left" w:pos="0"/>
        </w:tabs>
        <w:autoSpaceDE w:val="0"/>
        <w:autoSpaceDN w:val="0"/>
        <w:adjustRightInd w:val="0"/>
        <w:spacing w:after="0" w:line="276" w:lineRule="auto"/>
        <w:ind w:left="0" w:firstLine="0"/>
        <w:jc w:val="both"/>
        <w:rPr>
          <w:rFonts w:cs="Arial"/>
          <w:szCs w:val="24"/>
        </w:rPr>
      </w:pPr>
      <w:r w:rsidRPr="00CF67F9">
        <w:rPr>
          <w:rFonts w:cs="Arial"/>
          <w:szCs w:val="24"/>
        </w:rPr>
        <w:t xml:space="preserve">W przypadku stwierdzeniu wpływu infiltrujących ze składowiska wód odciekowych na wody gruntowe należy: </w:t>
      </w:r>
    </w:p>
    <w:p w14:paraId="4F8B435E" w14:textId="77777777" w:rsidR="003E7960" w:rsidRPr="00C37125" w:rsidRDefault="003E7960">
      <w:pPr>
        <w:pStyle w:val="Akapitzlist"/>
        <w:numPr>
          <w:ilvl w:val="0"/>
          <w:numId w:val="76"/>
        </w:numPr>
        <w:tabs>
          <w:tab w:val="left" w:pos="284"/>
        </w:tabs>
        <w:autoSpaceDE w:val="0"/>
        <w:autoSpaceDN w:val="0"/>
        <w:adjustRightInd w:val="0"/>
        <w:spacing w:after="240"/>
        <w:jc w:val="both"/>
        <w:rPr>
          <w:rFonts w:cs="Arial"/>
        </w:rPr>
      </w:pPr>
      <w:r w:rsidRPr="00C37125">
        <w:rPr>
          <w:rFonts w:cs="Arial"/>
        </w:rPr>
        <w:t>uszczelnić obwałowanie pionową przesłoną przeciwfiltracyjną</w:t>
      </w:r>
      <w:r>
        <w:rPr>
          <w:rFonts w:cs="Arial"/>
        </w:rPr>
        <w:t>,</w:t>
      </w:r>
      <w:r w:rsidRPr="00C37125">
        <w:rPr>
          <w:rFonts w:cs="Arial"/>
        </w:rPr>
        <w:t xml:space="preserve"> </w:t>
      </w:r>
    </w:p>
    <w:p w14:paraId="2CA45AEB" w14:textId="77777777" w:rsidR="003E7960" w:rsidRPr="00C37125" w:rsidRDefault="003E7960">
      <w:pPr>
        <w:pStyle w:val="Akapitzlist"/>
        <w:numPr>
          <w:ilvl w:val="0"/>
          <w:numId w:val="76"/>
        </w:numPr>
        <w:tabs>
          <w:tab w:val="left" w:pos="284"/>
        </w:tabs>
        <w:spacing w:after="240"/>
        <w:jc w:val="both"/>
        <w:rPr>
          <w:rFonts w:cs="Arial"/>
        </w:rPr>
      </w:pPr>
      <w:r w:rsidRPr="00C37125">
        <w:rPr>
          <w:rFonts w:cs="Arial"/>
        </w:rPr>
        <w:t>wykonać zewnętrzną barierę drenażową dla wód gruntowych wraz z ich ujęciem</w:t>
      </w:r>
      <w:r>
        <w:rPr>
          <w:rFonts w:cs="Arial"/>
        </w:rPr>
        <w:t>,</w:t>
      </w:r>
    </w:p>
    <w:p w14:paraId="3840C72F" w14:textId="77777777" w:rsidR="003E7960" w:rsidRPr="00C37125" w:rsidRDefault="003E7960">
      <w:pPr>
        <w:pStyle w:val="Akapitzlist"/>
        <w:numPr>
          <w:ilvl w:val="0"/>
          <w:numId w:val="76"/>
        </w:numPr>
        <w:spacing w:after="0"/>
        <w:jc w:val="both"/>
        <w:rPr>
          <w:rFonts w:cs="Arial"/>
          <w:b/>
          <w:color w:val="FF0000"/>
        </w:rPr>
      </w:pPr>
      <w:r w:rsidRPr="00C37125">
        <w:rPr>
          <w:rFonts w:cs="Arial"/>
        </w:rPr>
        <w:t xml:space="preserve">wydzielenie obszaru o ograniczonej użyteczności. </w:t>
      </w:r>
    </w:p>
    <w:p w14:paraId="28261970" w14:textId="77777777" w:rsidR="003E7960" w:rsidRPr="00CF67F9" w:rsidRDefault="003E7960">
      <w:pPr>
        <w:numPr>
          <w:ilvl w:val="0"/>
          <w:numId w:val="23"/>
        </w:numPr>
        <w:tabs>
          <w:tab w:val="left" w:pos="0"/>
        </w:tabs>
        <w:autoSpaceDE w:val="0"/>
        <w:autoSpaceDN w:val="0"/>
        <w:adjustRightInd w:val="0"/>
        <w:spacing w:after="240" w:line="276" w:lineRule="auto"/>
        <w:ind w:left="0" w:firstLine="0"/>
        <w:jc w:val="both"/>
        <w:rPr>
          <w:rFonts w:cs="Arial"/>
          <w:szCs w:val="24"/>
        </w:rPr>
      </w:pPr>
      <w:r w:rsidRPr="00CF67F9">
        <w:rPr>
          <w:rFonts w:cs="Arial"/>
          <w:bCs/>
          <w:szCs w:val="24"/>
        </w:rPr>
        <w:t xml:space="preserve">W oparciu o uzyskane wyniki, sporządzić ekspertyzę i przedstawić plan podjętych działań. </w:t>
      </w:r>
    </w:p>
    <w:p w14:paraId="58AA9C7A" w14:textId="77777777" w:rsidR="003E7960" w:rsidRPr="00CF67F9" w:rsidRDefault="003E7960" w:rsidP="003E7960">
      <w:pPr>
        <w:pStyle w:val="NormalnyWeb"/>
        <w:tabs>
          <w:tab w:val="left" w:pos="567"/>
        </w:tabs>
        <w:spacing w:before="0" w:beforeAutospacing="0" w:after="240" w:afterAutospacing="0" w:line="276" w:lineRule="auto"/>
        <w:jc w:val="both"/>
        <w:rPr>
          <w:rFonts w:ascii="Arial" w:hAnsi="Arial" w:cs="Arial"/>
        </w:rPr>
      </w:pPr>
      <w:r w:rsidRPr="00CF67F9">
        <w:rPr>
          <w:rFonts w:ascii="Arial" w:hAnsi="Arial" w:cs="Arial"/>
          <w:b/>
          <w:bCs/>
        </w:rPr>
        <w:t>VI.2.3. S</w:t>
      </w:r>
      <w:r w:rsidRPr="00CF67F9">
        <w:rPr>
          <w:rFonts w:ascii="Arial" w:hAnsi="Arial" w:cs="Arial"/>
          <w:b/>
        </w:rPr>
        <w:t xml:space="preserve">amozapłon, pożar powierzchniowy lub  podpowierzchniowy odpadów lub pożaru obiektów </w:t>
      </w:r>
      <w:r w:rsidRPr="00CF67F9">
        <w:rPr>
          <w:rFonts w:ascii="Arial" w:hAnsi="Arial" w:cs="Arial"/>
        </w:rPr>
        <w:t xml:space="preserve">– poza bezpośrednim zagrożeniem dla zatrudnionych </w:t>
      </w:r>
      <w:r w:rsidRPr="00CF67F9">
        <w:rPr>
          <w:rFonts w:ascii="Arial" w:hAnsi="Arial" w:cs="Arial"/>
        </w:rPr>
        <w:br/>
        <w:t xml:space="preserve">na składowisku pracowników, będą powodować gwałtowne przedostawanie </w:t>
      </w:r>
      <w:r w:rsidRPr="00CF67F9">
        <w:rPr>
          <w:rFonts w:ascii="Arial" w:hAnsi="Arial" w:cs="Arial"/>
        </w:rPr>
        <w:br/>
        <w:t>się do powietrza dużych ilości toksycznych zanieczyszczeń z procesu spalania.</w:t>
      </w:r>
    </w:p>
    <w:p w14:paraId="2441D667" w14:textId="77777777" w:rsidR="003E7960" w:rsidRPr="00CF67F9" w:rsidRDefault="003E7960">
      <w:pPr>
        <w:numPr>
          <w:ilvl w:val="0"/>
          <w:numId w:val="27"/>
        </w:numPr>
        <w:tabs>
          <w:tab w:val="left" w:pos="0"/>
        </w:tabs>
        <w:autoSpaceDE w:val="0"/>
        <w:autoSpaceDN w:val="0"/>
        <w:adjustRightInd w:val="0"/>
        <w:spacing w:after="0" w:line="276" w:lineRule="auto"/>
        <w:ind w:left="0" w:firstLine="0"/>
        <w:jc w:val="both"/>
        <w:rPr>
          <w:rFonts w:cs="Arial"/>
          <w:bCs/>
          <w:szCs w:val="24"/>
        </w:rPr>
      </w:pPr>
      <w:r w:rsidRPr="00CF67F9">
        <w:rPr>
          <w:rFonts w:cs="Arial"/>
          <w:bCs/>
          <w:szCs w:val="24"/>
        </w:rPr>
        <w:t xml:space="preserve">W celu uniknięcia zagrożeń związanych z możliwością wystąpienie </w:t>
      </w:r>
      <w:r w:rsidRPr="00CF67F9">
        <w:rPr>
          <w:rFonts w:cs="Arial"/>
          <w:szCs w:val="24"/>
        </w:rPr>
        <w:t>samozapłonu,  pożaru powierzchniowego, podpowierzchniowego odpadów lub obiektów</w:t>
      </w:r>
      <w:r w:rsidRPr="00CF67F9">
        <w:rPr>
          <w:rFonts w:cs="Arial"/>
          <w:bCs/>
          <w:szCs w:val="24"/>
        </w:rPr>
        <w:t xml:space="preserve"> należy bezwzględnie przestrzegać obowiązujących na składowisku przepisów przeciwpożarowych, w tym w szczególności: </w:t>
      </w:r>
    </w:p>
    <w:p w14:paraId="0CCAFE58" w14:textId="77777777" w:rsidR="003E7960" w:rsidRPr="00CF67F9" w:rsidRDefault="003E7960">
      <w:pPr>
        <w:numPr>
          <w:ilvl w:val="0"/>
          <w:numId w:val="77"/>
        </w:numPr>
        <w:autoSpaceDE w:val="0"/>
        <w:autoSpaceDN w:val="0"/>
        <w:adjustRightInd w:val="0"/>
        <w:spacing w:after="0" w:line="276" w:lineRule="auto"/>
        <w:jc w:val="both"/>
        <w:rPr>
          <w:rFonts w:cs="Arial"/>
          <w:bCs/>
          <w:szCs w:val="24"/>
        </w:rPr>
      </w:pPr>
      <w:r w:rsidRPr="00CF67F9">
        <w:rPr>
          <w:rFonts w:cs="Arial"/>
          <w:bCs/>
          <w:szCs w:val="24"/>
        </w:rPr>
        <w:t>wyposażyć składowisko w urządzenia i sprzęt przeciwpożarowy</w:t>
      </w:r>
      <w:r>
        <w:rPr>
          <w:rFonts w:cs="Arial"/>
          <w:bCs/>
          <w:szCs w:val="24"/>
        </w:rPr>
        <w:t>,</w:t>
      </w:r>
    </w:p>
    <w:p w14:paraId="628C3009" w14:textId="77777777" w:rsidR="003E7960" w:rsidRPr="00CF67F9" w:rsidRDefault="003E7960">
      <w:pPr>
        <w:numPr>
          <w:ilvl w:val="0"/>
          <w:numId w:val="77"/>
        </w:numPr>
        <w:autoSpaceDE w:val="0"/>
        <w:autoSpaceDN w:val="0"/>
        <w:adjustRightInd w:val="0"/>
        <w:spacing w:after="0" w:line="276" w:lineRule="auto"/>
        <w:jc w:val="both"/>
        <w:rPr>
          <w:rFonts w:cs="Arial"/>
          <w:bCs/>
          <w:szCs w:val="24"/>
        </w:rPr>
      </w:pPr>
      <w:r w:rsidRPr="00CF67F9">
        <w:rPr>
          <w:rFonts w:cs="Arial"/>
          <w:bCs/>
          <w:szCs w:val="24"/>
        </w:rPr>
        <w:t>prowadzić regularne przeglądy i konserwacje sprzętu gaśniczego przez uprawnionego konserwatora</w:t>
      </w:r>
      <w:r>
        <w:rPr>
          <w:rFonts w:cs="Arial"/>
          <w:bCs/>
          <w:szCs w:val="24"/>
        </w:rPr>
        <w:t>,</w:t>
      </w:r>
    </w:p>
    <w:p w14:paraId="371BC0B5" w14:textId="77777777" w:rsidR="003E7960" w:rsidRPr="00CF67F9" w:rsidRDefault="003E7960">
      <w:pPr>
        <w:numPr>
          <w:ilvl w:val="0"/>
          <w:numId w:val="77"/>
        </w:numPr>
        <w:autoSpaceDE w:val="0"/>
        <w:autoSpaceDN w:val="0"/>
        <w:adjustRightInd w:val="0"/>
        <w:spacing w:after="0" w:line="276" w:lineRule="auto"/>
        <w:jc w:val="both"/>
        <w:rPr>
          <w:rFonts w:cs="Arial"/>
          <w:bCs/>
          <w:szCs w:val="24"/>
        </w:rPr>
      </w:pPr>
      <w:r w:rsidRPr="00CF67F9">
        <w:rPr>
          <w:rFonts w:cs="Arial"/>
          <w:bCs/>
          <w:szCs w:val="24"/>
        </w:rPr>
        <w:t>przestrzegać zakazu palenia tytoniu poza miejscami wyznaczonymi</w:t>
      </w:r>
      <w:r>
        <w:rPr>
          <w:rFonts w:cs="Arial"/>
          <w:bCs/>
          <w:szCs w:val="24"/>
        </w:rPr>
        <w:t>,</w:t>
      </w:r>
    </w:p>
    <w:p w14:paraId="3EBCA7C3" w14:textId="77777777" w:rsidR="003E7960" w:rsidRPr="00CF67F9" w:rsidRDefault="003E7960">
      <w:pPr>
        <w:numPr>
          <w:ilvl w:val="0"/>
          <w:numId w:val="77"/>
        </w:numPr>
        <w:autoSpaceDE w:val="0"/>
        <w:autoSpaceDN w:val="0"/>
        <w:adjustRightInd w:val="0"/>
        <w:spacing w:after="0" w:line="276" w:lineRule="auto"/>
        <w:jc w:val="both"/>
        <w:rPr>
          <w:rFonts w:cs="Arial"/>
          <w:bCs/>
          <w:szCs w:val="24"/>
        </w:rPr>
      </w:pPr>
      <w:r w:rsidRPr="00CF67F9">
        <w:rPr>
          <w:rFonts w:cs="Arial"/>
          <w:bCs/>
          <w:szCs w:val="24"/>
        </w:rPr>
        <w:t>przestrzegać zakazu przechowywania cieczy palnych w pomieszczeniach</w:t>
      </w:r>
      <w:r>
        <w:rPr>
          <w:rFonts w:cs="Arial"/>
          <w:bCs/>
          <w:szCs w:val="24"/>
        </w:rPr>
        <w:t>,</w:t>
      </w:r>
    </w:p>
    <w:p w14:paraId="667CACAB" w14:textId="77777777" w:rsidR="003E7960" w:rsidRPr="00CF67F9" w:rsidRDefault="003E7960">
      <w:pPr>
        <w:numPr>
          <w:ilvl w:val="0"/>
          <w:numId w:val="77"/>
        </w:numPr>
        <w:autoSpaceDE w:val="0"/>
        <w:autoSpaceDN w:val="0"/>
        <w:adjustRightInd w:val="0"/>
        <w:spacing w:after="0" w:line="276" w:lineRule="auto"/>
        <w:jc w:val="both"/>
        <w:rPr>
          <w:rFonts w:cs="Arial"/>
          <w:bCs/>
          <w:szCs w:val="24"/>
        </w:rPr>
      </w:pPr>
      <w:r w:rsidRPr="00CF67F9">
        <w:rPr>
          <w:rFonts w:cs="Arial"/>
          <w:bCs/>
          <w:szCs w:val="24"/>
        </w:rPr>
        <w:t>przestrzegać zakazu palenia ognisk na terenie składowiska</w:t>
      </w:r>
      <w:r>
        <w:rPr>
          <w:rFonts w:cs="Arial"/>
          <w:bCs/>
          <w:szCs w:val="24"/>
        </w:rPr>
        <w:t>,</w:t>
      </w:r>
    </w:p>
    <w:p w14:paraId="57F90B3D" w14:textId="77777777" w:rsidR="003E7960" w:rsidRPr="00CF67F9" w:rsidRDefault="003E7960">
      <w:pPr>
        <w:numPr>
          <w:ilvl w:val="0"/>
          <w:numId w:val="77"/>
        </w:numPr>
        <w:autoSpaceDE w:val="0"/>
        <w:autoSpaceDN w:val="0"/>
        <w:adjustRightInd w:val="0"/>
        <w:spacing w:after="0" w:line="276" w:lineRule="auto"/>
        <w:jc w:val="both"/>
        <w:rPr>
          <w:rFonts w:cs="Arial"/>
          <w:bCs/>
          <w:szCs w:val="24"/>
        </w:rPr>
      </w:pPr>
      <w:r w:rsidRPr="00CF67F9">
        <w:rPr>
          <w:rFonts w:cs="Arial"/>
          <w:bCs/>
          <w:szCs w:val="24"/>
        </w:rPr>
        <w:t>przestrzegać zakazu opuszczania pomieszczeń bez sprawdzania, czy nie zachodzi możliwość pożaru lub wybuchu</w:t>
      </w:r>
      <w:r>
        <w:rPr>
          <w:rFonts w:cs="Arial"/>
          <w:bCs/>
          <w:szCs w:val="24"/>
        </w:rPr>
        <w:t>,</w:t>
      </w:r>
    </w:p>
    <w:p w14:paraId="08310B50" w14:textId="77777777" w:rsidR="003E7960" w:rsidRPr="00CF67F9" w:rsidRDefault="003E7960">
      <w:pPr>
        <w:numPr>
          <w:ilvl w:val="0"/>
          <w:numId w:val="77"/>
        </w:numPr>
        <w:autoSpaceDE w:val="0"/>
        <w:autoSpaceDN w:val="0"/>
        <w:adjustRightInd w:val="0"/>
        <w:spacing w:after="0" w:line="276" w:lineRule="auto"/>
        <w:jc w:val="both"/>
        <w:rPr>
          <w:rFonts w:cs="Arial"/>
          <w:bCs/>
          <w:szCs w:val="24"/>
        </w:rPr>
      </w:pPr>
      <w:r w:rsidRPr="00CF67F9">
        <w:rPr>
          <w:rFonts w:cs="Arial"/>
          <w:bCs/>
          <w:szCs w:val="24"/>
        </w:rPr>
        <w:t>sprawdzać kwalifikacje osób wykonujących prace niebezpieczne pod względem pożarowym oraz kontrolować dokumenty potwierdzające sprawność techniczną sprzętu przewidzianego do wykonania tych prac</w:t>
      </w:r>
      <w:r>
        <w:rPr>
          <w:rFonts w:cs="Arial"/>
          <w:bCs/>
          <w:szCs w:val="24"/>
        </w:rPr>
        <w:t>,</w:t>
      </w:r>
    </w:p>
    <w:p w14:paraId="5C8BC1F8" w14:textId="77777777" w:rsidR="003E7960" w:rsidRPr="00CF67F9" w:rsidRDefault="003E7960">
      <w:pPr>
        <w:numPr>
          <w:ilvl w:val="0"/>
          <w:numId w:val="77"/>
        </w:numPr>
        <w:autoSpaceDE w:val="0"/>
        <w:autoSpaceDN w:val="0"/>
        <w:adjustRightInd w:val="0"/>
        <w:spacing w:after="0" w:line="276" w:lineRule="auto"/>
        <w:jc w:val="both"/>
        <w:rPr>
          <w:rFonts w:cs="Arial"/>
          <w:bCs/>
          <w:szCs w:val="24"/>
        </w:rPr>
      </w:pPr>
      <w:r w:rsidRPr="00CF67F9">
        <w:rPr>
          <w:rFonts w:cs="Arial"/>
          <w:bCs/>
          <w:szCs w:val="24"/>
        </w:rPr>
        <w:lastRenderedPageBreak/>
        <w:t xml:space="preserve">szkolić pracowników składowiska w zakresie ochrony przeciwpożarowej </w:t>
      </w:r>
      <w:r w:rsidRPr="00CF67F9">
        <w:rPr>
          <w:rFonts w:cs="Arial"/>
          <w:bCs/>
          <w:szCs w:val="24"/>
        </w:rPr>
        <w:br/>
        <w:t>i na wypadek powstania zagrożenia.</w:t>
      </w:r>
    </w:p>
    <w:p w14:paraId="789D32FD" w14:textId="77777777" w:rsidR="003E7960" w:rsidRPr="00CF67F9" w:rsidRDefault="003E7960">
      <w:pPr>
        <w:numPr>
          <w:ilvl w:val="0"/>
          <w:numId w:val="27"/>
        </w:numPr>
        <w:tabs>
          <w:tab w:val="left" w:pos="0"/>
        </w:tabs>
        <w:autoSpaceDE w:val="0"/>
        <w:autoSpaceDN w:val="0"/>
        <w:adjustRightInd w:val="0"/>
        <w:spacing w:after="0" w:line="276" w:lineRule="auto"/>
        <w:ind w:left="0" w:firstLine="0"/>
        <w:jc w:val="both"/>
        <w:rPr>
          <w:rFonts w:cs="Arial"/>
          <w:szCs w:val="24"/>
        </w:rPr>
      </w:pPr>
      <w:r w:rsidRPr="00CF67F9">
        <w:rPr>
          <w:rFonts w:cs="Arial"/>
          <w:bCs/>
          <w:szCs w:val="24"/>
        </w:rPr>
        <w:t>W przypadku wystąpienia pożarów na składowisku (pożar obiektów lub</w:t>
      </w:r>
      <w:r w:rsidRPr="00CF67F9">
        <w:rPr>
          <w:rFonts w:cs="Arial"/>
          <w:bCs/>
          <w:szCs w:val="24"/>
        </w:rPr>
        <w:br/>
        <w:t xml:space="preserve"> odpadów) należy p</w:t>
      </w:r>
      <w:r w:rsidRPr="00CF67F9">
        <w:rPr>
          <w:rFonts w:cs="Arial"/>
          <w:szCs w:val="24"/>
        </w:rPr>
        <w:t>ostępować zgodnie z obowiązującą Instrukcją przeciwpożarową oraz powiadomić:</w:t>
      </w:r>
    </w:p>
    <w:p w14:paraId="41BA0354" w14:textId="77777777" w:rsidR="003E7960" w:rsidRPr="00CF67F9" w:rsidRDefault="003E7960">
      <w:pPr>
        <w:numPr>
          <w:ilvl w:val="0"/>
          <w:numId w:val="78"/>
        </w:numPr>
        <w:tabs>
          <w:tab w:val="left" w:pos="284"/>
        </w:tabs>
        <w:autoSpaceDE w:val="0"/>
        <w:autoSpaceDN w:val="0"/>
        <w:adjustRightInd w:val="0"/>
        <w:spacing w:after="0" w:line="276" w:lineRule="auto"/>
        <w:jc w:val="both"/>
        <w:rPr>
          <w:rFonts w:cs="Arial"/>
          <w:szCs w:val="24"/>
        </w:rPr>
      </w:pPr>
      <w:r w:rsidRPr="00CF67F9">
        <w:rPr>
          <w:rFonts w:cs="Arial"/>
          <w:szCs w:val="24"/>
        </w:rPr>
        <w:t>Kierownika Zakładu</w:t>
      </w:r>
    </w:p>
    <w:p w14:paraId="181E8B41" w14:textId="77777777" w:rsidR="003E7960" w:rsidRPr="00CF67F9" w:rsidRDefault="003E7960">
      <w:pPr>
        <w:numPr>
          <w:ilvl w:val="0"/>
          <w:numId w:val="78"/>
        </w:numPr>
        <w:tabs>
          <w:tab w:val="left" w:pos="284"/>
        </w:tabs>
        <w:autoSpaceDE w:val="0"/>
        <w:autoSpaceDN w:val="0"/>
        <w:adjustRightInd w:val="0"/>
        <w:spacing w:after="0" w:line="276" w:lineRule="auto"/>
        <w:jc w:val="both"/>
        <w:rPr>
          <w:rFonts w:cs="Arial"/>
          <w:szCs w:val="24"/>
        </w:rPr>
      </w:pPr>
      <w:r w:rsidRPr="00CF67F9">
        <w:rPr>
          <w:rFonts w:cs="Arial"/>
          <w:szCs w:val="24"/>
        </w:rPr>
        <w:t>Straż Pożarną</w:t>
      </w:r>
    </w:p>
    <w:p w14:paraId="66D0F901" w14:textId="77777777" w:rsidR="003E7960" w:rsidRPr="00CF67F9" w:rsidRDefault="003E7960">
      <w:pPr>
        <w:numPr>
          <w:ilvl w:val="0"/>
          <w:numId w:val="78"/>
        </w:numPr>
        <w:tabs>
          <w:tab w:val="left" w:pos="284"/>
        </w:tabs>
        <w:autoSpaceDE w:val="0"/>
        <w:autoSpaceDN w:val="0"/>
        <w:adjustRightInd w:val="0"/>
        <w:spacing w:after="0" w:line="276" w:lineRule="auto"/>
        <w:jc w:val="both"/>
        <w:rPr>
          <w:rFonts w:cs="Arial"/>
          <w:szCs w:val="24"/>
        </w:rPr>
      </w:pPr>
      <w:r w:rsidRPr="00CF67F9">
        <w:rPr>
          <w:rFonts w:cs="Arial"/>
          <w:szCs w:val="24"/>
        </w:rPr>
        <w:t xml:space="preserve">Podkarpackiego Wojewódzkiego Inspektora Ochrony Środowiska </w:t>
      </w:r>
    </w:p>
    <w:p w14:paraId="79ED84A2" w14:textId="77777777" w:rsidR="003E7960" w:rsidRPr="00CF67F9" w:rsidRDefault="003E7960">
      <w:pPr>
        <w:numPr>
          <w:ilvl w:val="0"/>
          <w:numId w:val="78"/>
        </w:numPr>
        <w:tabs>
          <w:tab w:val="left" w:pos="284"/>
        </w:tabs>
        <w:autoSpaceDE w:val="0"/>
        <w:autoSpaceDN w:val="0"/>
        <w:adjustRightInd w:val="0"/>
        <w:spacing w:after="0" w:line="276" w:lineRule="auto"/>
        <w:jc w:val="both"/>
        <w:rPr>
          <w:rFonts w:cs="Arial"/>
          <w:szCs w:val="24"/>
        </w:rPr>
      </w:pPr>
      <w:r w:rsidRPr="00CF67F9">
        <w:rPr>
          <w:rFonts w:cs="Arial"/>
          <w:szCs w:val="24"/>
        </w:rPr>
        <w:t>Marszałka Województwa Podkarpackiego</w:t>
      </w:r>
    </w:p>
    <w:p w14:paraId="280642EC" w14:textId="77777777" w:rsidR="003E7960" w:rsidRPr="00CF67F9" w:rsidRDefault="003E7960" w:rsidP="003E7960">
      <w:pPr>
        <w:autoSpaceDE w:val="0"/>
        <w:autoSpaceDN w:val="0"/>
        <w:adjustRightInd w:val="0"/>
        <w:spacing w:after="0" w:line="276" w:lineRule="auto"/>
        <w:jc w:val="both"/>
        <w:rPr>
          <w:rFonts w:cs="Arial"/>
          <w:szCs w:val="24"/>
        </w:rPr>
      </w:pPr>
      <w:r w:rsidRPr="00CF67F9">
        <w:rPr>
          <w:rFonts w:cs="Arial"/>
          <w:szCs w:val="24"/>
        </w:rPr>
        <w:t>W przypadku pożaru o znacznym zasięgu powiadomić również:</w:t>
      </w:r>
    </w:p>
    <w:p w14:paraId="13422C2E" w14:textId="77777777" w:rsidR="003E7960" w:rsidRPr="00CF67F9" w:rsidRDefault="003E7960">
      <w:pPr>
        <w:pStyle w:val="BodyText22"/>
        <w:widowControl/>
        <w:numPr>
          <w:ilvl w:val="0"/>
          <w:numId w:val="30"/>
        </w:numPr>
        <w:spacing w:line="276" w:lineRule="auto"/>
        <w:ind w:left="0" w:firstLine="284"/>
        <w:rPr>
          <w:rFonts w:ascii="Arial" w:hAnsi="Arial" w:cs="Arial"/>
          <w:b w:val="0"/>
          <w:bCs/>
          <w:szCs w:val="24"/>
        </w:rPr>
      </w:pPr>
      <w:r w:rsidRPr="00CF67F9">
        <w:rPr>
          <w:rFonts w:ascii="Arial" w:hAnsi="Arial" w:cs="Arial"/>
          <w:b w:val="0"/>
          <w:bCs/>
          <w:szCs w:val="24"/>
        </w:rPr>
        <w:t>Wydział Zarządzania Kryzysowego Podkarpackiego Urzędu Wojewódzkiego.</w:t>
      </w:r>
    </w:p>
    <w:p w14:paraId="6CA5AF62" w14:textId="77777777" w:rsidR="003E7960" w:rsidRPr="00CF67F9" w:rsidRDefault="003E7960">
      <w:pPr>
        <w:numPr>
          <w:ilvl w:val="0"/>
          <w:numId w:val="27"/>
        </w:numPr>
        <w:tabs>
          <w:tab w:val="left" w:pos="0"/>
        </w:tabs>
        <w:spacing w:after="0" w:line="276" w:lineRule="auto"/>
        <w:ind w:left="0" w:firstLine="0"/>
        <w:jc w:val="both"/>
        <w:rPr>
          <w:rFonts w:cs="Arial"/>
          <w:szCs w:val="24"/>
        </w:rPr>
      </w:pPr>
      <w:r w:rsidRPr="00CF67F9">
        <w:rPr>
          <w:rFonts w:cs="Arial"/>
          <w:szCs w:val="24"/>
        </w:rPr>
        <w:t>Do czasu przybycia Straży Pożarnej kierowanie akcją przejmuje osoba przeszkolona w tym zakresie, która zobowiązana jest do zorganizowania:</w:t>
      </w:r>
    </w:p>
    <w:p w14:paraId="2B46382A" w14:textId="77777777" w:rsidR="003E7960" w:rsidRPr="00CF67F9" w:rsidRDefault="003E7960">
      <w:pPr>
        <w:numPr>
          <w:ilvl w:val="0"/>
          <w:numId w:val="79"/>
        </w:numPr>
        <w:tabs>
          <w:tab w:val="left" w:pos="0"/>
        </w:tabs>
        <w:spacing w:after="0" w:line="276" w:lineRule="auto"/>
        <w:ind w:left="714" w:hanging="357"/>
        <w:jc w:val="both"/>
        <w:rPr>
          <w:rFonts w:cs="Arial"/>
          <w:szCs w:val="24"/>
        </w:rPr>
      </w:pPr>
      <w:r w:rsidRPr="00CF67F9">
        <w:rPr>
          <w:rFonts w:cs="Arial"/>
          <w:szCs w:val="24"/>
        </w:rPr>
        <w:t>ewakuacji osób znajdujących się w strefie zagrożonej pożarem</w:t>
      </w:r>
      <w:r>
        <w:rPr>
          <w:rFonts w:cs="Arial"/>
          <w:szCs w:val="24"/>
        </w:rPr>
        <w:t>,</w:t>
      </w:r>
    </w:p>
    <w:p w14:paraId="3FE57CF3" w14:textId="77777777" w:rsidR="003E7960" w:rsidRPr="00CF67F9" w:rsidRDefault="003E7960">
      <w:pPr>
        <w:numPr>
          <w:ilvl w:val="0"/>
          <w:numId w:val="79"/>
        </w:numPr>
        <w:tabs>
          <w:tab w:val="left" w:pos="0"/>
        </w:tabs>
        <w:spacing w:after="0" w:line="276" w:lineRule="auto"/>
        <w:ind w:left="714" w:hanging="357"/>
        <w:jc w:val="both"/>
        <w:rPr>
          <w:rFonts w:cs="Arial"/>
          <w:szCs w:val="24"/>
        </w:rPr>
      </w:pPr>
      <w:r w:rsidRPr="00CF67F9">
        <w:rPr>
          <w:rFonts w:cs="Arial"/>
          <w:szCs w:val="24"/>
        </w:rPr>
        <w:t>usunięcia maszyn i materiałów łatwopalnych z zagrożonego terenu</w:t>
      </w:r>
      <w:r>
        <w:rPr>
          <w:rFonts w:cs="Arial"/>
          <w:szCs w:val="24"/>
        </w:rPr>
        <w:t>,</w:t>
      </w:r>
      <w:r w:rsidRPr="00CF67F9">
        <w:rPr>
          <w:rFonts w:cs="Arial"/>
          <w:szCs w:val="24"/>
        </w:rPr>
        <w:t xml:space="preserve"> </w:t>
      </w:r>
    </w:p>
    <w:p w14:paraId="61F73A03" w14:textId="77777777" w:rsidR="003E7960" w:rsidRPr="00CF67F9" w:rsidRDefault="003E7960">
      <w:pPr>
        <w:numPr>
          <w:ilvl w:val="0"/>
          <w:numId w:val="79"/>
        </w:numPr>
        <w:tabs>
          <w:tab w:val="left" w:pos="0"/>
        </w:tabs>
        <w:autoSpaceDE w:val="0"/>
        <w:autoSpaceDN w:val="0"/>
        <w:adjustRightInd w:val="0"/>
        <w:spacing w:after="0" w:line="276" w:lineRule="auto"/>
        <w:ind w:left="714" w:hanging="357"/>
        <w:jc w:val="both"/>
        <w:rPr>
          <w:rFonts w:cs="Arial"/>
          <w:szCs w:val="24"/>
        </w:rPr>
      </w:pPr>
      <w:r w:rsidRPr="00CF67F9">
        <w:rPr>
          <w:rFonts w:cs="Arial"/>
          <w:szCs w:val="24"/>
        </w:rPr>
        <w:t xml:space="preserve">zorganizowania akcji gaszenia pożaru: do gaszenia obiektów kubaturowych należy skorzystać ze sprzętu gaśniczego znajdującego się w wyznaczonych </w:t>
      </w:r>
      <w:r w:rsidRPr="00CF67F9">
        <w:rPr>
          <w:rFonts w:cs="Arial"/>
          <w:szCs w:val="24"/>
        </w:rPr>
        <w:br/>
        <w:t>i oznakowanych miejscach na terenie składowiska oraz wody z zaworu czerpalnego znajdującego się w budynku administracyjnym; do gaszenia odpadów użyć należy odcieków zgromadzonych w zbiorniku odcieków</w:t>
      </w:r>
      <w:r w:rsidRPr="00CF67F9">
        <w:rPr>
          <w:rFonts w:cs="Arial"/>
          <w:szCs w:val="24"/>
        </w:rPr>
        <w:br/>
        <w:t xml:space="preserve">a w przypadku ich braku z wody dowożonej.  </w:t>
      </w:r>
    </w:p>
    <w:p w14:paraId="647966B8" w14:textId="77777777" w:rsidR="003E7960" w:rsidRPr="00CF67F9" w:rsidRDefault="003E7960">
      <w:pPr>
        <w:numPr>
          <w:ilvl w:val="0"/>
          <w:numId w:val="27"/>
        </w:numPr>
        <w:tabs>
          <w:tab w:val="left" w:pos="0"/>
        </w:tabs>
        <w:spacing w:after="0" w:line="276" w:lineRule="auto"/>
        <w:ind w:left="0" w:firstLine="0"/>
        <w:jc w:val="both"/>
        <w:rPr>
          <w:rFonts w:cs="Arial"/>
          <w:szCs w:val="24"/>
        </w:rPr>
      </w:pPr>
      <w:r w:rsidRPr="00CF67F9">
        <w:rPr>
          <w:rFonts w:cs="Arial"/>
          <w:szCs w:val="24"/>
        </w:rPr>
        <w:t xml:space="preserve">Po zakończeniu akcji gaszenia pożaru Kierownik Zakładu zobowiązany jest </w:t>
      </w:r>
      <w:r>
        <w:rPr>
          <w:rFonts w:cs="Arial"/>
          <w:szCs w:val="24"/>
        </w:rPr>
        <w:t>d</w:t>
      </w:r>
      <w:r w:rsidRPr="00CF67F9">
        <w:rPr>
          <w:rFonts w:cs="Arial"/>
          <w:szCs w:val="24"/>
        </w:rPr>
        <w:t>o:</w:t>
      </w:r>
    </w:p>
    <w:p w14:paraId="206694AF" w14:textId="77777777" w:rsidR="003E7960" w:rsidRPr="00CF67F9" w:rsidRDefault="003E7960">
      <w:pPr>
        <w:numPr>
          <w:ilvl w:val="0"/>
          <w:numId w:val="80"/>
        </w:numPr>
        <w:tabs>
          <w:tab w:val="left" w:pos="284"/>
        </w:tabs>
        <w:spacing w:after="0" w:line="276" w:lineRule="auto"/>
        <w:jc w:val="both"/>
        <w:rPr>
          <w:rFonts w:cs="Arial"/>
          <w:szCs w:val="24"/>
        </w:rPr>
      </w:pPr>
      <w:r w:rsidRPr="00CF67F9">
        <w:rPr>
          <w:rFonts w:cs="Arial"/>
          <w:szCs w:val="24"/>
        </w:rPr>
        <w:t>zabezpieczenia miejsca pożaru w celu niedopuszczenia do powstania pożaru</w:t>
      </w:r>
      <w:r w:rsidRPr="00CF67F9">
        <w:rPr>
          <w:rFonts w:cs="Arial"/>
          <w:szCs w:val="24"/>
        </w:rPr>
        <w:br/>
        <w:t>wtórnego</w:t>
      </w:r>
      <w:r>
        <w:rPr>
          <w:rFonts w:cs="Arial"/>
          <w:szCs w:val="24"/>
        </w:rPr>
        <w:t>,</w:t>
      </w:r>
    </w:p>
    <w:p w14:paraId="1A62D05F" w14:textId="77777777" w:rsidR="003E7960" w:rsidRPr="00CF67F9" w:rsidRDefault="003E7960">
      <w:pPr>
        <w:numPr>
          <w:ilvl w:val="0"/>
          <w:numId w:val="80"/>
        </w:numPr>
        <w:tabs>
          <w:tab w:val="left" w:pos="284"/>
        </w:tabs>
        <w:spacing w:after="0" w:line="276" w:lineRule="auto"/>
        <w:ind w:left="714" w:hanging="357"/>
        <w:jc w:val="both"/>
        <w:rPr>
          <w:rFonts w:cs="Arial"/>
          <w:szCs w:val="24"/>
        </w:rPr>
      </w:pPr>
      <w:r w:rsidRPr="00CF67F9">
        <w:rPr>
          <w:rFonts w:cs="Arial"/>
          <w:szCs w:val="24"/>
        </w:rPr>
        <w:t>uporządkowania pogorzeliska</w:t>
      </w:r>
      <w:r>
        <w:rPr>
          <w:rFonts w:cs="Arial"/>
          <w:szCs w:val="24"/>
        </w:rPr>
        <w:t>,</w:t>
      </w:r>
    </w:p>
    <w:p w14:paraId="5BE09B56" w14:textId="77777777" w:rsidR="003E7960" w:rsidRPr="00CF67F9" w:rsidRDefault="003E7960">
      <w:pPr>
        <w:numPr>
          <w:ilvl w:val="0"/>
          <w:numId w:val="80"/>
        </w:numPr>
        <w:tabs>
          <w:tab w:val="left" w:pos="284"/>
        </w:tabs>
        <w:spacing w:after="0" w:line="276" w:lineRule="auto"/>
        <w:ind w:left="714" w:hanging="357"/>
        <w:jc w:val="both"/>
        <w:rPr>
          <w:rFonts w:cs="Arial"/>
          <w:szCs w:val="24"/>
        </w:rPr>
      </w:pPr>
      <w:r w:rsidRPr="00CF67F9">
        <w:rPr>
          <w:rFonts w:cs="Arial"/>
          <w:szCs w:val="24"/>
        </w:rPr>
        <w:t>po uzgodnieniu ze Strażą Pożarną i zakończeniu działalności komisji ustalającej okoliczności i przyczyny powstania pożaru</w:t>
      </w:r>
      <w:r>
        <w:rPr>
          <w:rFonts w:cs="Arial"/>
          <w:szCs w:val="24"/>
        </w:rPr>
        <w:t>,</w:t>
      </w:r>
    </w:p>
    <w:p w14:paraId="52B40F61" w14:textId="77777777" w:rsidR="003E7960" w:rsidRPr="00CF67F9" w:rsidRDefault="003E7960">
      <w:pPr>
        <w:numPr>
          <w:ilvl w:val="0"/>
          <w:numId w:val="80"/>
        </w:numPr>
        <w:tabs>
          <w:tab w:val="left" w:pos="284"/>
        </w:tabs>
        <w:spacing w:after="0" w:line="276" w:lineRule="auto"/>
        <w:ind w:left="714" w:hanging="357"/>
        <w:jc w:val="both"/>
        <w:rPr>
          <w:rFonts w:cs="Arial"/>
          <w:szCs w:val="24"/>
        </w:rPr>
      </w:pPr>
      <w:r w:rsidRPr="00CF67F9">
        <w:rPr>
          <w:rFonts w:cs="Arial"/>
          <w:szCs w:val="24"/>
        </w:rPr>
        <w:t>dokładnego zagęszczenia odpadów kompaktorem</w:t>
      </w:r>
      <w:r>
        <w:rPr>
          <w:rFonts w:cs="Arial"/>
          <w:szCs w:val="24"/>
        </w:rPr>
        <w:t>,</w:t>
      </w:r>
    </w:p>
    <w:p w14:paraId="60BECD9C" w14:textId="77777777" w:rsidR="003E7960" w:rsidRPr="00CF67F9" w:rsidRDefault="003E7960">
      <w:pPr>
        <w:numPr>
          <w:ilvl w:val="0"/>
          <w:numId w:val="80"/>
        </w:numPr>
        <w:tabs>
          <w:tab w:val="left" w:pos="284"/>
        </w:tabs>
        <w:spacing w:after="0" w:line="276" w:lineRule="auto"/>
        <w:ind w:left="714" w:hanging="357"/>
        <w:jc w:val="both"/>
        <w:rPr>
          <w:rFonts w:cs="Arial"/>
          <w:szCs w:val="24"/>
        </w:rPr>
      </w:pPr>
      <w:r w:rsidRPr="00CF67F9">
        <w:rPr>
          <w:rFonts w:cs="Arial"/>
          <w:szCs w:val="24"/>
        </w:rPr>
        <w:t>przykrycia pogorzeliska ziemną warstwą izolującą.</w:t>
      </w:r>
    </w:p>
    <w:p w14:paraId="12E2BD8E" w14:textId="77777777" w:rsidR="003E7960" w:rsidRPr="00CF67F9" w:rsidRDefault="003E7960" w:rsidP="003E7960">
      <w:pPr>
        <w:spacing w:before="240" w:after="240" w:line="276" w:lineRule="auto"/>
        <w:jc w:val="both"/>
        <w:rPr>
          <w:rFonts w:cs="Arial"/>
          <w:szCs w:val="24"/>
        </w:rPr>
      </w:pPr>
      <w:r w:rsidRPr="00CF67F9">
        <w:rPr>
          <w:rFonts w:cs="Arial"/>
          <w:b/>
          <w:bCs/>
          <w:szCs w:val="24"/>
        </w:rPr>
        <w:t>VI.2.4. A</w:t>
      </w:r>
      <w:r w:rsidRPr="00CF67F9">
        <w:rPr>
          <w:rFonts w:cs="Arial"/>
          <w:b/>
          <w:szCs w:val="24"/>
        </w:rPr>
        <w:t xml:space="preserve">waria instalacji odgazowującej </w:t>
      </w:r>
    </w:p>
    <w:p w14:paraId="1F8EA8EF" w14:textId="77777777" w:rsidR="003E7960" w:rsidRPr="00CF67F9" w:rsidRDefault="003E7960">
      <w:pPr>
        <w:numPr>
          <w:ilvl w:val="0"/>
          <w:numId w:val="20"/>
        </w:numPr>
        <w:tabs>
          <w:tab w:val="left" w:pos="567"/>
        </w:tabs>
        <w:autoSpaceDE w:val="0"/>
        <w:autoSpaceDN w:val="0"/>
        <w:adjustRightInd w:val="0"/>
        <w:spacing w:after="0" w:line="276" w:lineRule="auto"/>
        <w:ind w:left="0" w:firstLine="0"/>
        <w:jc w:val="both"/>
        <w:rPr>
          <w:rFonts w:cs="Arial"/>
          <w:bCs/>
          <w:szCs w:val="24"/>
        </w:rPr>
      </w:pPr>
      <w:r w:rsidRPr="00CF67F9">
        <w:rPr>
          <w:rFonts w:cs="Arial"/>
          <w:bCs/>
          <w:szCs w:val="24"/>
        </w:rPr>
        <w:t>W celu uniknięcia zagrożeń związanych z a</w:t>
      </w:r>
      <w:r w:rsidRPr="00CF67F9">
        <w:rPr>
          <w:rFonts w:cs="Arial"/>
          <w:szCs w:val="24"/>
        </w:rPr>
        <w:t>warią instalacji odgazowującej</w:t>
      </w:r>
      <w:r w:rsidRPr="00CF67F9">
        <w:rPr>
          <w:rFonts w:cs="Arial"/>
          <w:bCs/>
          <w:szCs w:val="24"/>
        </w:rPr>
        <w:t xml:space="preserve"> należy: </w:t>
      </w:r>
    </w:p>
    <w:p w14:paraId="3EF3A314" w14:textId="77777777" w:rsidR="003E7960" w:rsidRPr="00CF67F9" w:rsidRDefault="003E7960">
      <w:pPr>
        <w:pStyle w:val="Akapitzlist"/>
        <w:keepNext/>
        <w:numPr>
          <w:ilvl w:val="0"/>
          <w:numId w:val="81"/>
        </w:numPr>
        <w:spacing w:after="0"/>
        <w:jc w:val="both"/>
        <w:rPr>
          <w:rFonts w:cs="Arial"/>
        </w:rPr>
      </w:pPr>
      <w:r w:rsidRPr="00CF67F9">
        <w:rPr>
          <w:rFonts w:cs="Arial"/>
        </w:rPr>
        <w:t xml:space="preserve"> </w:t>
      </w:r>
      <w:r w:rsidRPr="00CF67F9">
        <w:rPr>
          <w:rFonts w:cs="Arial"/>
          <w:bCs/>
        </w:rPr>
        <w:t xml:space="preserve">przestrzegać ustalonego </w:t>
      </w:r>
      <w:r w:rsidRPr="00CF67F9">
        <w:rPr>
          <w:rFonts w:cs="Arial"/>
        </w:rPr>
        <w:t xml:space="preserve">ruchu pojazdów na składowisku, który odbywał się      </w:t>
      </w:r>
      <w:r w:rsidRPr="00CF67F9">
        <w:rPr>
          <w:rFonts w:cs="Arial"/>
        </w:rPr>
        <w:br/>
        <w:t xml:space="preserve"> będzie wyłącznie po wyznaczonej drodze technologicznej</w:t>
      </w:r>
      <w:r>
        <w:rPr>
          <w:rFonts w:cs="Arial"/>
        </w:rPr>
        <w:t>,</w:t>
      </w:r>
    </w:p>
    <w:p w14:paraId="23C41055" w14:textId="77777777" w:rsidR="003E7960" w:rsidRPr="00CF67F9" w:rsidRDefault="003E7960">
      <w:pPr>
        <w:numPr>
          <w:ilvl w:val="0"/>
          <w:numId w:val="81"/>
        </w:numPr>
        <w:spacing w:after="0" w:line="276" w:lineRule="auto"/>
        <w:jc w:val="both"/>
        <w:rPr>
          <w:rFonts w:cs="Arial"/>
          <w:szCs w:val="24"/>
        </w:rPr>
      </w:pPr>
      <w:r w:rsidRPr="00CF67F9">
        <w:rPr>
          <w:rFonts w:cs="Arial"/>
          <w:szCs w:val="24"/>
        </w:rPr>
        <w:t xml:space="preserve"> zachowywać szczególną ostrożność podczas prowadzenia pracy w niecce, sprzęt pracujący na składowisku nie może naruszać stateczności studni odgazowujących</w:t>
      </w:r>
      <w:r>
        <w:rPr>
          <w:rFonts w:cs="Arial"/>
          <w:szCs w:val="24"/>
        </w:rPr>
        <w:t>,</w:t>
      </w:r>
      <w:r w:rsidRPr="00CF67F9">
        <w:rPr>
          <w:rFonts w:cs="Arial"/>
          <w:szCs w:val="24"/>
        </w:rPr>
        <w:t xml:space="preserve"> </w:t>
      </w:r>
    </w:p>
    <w:p w14:paraId="00A15EC0" w14:textId="13B010E3" w:rsidR="003E7960" w:rsidRPr="00B65A83" w:rsidRDefault="003E7960">
      <w:pPr>
        <w:numPr>
          <w:ilvl w:val="0"/>
          <w:numId w:val="81"/>
        </w:numPr>
        <w:tabs>
          <w:tab w:val="left" w:pos="426"/>
        </w:tabs>
        <w:autoSpaceDE w:val="0"/>
        <w:autoSpaceDN w:val="0"/>
        <w:adjustRightInd w:val="0"/>
        <w:spacing w:after="0" w:line="276" w:lineRule="auto"/>
        <w:ind w:left="0" w:firstLine="74"/>
        <w:jc w:val="both"/>
        <w:rPr>
          <w:rFonts w:cs="Arial"/>
          <w:szCs w:val="24"/>
        </w:rPr>
      </w:pPr>
      <w:r w:rsidRPr="00CF67F9">
        <w:rPr>
          <w:rFonts w:cs="Arial"/>
          <w:szCs w:val="24"/>
        </w:rPr>
        <w:t xml:space="preserve">wokół studni wyznaczyć strefy bezpieczeństwa za pomocą widocznych znaków,  </w:t>
      </w:r>
      <w:r w:rsidR="005E20E4">
        <w:rPr>
          <w:rFonts w:cs="Arial"/>
          <w:szCs w:val="24"/>
        </w:rPr>
        <w:t xml:space="preserve">2) </w:t>
      </w:r>
      <w:r w:rsidRPr="00B65A83">
        <w:rPr>
          <w:rFonts w:cs="Arial"/>
        </w:rPr>
        <w:t>W przypadku mechanicznego uszkodzenia kręgów betonowych studni odgazowujących podjęta zostanie natychmiastowa wymiana uszkodzonych elementów.</w:t>
      </w:r>
    </w:p>
    <w:p w14:paraId="62A2D7D9" w14:textId="77777777" w:rsidR="003E7960" w:rsidRPr="00CF67F9" w:rsidRDefault="003E7960" w:rsidP="003E7960">
      <w:pPr>
        <w:spacing w:before="240" w:after="240" w:line="276" w:lineRule="auto"/>
        <w:jc w:val="both"/>
        <w:rPr>
          <w:rFonts w:cs="Arial"/>
          <w:sz w:val="32"/>
          <w:szCs w:val="24"/>
        </w:rPr>
      </w:pPr>
      <w:r w:rsidRPr="00CF67F9">
        <w:rPr>
          <w:rFonts w:cs="Arial"/>
          <w:b/>
          <w:bCs/>
          <w:szCs w:val="24"/>
        </w:rPr>
        <w:lastRenderedPageBreak/>
        <w:t>VI.2.5.  W</w:t>
      </w:r>
      <w:r w:rsidRPr="00CF67F9">
        <w:rPr>
          <w:rFonts w:cs="Arial"/>
          <w:b/>
          <w:szCs w:val="24"/>
        </w:rPr>
        <w:t xml:space="preserve">ybuch gazu składowiskowego </w:t>
      </w:r>
    </w:p>
    <w:p w14:paraId="1C3F8630" w14:textId="77777777" w:rsidR="003E7960" w:rsidRPr="00CF67F9" w:rsidRDefault="003E7960">
      <w:pPr>
        <w:numPr>
          <w:ilvl w:val="0"/>
          <w:numId w:val="21"/>
        </w:numPr>
        <w:autoSpaceDE w:val="0"/>
        <w:autoSpaceDN w:val="0"/>
        <w:adjustRightInd w:val="0"/>
        <w:spacing w:after="0" w:line="276" w:lineRule="auto"/>
        <w:ind w:left="0" w:firstLine="0"/>
        <w:jc w:val="both"/>
        <w:rPr>
          <w:rFonts w:cs="Arial"/>
          <w:bCs/>
          <w:szCs w:val="24"/>
        </w:rPr>
      </w:pPr>
      <w:r w:rsidRPr="00CF67F9">
        <w:rPr>
          <w:rFonts w:cs="Arial"/>
          <w:bCs/>
          <w:szCs w:val="24"/>
        </w:rPr>
        <w:t>W celu uniknięcia zagrożeń związanych z obecnością gazu wysypiskowego</w:t>
      </w:r>
      <w:r w:rsidRPr="00CF67F9">
        <w:rPr>
          <w:rFonts w:cs="Arial"/>
          <w:bCs/>
          <w:szCs w:val="24"/>
        </w:rPr>
        <w:br/>
        <w:t>należy min.:</w:t>
      </w:r>
    </w:p>
    <w:p w14:paraId="4C0B978F" w14:textId="77777777" w:rsidR="003E7960" w:rsidRPr="00CF67F9" w:rsidRDefault="003E7960" w:rsidP="003E7960">
      <w:pPr>
        <w:autoSpaceDE w:val="0"/>
        <w:autoSpaceDN w:val="0"/>
        <w:adjustRightInd w:val="0"/>
        <w:spacing w:after="0" w:line="276" w:lineRule="auto"/>
        <w:jc w:val="both"/>
        <w:rPr>
          <w:rFonts w:cs="Arial"/>
          <w:bCs/>
          <w:sz w:val="4"/>
          <w:szCs w:val="24"/>
        </w:rPr>
      </w:pPr>
    </w:p>
    <w:p w14:paraId="73C224A9" w14:textId="77777777" w:rsidR="003E7960" w:rsidRPr="00CF67F9" w:rsidRDefault="003E7960">
      <w:pPr>
        <w:numPr>
          <w:ilvl w:val="0"/>
          <w:numId w:val="82"/>
        </w:numPr>
        <w:tabs>
          <w:tab w:val="left" w:pos="284"/>
        </w:tabs>
        <w:autoSpaceDE w:val="0"/>
        <w:autoSpaceDN w:val="0"/>
        <w:adjustRightInd w:val="0"/>
        <w:spacing w:after="0" w:line="276" w:lineRule="auto"/>
        <w:jc w:val="both"/>
        <w:rPr>
          <w:rFonts w:cs="Arial"/>
          <w:bCs/>
          <w:szCs w:val="24"/>
        </w:rPr>
      </w:pPr>
      <w:r w:rsidRPr="00CF67F9">
        <w:rPr>
          <w:rFonts w:cs="Arial"/>
          <w:bCs/>
          <w:szCs w:val="24"/>
        </w:rPr>
        <w:t xml:space="preserve">systematycznie monitorować emisję gazu uwalnianego do atmosfery </w:t>
      </w:r>
      <w:r w:rsidRPr="00CF67F9">
        <w:rPr>
          <w:rFonts w:cs="Arial"/>
          <w:bCs/>
          <w:szCs w:val="24"/>
        </w:rPr>
        <w:br/>
        <w:t>ze  składowiska</w:t>
      </w:r>
      <w:r>
        <w:rPr>
          <w:rFonts w:cs="Arial"/>
          <w:bCs/>
          <w:szCs w:val="24"/>
        </w:rPr>
        <w:t>,</w:t>
      </w:r>
    </w:p>
    <w:p w14:paraId="7A054DD1" w14:textId="77777777" w:rsidR="003E7960" w:rsidRPr="00CF67F9" w:rsidRDefault="003E7960">
      <w:pPr>
        <w:numPr>
          <w:ilvl w:val="0"/>
          <w:numId w:val="82"/>
        </w:numPr>
        <w:autoSpaceDE w:val="0"/>
        <w:autoSpaceDN w:val="0"/>
        <w:adjustRightInd w:val="0"/>
        <w:spacing w:after="0" w:line="276" w:lineRule="auto"/>
        <w:jc w:val="both"/>
        <w:rPr>
          <w:rFonts w:cs="Arial"/>
          <w:bCs/>
          <w:szCs w:val="24"/>
        </w:rPr>
      </w:pPr>
      <w:r w:rsidRPr="00CF67F9">
        <w:rPr>
          <w:rFonts w:cs="Arial"/>
          <w:bCs/>
          <w:szCs w:val="24"/>
        </w:rPr>
        <w:t>kontrolować  proces osiadania składowiska</w:t>
      </w:r>
      <w:r>
        <w:rPr>
          <w:rFonts w:cs="Arial"/>
          <w:bCs/>
          <w:szCs w:val="24"/>
        </w:rPr>
        <w:t>,</w:t>
      </w:r>
    </w:p>
    <w:p w14:paraId="388756D1" w14:textId="77777777" w:rsidR="003E7960" w:rsidRPr="00CF67F9" w:rsidRDefault="003E7960">
      <w:pPr>
        <w:numPr>
          <w:ilvl w:val="0"/>
          <w:numId w:val="82"/>
        </w:numPr>
        <w:tabs>
          <w:tab w:val="left" w:pos="284"/>
        </w:tabs>
        <w:autoSpaceDE w:val="0"/>
        <w:autoSpaceDN w:val="0"/>
        <w:adjustRightInd w:val="0"/>
        <w:spacing w:after="0" w:line="276" w:lineRule="auto"/>
        <w:jc w:val="both"/>
        <w:rPr>
          <w:rFonts w:cs="Arial"/>
          <w:bCs/>
          <w:szCs w:val="24"/>
        </w:rPr>
      </w:pPr>
      <w:r w:rsidRPr="00CF67F9">
        <w:rPr>
          <w:rFonts w:cs="Arial"/>
          <w:bCs/>
          <w:szCs w:val="24"/>
        </w:rPr>
        <w:t xml:space="preserve">podczas składowania odpadów wykonywać przepuszczalne warstwy </w:t>
      </w:r>
      <w:r w:rsidRPr="00CF67F9">
        <w:rPr>
          <w:rFonts w:cs="Arial"/>
          <w:bCs/>
          <w:szCs w:val="24"/>
        </w:rPr>
        <w:br/>
        <w:t>(przekładkowe) umożliwiające migrację gazu do atmosfery</w:t>
      </w:r>
      <w:r>
        <w:rPr>
          <w:rFonts w:cs="Arial"/>
          <w:bCs/>
          <w:szCs w:val="24"/>
        </w:rPr>
        <w:t>,</w:t>
      </w:r>
    </w:p>
    <w:p w14:paraId="3B1A6E90" w14:textId="77777777" w:rsidR="003E7960" w:rsidRPr="00CF67F9" w:rsidRDefault="003E7960">
      <w:pPr>
        <w:numPr>
          <w:ilvl w:val="0"/>
          <w:numId w:val="82"/>
        </w:numPr>
        <w:tabs>
          <w:tab w:val="left" w:pos="284"/>
        </w:tabs>
        <w:autoSpaceDE w:val="0"/>
        <w:autoSpaceDN w:val="0"/>
        <w:adjustRightInd w:val="0"/>
        <w:spacing w:after="0" w:line="276" w:lineRule="auto"/>
        <w:jc w:val="both"/>
        <w:rPr>
          <w:rFonts w:cs="Arial"/>
          <w:bCs/>
          <w:szCs w:val="24"/>
        </w:rPr>
      </w:pPr>
      <w:r w:rsidRPr="00CF67F9">
        <w:rPr>
          <w:rFonts w:cs="Arial"/>
          <w:bCs/>
          <w:szCs w:val="24"/>
        </w:rPr>
        <w:t>w miejscach niedozwolonych, nie wykonywać żadnych czynności, które mogłyby</w:t>
      </w:r>
      <w:r>
        <w:rPr>
          <w:rFonts w:cs="Arial"/>
          <w:bCs/>
          <w:szCs w:val="24"/>
        </w:rPr>
        <w:t xml:space="preserve"> </w:t>
      </w:r>
      <w:r w:rsidRPr="00CF67F9">
        <w:rPr>
          <w:rFonts w:cs="Arial"/>
          <w:bCs/>
          <w:szCs w:val="24"/>
        </w:rPr>
        <w:t>stanowić źródło powstania wybuchu lub pożaru</w:t>
      </w:r>
      <w:r>
        <w:rPr>
          <w:rFonts w:cs="Arial"/>
          <w:bCs/>
          <w:szCs w:val="24"/>
        </w:rPr>
        <w:t>,</w:t>
      </w:r>
    </w:p>
    <w:p w14:paraId="00104D9A" w14:textId="77777777" w:rsidR="003E7960" w:rsidRPr="00CF67F9" w:rsidRDefault="003E7960">
      <w:pPr>
        <w:numPr>
          <w:ilvl w:val="0"/>
          <w:numId w:val="82"/>
        </w:numPr>
        <w:tabs>
          <w:tab w:val="left" w:pos="284"/>
        </w:tabs>
        <w:autoSpaceDE w:val="0"/>
        <w:autoSpaceDN w:val="0"/>
        <w:adjustRightInd w:val="0"/>
        <w:spacing w:after="0" w:line="276" w:lineRule="auto"/>
        <w:jc w:val="both"/>
        <w:rPr>
          <w:rFonts w:cs="Arial"/>
          <w:bCs/>
          <w:szCs w:val="24"/>
        </w:rPr>
      </w:pPr>
      <w:r w:rsidRPr="00CF67F9">
        <w:rPr>
          <w:rFonts w:cs="Arial"/>
          <w:bCs/>
          <w:szCs w:val="24"/>
        </w:rPr>
        <w:t>kontrolować stan instalacji odgazowującej i procesu spalania gazu</w:t>
      </w:r>
      <w:r>
        <w:rPr>
          <w:rFonts w:cs="Arial"/>
          <w:bCs/>
          <w:szCs w:val="24"/>
        </w:rPr>
        <w:br/>
        <w:t>w</w:t>
      </w:r>
      <w:r w:rsidRPr="00CF67F9">
        <w:rPr>
          <w:rFonts w:cs="Arial"/>
          <w:bCs/>
          <w:szCs w:val="24"/>
        </w:rPr>
        <w:t xml:space="preserve"> pochodni</w:t>
      </w:r>
      <w:r>
        <w:rPr>
          <w:rFonts w:cs="Arial"/>
          <w:bCs/>
          <w:szCs w:val="24"/>
        </w:rPr>
        <w:t>,</w:t>
      </w:r>
    </w:p>
    <w:p w14:paraId="0C7DC4C5" w14:textId="77777777" w:rsidR="003E7960" w:rsidRPr="00CF67F9" w:rsidRDefault="003E7960">
      <w:pPr>
        <w:numPr>
          <w:ilvl w:val="0"/>
          <w:numId w:val="82"/>
        </w:numPr>
        <w:autoSpaceDE w:val="0"/>
        <w:autoSpaceDN w:val="0"/>
        <w:adjustRightInd w:val="0"/>
        <w:spacing w:after="0" w:line="276" w:lineRule="auto"/>
        <w:jc w:val="both"/>
        <w:rPr>
          <w:rFonts w:cs="Arial"/>
          <w:bCs/>
          <w:szCs w:val="24"/>
        </w:rPr>
      </w:pPr>
      <w:r w:rsidRPr="00CF67F9">
        <w:rPr>
          <w:rFonts w:cs="Arial"/>
          <w:bCs/>
          <w:szCs w:val="24"/>
        </w:rPr>
        <w:t>przeprowadzać ocenę stanu technicznego urządzeń elektrycznych w obszarze zagrożonym wybuchem w sposób wskazany w „Instrukcji bezpieczeństwa pożarowego”</w:t>
      </w:r>
      <w:r>
        <w:rPr>
          <w:rFonts w:cs="Arial"/>
          <w:bCs/>
          <w:szCs w:val="24"/>
        </w:rPr>
        <w:t>,</w:t>
      </w:r>
    </w:p>
    <w:p w14:paraId="4FF27968" w14:textId="77777777" w:rsidR="003E7960" w:rsidRPr="00CF67F9" w:rsidRDefault="003E7960">
      <w:pPr>
        <w:numPr>
          <w:ilvl w:val="0"/>
          <w:numId w:val="82"/>
        </w:numPr>
        <w:autoSpaceDE w:val="0"/>
        <w:autoSpaceDN w:val="0"/>
        <w:adjustRightInd w:val="0"/>
        <w:spacing w:after="0" w:line="276" w:lineRule="auto"/>
        <w:jc w:val="both"/>
        <w:rPr>
          <w:rFonts w:cs="Arial"/>
          <w:bCs/>
          <w:szCs w:val="24"/>
        </w:rPr>
      </w:pPr>
      <w:r w:rsidRPr="00CF67F9">
        <w:rPr>
          <w:rFonts w:cs="Arial"/>
          <w:bCs/>
          <w:szCs w:val="24"/>
        </w:rPr>
        <w:t xml:space="preserve">wszystkie prace wykonywane z otwartym ogniem w obszarach zagrożonych wybuchem (spawanie, cięcie gazowe i elektryczne) wykonywać zgodnie </w:t>
      </w:r>
      <w:r w:rsidRPr="00CF67F9">
        <w:rPr>
          <w:rFonts w:cs="Arial"/>
          <w:bCs/>
          <w:szCs w:val="24"/>
        </w:rPr>
        <w:br/>
        <w:t>z zasadami podanymi w „Instrukcji bezpieczeństwa pożarowego” oraz przez uprawnione osoby</w:t>
      </w:r>
      <w:r>
        <w:rPr>
          <w:rFonts w:cs="Arial"/>
          <w:bCs/>
          <w:szCs w:val="24"/>
        </w:rPr>
        <w:t>,</w:t>
      </w:r>
    </w:p>
    <w:p w14:paraId="242868FD" w14:textId="77777777" w:rsidR="003E7960" w:rsidRPr="00CF67F9" w:rsidRDefault="003E7960">
      <w:pPr>
        <w:numPr>
          <w:ilvl w:val="0"/>
          <w:numId w:val="82"/>
        </w:numPr>
        <w:autoSpaceDE w:val="0"/>
        <w:autoSpaceDN w:val="0"/>
        <w:adjustRightInd w:val="0"/>
        <w:spacing w:after="0" w:line="276" w:lineRule="auto"/>
        <w:ind w:left="714" w:hanging="357"/>
        <w:jc w:val="both"/>
        <w:rPr>
          <w:rFonts w:cs="Arial"/>
          <w:bCs/>
          <w:szCs w:val="24"/>
        </w:rPr>
      </w:pPr>
      <w:r w:rsidRPr="00CF67F9">
        <w:rPr>
          <w:rFonts w:cs="Arial"/>
          <w:bCs/>
          <w:szCs w:val="24"/>
        </w:rPr>
        <w:t>poza miejscami wyznaczonymi nie palić tytoniu oraz nie rozniecać ognisk.</w:t>
      </w:r>
    </w:p>
    <w:p w14:paraId="3D5069E2" w14:textId="77777777" w:rsidR="003E7960" w:rsidRPr="00CF67F9" w:rsidRDefault="003E7960">
      <w:pPr>
        <w:numPr>
          <w:ilvl w:val="0"/>
          <w:numId w:val="21"/>
        </w:numPr>
        <w:autoSpaceDE w:val="0"/>
        <w:autoSpaceDN w:val="0"/>
        <w:adjustRightInd w:val="0"/>
        <w:spacing w:after="0" w:line="276" w:lineRule="auto"/>
        <w:ind w:left="0" w:firstLine="0"/>
        <w:jc w:val="both"/>
        <w:rPr>
          <w:rFonts w:cs="Arial"/>
          <w:szCs w:val="24"/>
        </w:rPr>
      </w:pPr>
      <w:r w:rsidRPr="00CF67F9">
        <w:rPr>
          <w:rFonts w:cs="Arial"/>
          <w:szCs w:val="24"/>
        </w:rPr>
        <w:t>W przypadku wystąpienia wybuchu lub zapłonu gazu należy:</w:t>
      </w:r>
    </w:p>
    <w:p w14:paraId="50FAD0E0" w14:textId="77777777" w:rsidR="003E7960" w:rsidRPr="00CF67F9" w:rsidRDefault="003E7960">
      <w:pPr>
        <w:numPr>
          <w:ilvl w:val="0"/>
          <w:numId w:val="83"/>
        </w:numPr>
        <w:tabs>
          <w:tab w:val="left" w:pos="0"/>
        </w:tabs>
        <w:spacing w:after="0" w:line="276" w:lineRule="auto"/>
        <w:jc w:val="both"/>
        <w:rPr>
          <w:rFonts w:cs="Arial"/>
          <w:szCs w:val="24"/>
        </w:rPr>
      </w:pPr>
      <w:r w:rsidRPr="00CF67F9">
        <w:rPr>
          <w:rFonts w:cs="Arial"/>
          <w:szCs w:val="24"/>
        </w:rPr>
        <w:t>wstrzymać pracę wszystkich maszyn i urządzeń pracujących w zagrożonym terenie</w:t>
      </w:r>
      <w:r>
        <w:rPr>
          <w:rFonts w:cs="Arial"/>
          <w:szCs w:val="24"/>
        </w:rPr>
        <w:t>,</w:t>
      </w:r>
    </w:p>
    <w:p w14:paraId="412C100B" w14:textId="77777777" w:rsidR="003E7960" w:rsidRPr="00CF67F9" w:rsidRDefault="003E7960">
      <w:pPr>
        <w:numPr>
          <w:ilvl w:val="0"/>
          <w:numId w:val="83"/>
        </w:numPr>
        <w:tabs>
          <w:tab w:val="left" w:pos="0"/>
        </w:tabs>
        <w:spacing w:after="0" w:line="276" w:lineRule="auto"/>
        <w:jc w:val="both"/>
        <w:rPr>
          <w:rFonts w:cs="Arial"/>
          <w:szCs w:val="24"/>
        </w:rPr>
      </w:pPr>
      <w:r w:rsidRPr="00CF67F9">
        <w:rPr>
          <w:rFonts w:cs="Arial"/>
          <w:szCs w:val="24"/>
        </w:rPr>
        <w:t>ewakuować pracowników z terenu zagrożonego w bezpieczne miejsce</w:t>
      </w:r>
      <w:r>
        <w:rPr>
          <w:rFonts w:cs="Arial"/>
          <w:szCs w:val="24"/>
        </w:rPr>
        <w:t>,</w:t>
      </w:r>
    </w:p>
    <w:p w14:paraId="52705AB3" w14:textId="77777777" w:rsidR="003E7960" w:rsidRPr="00CF67F9" w:rsidRDefault="003E7960">
      <w:pPr>
        <w:numPr>
          <w:ilvl w:val="0"/>
          <w:numId w:val="83"/>
        </w:numPr>
        <w:tabs>
          <w:tab w:val="left" w:pos="0"/>
        </w:tabs>
        <w:spacing w:after="0" w:line="276" w:lineRule="auto"/>
        <w:jc w:val="both"/>
        <w:rPr>
          <w:rFonts w:cs="Arial"/>
          <w:szCs w:val="24"/>
        </w:rPr>
      </w:pPr>
      <w:r w:rsidRPr="00CF67F9">
        <w:rPr>
          <w:rFonts w:cs="Arial"/>
          <w:szCs w:val="24"/>
        </w:rPr>
        <w:t>osobom poszkodowanym udzielić pierwszej pomocy przed medycznej.</w:t>
      </w:r>
    </w:p>
    <w:p w14:paraId="3B5463AA" w14:textId="77777777" w:rsidR="003E7960" w:rsidRPr="00CF67F9" w:rsidRDefault="003E7960" w:rsidP="003E7960">
      <w:pPr>
        <w:autoSpaceDE w:val="0"/>
        <w:autoSpaceDN w:val="0"/>
        <w:adjustRightInd w:val="0"/>
        <w:spacing w:after="0" w:line="276" w:lineRule="auto"/>
        <w:jc w:val="both"/>
        <w:rPr>
          <w:rFonts w:cs="Arial"/>
          <w:szCs w:val="24"/>
        </w:rPr>
      </w:pPr>
      <w:r w:rsidRPr="00CF67F9">
        <w:rPr>
          <w:rFonts w:cs="Arial"/>
          <w:szCs w:val="24"/>
        </w:rPr>
        <w:t>oraz  powiadomić:</w:t>
      </w:r>
    </w:p>
    <w:p w14:paraId="2F80340B" w14:textId="77777777" w:rsidR="003E7960" w:rsidRPr="00CF67F9" w:rsidRDefault="003E7960">
      <w:pPr>
        <w:numPr>
          <w:ilvl w:val="0"/>
          <w:numId w:val="84"/>
        </w:numPr>
        <w:tabs>
          <w:tab w:val="left" w:pos="284"/>
        </w:tabs>
        <w:autoSpaceDE w:val="0"/>
        <w:autoSpaceDN w:val="0"/>
        <w:adjustRightInd w:val="0"/>
        <w:spacing w:after="0" w:line="276" w:lineRule="auto"/>
        <w:jc w:val="both"/>
        <w:rPr>
          <w:rFonts w:cs="Arial"/>
          <w:szCs w:val="24"/>
        </w:rPr>
      </w:pPr>
      <w:r w:rsidRPr="00CF67F9">
        <w:rPr>
          <w:rFonts w:cs="Arial"/>
          <w:szCs w:val="24"/>
        </w:rPr>
        <w:t>Kierownika Zakładu</w:t>
      </w:r>
    </w:p>
    <w:p w14:paraId="6459682E" w14:textId="77777777" w:rsidR="003E7960" w:rsidRPr="00CF67F9" w:rsidRDefault="003E7960">
      <w:pPr>
        <w:numPr>
          <w:ilvl w:val="0"/>
          <w:numId w:val="84"/>
        </w:numPr>
        <w:tabs>
          <w:tab w:val="left" w:pos="284"/>
        </w:tabs>
        <w:autoSpaceDE w:val="0"/>
        <w:autoSpaceDN w:val="0"/>
        <w:adjustRightInd w:val="0"/>
        <w:spacing w:after="0" w:line="276" w:lineRule="auto"/>
        <w:jc w:val="both"/>
        <w:rPr>
          <w:rFonts w:cs="Arial"/>
          <w:szCs w:val="24"/>
        </w:rPr>
      </w:pPr>
      <w:r w:rsidRPr="00CF67F9">
        <w:rPr>
          <w:rFonts w:cs="Arial"/>
          <w:szCs w:val="24"/>
        </w:rPr>
        <w:t>Straż Pożarną</w:t>
      </w:r>
    </w:p>
    <w:p w14:paraId="54FE92EA" w14:textId="77777777" w:rsidR="003E7960" w:rsidRPr="00CF67F9" w:rsidRDefault="003E7960">
      <w:pPr>
        <w:numPr>
          <w:ilvl w:val="0"/>
          <w:numId w:val="84"/>
        </w:numPr>
        <w:tabs>
          <w:tab w:val="left" w:pos="284"/>
        </w:tabs>
        <w:autoSpaceDE w:val="0"/>
        <w:autoSpaceDN w:val="0"/>
        <w:adjustRightInd w:val="0"/>
        <w:spacing w:after="0" w:line="276" w:lineRule="auto"/>
        <w:jc w:val="both"/>
        <w:rPr>
          <w:rFonts w:cs="Arial"/>
          <w:szCs w:val="24"/>
        </w:rPr>
      </w:pPr>
      <w:r w:rsidRPr="00CF67F9">
        <w:rPr>
          <w:rFonts w:cs="Arial"/>
          <w:szCs w:val="24"/>
        </w:rPr>
        <w:t xml:space="preserve">Podkarpackiego Wojewódzkiego Inspektora Ochrony Środowiska </w:t>
      </w:r>
    </w:p>
    <w:p w14:paraId="4556EB8E" w14:textId="77777777" w:rsidR="003E7960" w:rsidRPr="00CF67F9" w:rsidRDefault="003E7960">
      <w:pPr>
        <w:numPr>
          <w:ilvl w:val="0"/>
          <w:numId w:val="84"/>
        </w:numPr>
        <w:tabs>
          <w:tab w:val="left" w:pos="284"/>
        </w:tabs>
        <w:autoSpaceDE w:val="0"/>
        <w:autoSpaceDN w:val="0"/>
        <w:adjustRightInd w:val="0"/>
        <w:spacing w:after="0" w:line="276" w:lineRule="auto"/>
        <w:jc w:val="both"/>
        <w:rPr>
          <w:rFonts w:cs="Arial"/>
          <w:szCs w:val="24"/>
        </w:rPr>
      </w:pPr>
      <w:r w:rsidRPr="00CF67F9">
        <w:rPr>
          <w:rFonts w:cs="Arial"/>
          <w:szCs w:val="24"/>
        </w:rPr>
        <w:t>Marszałka Województwa Podkarpackiego</w:t>
      </w:r>
    </w:p>
    <w:p w14:paraId="32978A8B" w14:textId="77777777" w:rsidR="003E7960" w:rsidRPr="00CF67F9" w:rsidRDefault="003E7960" w:rsidP="003E7960">
      <w:pPr>
        <w:autoSpaceDE w:val="0"/>
        <w:autoSpaceDN w:val="0"/>
        <w:adjustRightInd w:val="0"/>
        <w:spacing w:after="0" w:line="276" w:lineRule="auto"/>
        <w:jc w:val="both"/>
        <w:rPr>
          <w:rFonts w:cs="Arial"/>
          <w:szCs w:val="24"/>
        </w:rPr>
      </w:pPr>
      <w:r w:rsidRPr="00CF67F9">
        <w:rPr>
          <w:rFonts w:cs="Arial"/>
          <w:szCs w:val="24"/>
        </w:rPr>
        <w:t>W przypadku wybuchu gazu o znacznym zasięgu powiadomić również:</w:t>
      </w:r>
    </w:p>
    <w:p w14:paraId="7AAAB5CF" w14:textId="77777777" w:rsidR="003E7960" w:rsidRPr="00CF67F9" w:rsidRDefault="003E7960">
      <w:pPr>
        <w:pStyle w:val="BodyText22"/>
        <w:widowControl/>
        <w:numPr>
          <w:ilvl w:val="0"/>
          <w:numId w:val="85"/>
        </w:numPr>
        <w:spacing w:line="276" w:lineRule="auto"/>
        <w:rPr>
          <w:rFonts w:ascii="Arial" w:hAnsi="Arial" w:cs="Arial"/>
          <w:b w:val="0"/>
          <w:bCs/>
          <w:szCs w:val="24"/>
        </w:rPr>
      </w:pPr>
      <w:r w:rsidRPr="00CF67F9">
        <w:rPr>
          <w:rFonts w:ascii="Arial" w:hAnsi="Arial" w:cs="Arial"/>
          <w:b w:val="0"/>
          <w:bCs/>
          <w:szCs w:val="24"/>
        </w:rPr>
        <w:t>Wydział Zarządzania Kryzysowego Podkarpackiego Urzędu Wojewódzkiego.</w:t>
      </w:r>
    </w:p>
    <w:p w14:paraId="020DB2B3" w14:textId="77777777" w:rsidR="003E7960" w:rsidRPr="00CF67F9" w:rsidRDefault="003E7960">
      <w:pPr>
        <w:numPr>
          <w:ilvl w:val="0"/>
          <w:numId w:val="21"/>
        </w:numPr>
        <w:tabs>
          <w:tab w:val="left" w:pos="0"/>
          <w:tab w:val="left" w:pos="426"/>
        </w:tabs>
        <w:spacing w:after="0" w:line="276" w:lineRule="auto"/>
        <w:ind w:left="0" w:firstLine="0"/>
        <w:jc w:val="both"/>
        <w:rPr>
          <w:rFonts w:cs="Arial"/>
          <w:szCs w:val="24"/>
        </w:rPr>
      </w:pPr>
      <w:r w:rsidRPr="00CF67F9">
        <w:rPr>
          <w:rFonts w:cs="Arial"/>
          <w:szCs w:val="24"/>
        </w:rPr>
        <w:t xml:space="preserve">Po zaprzestaniu akcji ratunkowej, po uzgodnieniu ze Strażą Pożarną </w:t>
      </w:r>
      <w:r w:rsidRPr="00CF67F9">
        <w:rPr>
          <w:rFonts w:cs="Arial"/>
          <w:szCs w:val="24"/>
        </w:rPr>
        <w:br/>
        <w:t xml:space="preserve">i zakończeniu prac komisji badającej przyczyny powstania wybuchu, przystąpić </w:t>
      </w:r>
      <w:r w:rsidRPr="00CF67F9">
        <w:rPr>
          <w:rFonts w:cs="Arial"/>
          <w:szCs w:val="24"/>
        </w:rPr>
        <w:br/>
        <w:t>do likwidacji skutków wybuchu tj.</w:t>
      </w:r>
    </w:p>
    <w:p w14:paraId="628D311A" w14:textId="77777777" w:rsidR="003E7960" w:rsidRPr="00CF67F9" w:rsidRDefault="003E7960">
      <w:pPr>
        <w:numPr>
          <w:ilvl w:val="0"/>
          <w:numId w:val="86"/>
        </w:numPr>
        <w:tabs>
          <w:tab w:val="left" w:pos="0"/>
        </w:tabs>
        <w:spacing w:after="0" w:line="276" w:lineRule="auto"/>
        <w:jc w:val="both"/>
        <w:rPr>
          <w:rFonts w:cs="Arial"/>
          <w:szCs w:val="24"/>
        </w:rPr>
      </w:pPr>
      <w:r w:rsidRPr="00CF67F9">
        <w:rPr>
          <w:rFonts w:cs="Arial"/>
          <w:szCs w:val="24"/>
        </w:rPr>
        <w:t>zasypać wgłębienie powstałe po wybuchu</w:t>
      </w:r>
      <w:r>
        <w:rPr>
          <w:rFonts w:cs="Arial"/>
          <w:szCs w:val="24"/>
        </w:rPr>
        <w:t>,</w:t>
      </w:r>
    </w:p>
    <w:p w14:paraId="5DA19580" w14:textId="77777777" w:rsidR="003E7960" w:rsidRPr="00CF67F9" w:rsidRDefault="003E7960">
      <w:pPr>
        <w:numPr>
          <w:ilvl w:val="0"/>
          <w:numId w:val="86"/>
        </w:numPr>
        <w:tabs>
          <w:tab w:val="left" w:pos="0"/>
        </w:tabs>
        <w:spacing w:after="0" w:line="276" w:lineRule="auto"/>
        <w:jc w:val="both"/>
        <w:rPr>
          <w:rFonts w:cs="Arial"/>
          <w:szCs w:val="24"/>
        </w:rPr>
      </w:pPr>
      <w:r w:rsidRPr="00CF67F9">
        <w:rPr>
          <w:rFonts w:cs="Arial"/>
          <w:szCs w:val="24"/>
        </w:rPr>
        <w:t>zagęścić dodatkowo składowane odpady kompaktorem</w:t>
      </w:r>
      <w:r>
        <w:rPr>
          <w:rFonts w:cs="Arial"/>
          <w:szCs w:val="24"/>
        </w:rPr>
        <w:t>,</w:t>
      </w:r>
    </w:p>
    <w:p w14:paraId="1AF1454A" w14:textId="77777777" w:rsidR="003E7960" w:rsidRPr="00CF67F9" w:rsidRDefault="003E7960">
      <w:pPr>
        <w:numPr>
          <w:ilvl w:val="0"/>
          <w:numId w:val="86"/>
        </w:numPr>
        <w:tabs>
          <w:tab w:val="left" w:pos="0"/>
        </w:tabs>
        <w:spacing w:after="840" w:line="276" w:lineRule="auto"/>
        <w:ind w:left="714" w:hanging="357"/>
        <w:jc w:val="both"/>
        <w:rPr>
          <w:rFonts w:cs="Arial"/>
          <w:szCs w:val="24"/>
        </w:rPr>
      </w:pPr>
      <w:r w:rsidRPr="00CF67F9">
        <w:rPr>
          <w:rFonts w:cs="Arial"/>
          <w:szCs w:val="24"/>
        </w:rPr>
        <w:t>przykryć  ziemną warstwą izolującą miejsce awarii.</w:t>
      </w:r>
    </w:p>
    <w:p w14:paraId="34FBF00A" w14:textId="77777777" w:rsidR="003E7960" w:rsidRPr="00CF67F9" w:rsidRDefault="003E7960" w:rsidP="005E20E4">
      <w:pPr>
        <w:autoSpaceDE w:val="0"/>
        <w:autoSpaceDN w:val="0"/>
        <w:adjustRightInd w:val="0"/>
        <w:spacing w:before="240" w:after="0" w:line="276" w:lineRule="auto"/>
        <w:jc w:val="both"/>
        <w:rPr>
          <w:rFonts w:cs="Arial"/>
          <w:sz w:val="18"/>
          <w:szCs w:val="24"/>
        </w:rPr>
      </w:pPr>
      <w:r w:rsidRPr="00CF67F9">
        <w:rPr>
          <w:rFonts w:cs="Arial"/>
          <w:b/>
          <w:bCs/>
          <w:szCs w:val="24"/>
        </w:rPr>
        <w:lastRenderedPageBreak/>
        <w:t>VI.2.6. Awaria instalacji do odbioru odcieku</w:t>
      </w:r>
      <w:r w:rsidRPr="00CF67F9">
        <w:rPr>
          <w:rFonts w:cs="Arial"/>
          <w:szCs w:val="24"/>
        </w:rPr>
        <w:t xml:space="preserve"> </w:t>
      </w:r>
      <w:r w:rsidRPr="00CF67F9">
        <w:rPr>
          <w:rFonts w:cs="Arial"/>
          <w:b/>
          <w:szCs w:val="24"/>
        </w:rPr>
        <w:t>lub urządzeń do podczyszczania odcieków</w:t>
      </w:r>
      <w:r w:rsidRPr="00CF67F9">
        <w:rPr>
          <w:rFonts w:cs="Arial"/>
          <w:color w:val="00B050"/>
          <w:szCs w:val="24"/>
        </w:rPr>
        <w:t xml:space="preserve"> </w:t>
      </w:r>
    </w:p>
    <w:p w14:paraId="40348666" w14:textId="77777777" w:rsidR="003E7960" w:rsidRPr="00CF67F9" w:rsidRDefault="003E7960">
      <w:pPr>
        <w:numPr>
          <w:ilvl w:val="0"/>
          <w:numId w:val="28"/>
        </w:numPr>
        <w:tabs>
          <w:tab w:val="left" w:pos="0"/>
        </w:tabs>
        <w:autoSpaceDE w:val="0"/>
        <w:autoSpaceDN w:val="0"/>
        <w:adjustRightInd w:val="0"/>
        <w:spacing w:before="240" w:after="0" w:line="276" w:lineRule="auto"/>
        <w:ind w:left="0" w:firstLine="0"/>
        <w:jc w:val="both"/>
        <w:rPr>
          <w:rFonts w:cs="Arial"/>
          <w:bCs/>
          <w:szCs w:val="24"/>
        </w:rPr>
      </w:pPr>
      <w:r w:rsidRPr="00CF67F9">
        <w:rPr>
          <w:rFonts w:cs="Arial"/>
          <w:bCs/>
          <w:szCs w:val="24"/>
        </w:rPr>
        <w:t>W celu uniknięcia zagrożeń związanych z awarią instalacji do odbioru odcieku lub urządzeń podczyszczających należy:</w:t>
      </w:r>
    </w:p>
    <w:p w14:paraId="3A14DDEF" w14:textId="77777777" w:rsidR="003E7960" w:rsidRPr="00CF67F9" w:rsidRDefault="003E7960">
      <w:pPr>
        <w:numPr>
          <w:ilvl w:val="0"/>
          <w:numId w:val="87"/>
        </w:numPr>
        <w:tabs>
          <w:tab w:val="left" w:pos="284"/>
        </w:tabs>
        <w:autoSpaceDE w:val="0"/>
        <w:autoSpaceDN w:val="0"/>
        <w:adjustRightInd w:val="0"/>
        <w:spacing w:after="0" w:line="276" w:lineRule="auto"/>
        <w:jc w:val="both"/>
        <w:rPr>
          <w:rFonts w:cs="Arial"/>
          <w:bCs/>
          <w:szCs w:val="24"/>
        </w:rPr>
      </w:pPr>
      <w:r w:rsidRPr="00CF67F9">
        <w:rPr>
          <w:rFonts w:cs="Arial"/>
          <w:bCs/>
          <w:szCs w:val="24"/>
        </w:rPr>
        <w:t>dokonywać okresowych przeglądów stanu technicznego zbiorników przeznaczonych do gromadzenia odcieków, rurociągów, pomp oraz urządzeń oczyszczających</w:t>
      </w:r>
      <w:r>
        <w:rPr>
          <w:rFonts w:cs="Arial"/>
          <w:bCs/>
          <w:szCs w:val="24"/>
        </w:rPr>
        <w:t>,</w:t>
      </w:r>
    </w:p>
    <w:p w14:paraId="4D92DC5C" w14:textId="77777777" w:rsidR="003E7960" w:rsidRPr="00CF67F9" w:rsidRDefault="003E7960">
      <w:pPr>
        <w:numPr>
          <w:ilvl w:val="0"/>
          <w:numId w:val="87"/>
        </w:numPr>
        <w:tabs>
          <w:tab w:val="left" w:pos="284"/>
        </w:tabs>
        <w:autoSpaceDE w:val="0"/>
        <w:autoSpaceDN w:val="0"/>
        <w:adjustRightInd w:val="0"/>
        <w:spacing w:after="0" w:line="276" w:lineRule="auto"/>
        <w:jc w:val="both"/>
        <w:rPr>
          <w:rFonts w:cs="Arial"/>
          <w:bCs/>
          <w:szCs w:val="24"/>
        </w:rPr>
      </w:pPr>
      <w:r w:rsidRPr="00CF67F9">
        <w:rPr>
          <w:rFonts w:cs="Arial"/>
          <w:bCs/>
          <w:szCs w:val="24"/>
        </w:rPr>
        <w:t>kontrolować drożność rurociągów dopływowych i odpływowych</w:t>
      </w:r>
      <w:r>
        <w:rPr>
          <w:rFonts w:cs="Arial"/>
          <w:bCs/>
          <w:szCs w:val="24"/>
        </w:rPr>
        <w:t>,</w:t>
      </w:r>
    </w:p>
    <w:p w14:paraId="161C9AA7" w14:textId="77777777" w:rsidR="003E7960" w:rsidRPr="00CF67F9" w:rsidRDefault="003E7960">
      <w:pPr>
        <w:numPr>
          <w:ilvl w:val="0"/>
          <w:numId w:val="87"/>
        </w:numPr>
        <w:tabs>
          <w:tab w:val="left" w:pos="284"/>
        </w:tabs>
        <w:autoSpaceDE w:val="0"/>
        <w:autoSpaceDN w:val="0"/>
        <w:adjustRightInd w:val="0"/>
        <w:spacing w:after="0" w:line="276" w:lineRule="auto"/>
        <w:jc w:val="both"/>
        <w:rPr>
          <w:rFonts w:cs="Arial"/>
          <w:bCs/>
          <w:szCs w:val="24"/>
        </w:rPr>
      </w:pPr>
      <w:r w:rsidRPr="00CF67F9">
        <w:rPr>
          <w:rFonts w:cs="Arial"/>
          <w:bCs/>
          <w:szCs w:val="24"/>
        </w:rPr>
        <w:t>kontrolować pracę urządzeń oczyszczających</w:t>
      </w:r>
      <w:r>
        <w:rPr>
          <w:rFonts w:cs="Arial"/>
          <w:bCs/>
          <w:szCs w:val="24"/>
        </w:rPr>
        <w:t>.</w:t>
      </w:r>
    </w:p>
    <w:p w14:paraId="6265BB5A" w14:textId="16F4FFD1" w:rsidR="003E7960" w:rsidRPr="007824AB" w:rsidRDefault="003E7960">
      <w:pPr>
        <w:numPr>
          <w:ilvl w:val="0"/>
          <w:numId w:val="28"/>
        </w:numPr>
        <w:autoSpaceDE w:val="0"/>
        <w:autoSpaceDN w:val="0"/>
        <w:adjustRightInd w:val="0"/>
        <w:spacing w:after="240" w:line="276" w:lineRule="auto"/>
        <w:ind w:left="0" w:firstLine="0"/>
        <w:jc w:val="both"/>
        <w:rPr>
          <w:rFonts w:cs="Arial"/>
          <w:b/>
          <w:bCs/>
          <w:szCs w:val="24"/>
        </w:rPr>
      </w:pPr>
      <w:r w:rsidRPr="007824AB">
        <w:rPr>
          <w:rFonts w:cs="Arial"/>
          <w:bCs/>
          <w:szCs w:val="24"/>
        </w:rPr>
        <w:t>W przypadku awarii instalacji do odbioru odcieku (uszkodzenie rurociągu)</w:t>
      </w:r>
      <w:r w:rsidRPr="007824AB">
        <w:rPr>
          <w:rFonts w:cs="Arial"/>
          <w:b/>
          <w:bCs/>
          <w:szCs w:val="24"/>
        </w:rPr>
        <w:t xml:space="preserve"> </w:t>
      </w:r>
      <w:r w:rsidRPr="007824AB">
        <w:rPr>
          <w:rFonts w:cs="Arial"/>
          <w:bCs/>
          <w:szCs w:val="24"/>
        </w:rPr>
        <w:t xml:space="preserve">należy jak najszybciej zidentyfikować przyczynę awarii i przystąpić do jej usunięcia. </w:t>
      </w:r>
      <w:r w:rsidRPr="007824AB">
        <w:rPr>
          <w:rFonts w:cs="Arial"/>
          <w:bCs/>
          <w:szCs w:val="24"/>
        </w:rPr>
        <w:br/>
        <w:t xml:space="preserve">Do czasu usunięcia awarii zapewnić możliwość rozdeszczowywania odcieku </w:t>
      </w:r>
      <w:r w:rsidRPr="007824AB">
        <w:rPr>
          <w:rFonts w:cs="Arial"/>
          <w:bCs/>
          <w:szCs w:val="24"/>
        </w:rPr>
        <w:br/>
        <w:t>na aktualnie eksploatowanej kwaterze</w:t>
      </w:r>
      <w:r w:rsidR="005E20E4">
        <w:rPr>
          <w:rFonts w:cs="Arial"/>
          <w:bCs/>
          <w:szCs w:val="24"/>
        </w:rPr>
        <w:t>.</w:t>
      </w:r>
      <w:r w:rsidRPr="007824AB">
        <w:rPr>
          <w:rFonts w:cs="Arial"/>
          <w:b/>
          <w:bCs/>
          <w:szCs w:val="24"/>
        </w:rPr>
        <w:t xml:space="preserve"> </w:t>
      </w:r>
    </w:p>
    <w:p w14:paraId="73D15EDB" w14:textId="77777777" w:rsidR="003E7960" w:rsidRPr="00CF67F9" w:rsidRDefault="003E7960" w:rsidP="005E20E4">
      <w:pPr>
        <w:pStyle w:val="NormalnyWeb"/>
        <w:spacing w:before="0" w:beforeAutospacing="0" w:after="240" w:afterAutospacing="0" w:line="276" w:lineRule="auto"/>
        <w:jc w:val="both"/>
        <w:rPr>
          <w:rFonts w:ascii="Arial" w:hAnsi="Arial" w:cs="Arial"/>
        </w:rPr>
      </w:pPr>
      <w:r w:rsidRPr="00CF67F9">
        <w:rPr>
          <w:rFonts w:ascii="Arial" w:hAnsi="Arial" w:cs="Arial"/>
          <w:b/>
          <w:bCs/>
        </w:rPr>
        <w:t>VI.2.7. P</w:t>
      </w:r>
      <w:r w:rsidRPr="00CF67F9">
        <w:rPr>
          <w:rFonts w:ascii="Arial" w:hAnsi="Arial" w:cs="Arial"/>
          <w:b/>
        </w:rPr>
        <w:t xml:space="preserve">rzepełnienie zbiorników do gromadzenia odcieków </w:t>
      </w:r>
      <w:r w:rsidRPr="00CF67F9">
        <w:rPr>
          <w:rFonts w:ascii="Arial" w:hAnsi="Arial" w:cs="Arial"/>
        </w:rPr>
        <w:t xml:space="preserve">spowodowane wystąpieniem katastrofalnych odpadów atmosferycznych lub roztopów </w:t>
      </w:r>
    </w:p>
    <w:p w14:paraId="4230FEBB" w14:textId="77777777" w:rsidR="003E7960" w:rsidRPr="00CF67F9" w:rsidRDefault="003E7960">
      <w:pPr>
        <w:numPr>
          <w:ilvl w:val="0"/>
          <w:numId w:val="24"/>
        </w:numPr>
        <w:spacing w:after="0" w:line="276" w:lineRule="auto"/>
        <w:ind w:left="0" w:firstLine="0"/>
        <w:jc w:val="both"/>
        <w:rPr>
          <w:rFonts w:cs="Arial"/>
          <w:bCs/>
          <w:szCs w:val="24"/>
        </w:rPr>
      </w:pPr>
      <w:r w:rsidRPr="00CF67F9">
        <w:rPr>
          <w:rFonts w:cs="Arial"/>
          <w:bCs/>
          <w:szCs w:val="24"/>
        </w:rPr>
        <w:t>W celu uniknięcia przepełnienia zbiorników należy:</w:t>
      </w:r>
    </w:p>
    <w:p w14:paraId="6CA9197B" w14:textId="77777777" w:rsidR="003E7960" w:rsidRPr="00CF67F9" w:rsidRDefault="003E7960">
      <w:pPr>
        <w:numPr>
          <w:ilvl w:val="0"/>
          <w:numId w:val="88"/>
        </w:numPr>
        <w:spacing w:after="0" w:line="276" w:lineRule="auto"/>
        <w:jc w:val="both"/>
        <w:rPr>
          <w:rFonts w:cs="Arial"/>
          <w:bCs/>
          <w:szCs w:val="24"/>
        </w:rPr>
      </w:pPr>
      <w:r w:rsidRPr="00CF67F9">
        <w:rPr>
          <w:rFonts w:cs="Arial"/>
          <w:bCs/>
          <w:szCs w:val="24"/>
        </w:rPr>
        <w:t>prowadzić obserwacje stanu napełniania zbiorników,</w:t>
      </w:r>
    </w:p>
    <w:p w14:paraId="2E4383D0" w14:textId="77777777" w:rsidR="003E7960" w:rsidRPr="00CF67F9" w:rsidRDefault="003E7960">
      <w:pPr>
        <w:numPr>
          <w:ilvl w:val="0"/>
          <w:numId w:val="88"/>
        </w:numPr>
        <w:spacing w:after="0" w:line="276" w:lineRule="auto"/>
        <w:jc w:val="both"/>
        <w:rPr>
          <w:rFonts w:cs="Arial"/>
          <w:bCs/>
          <w:szCs w:val="24"/>
        </w:rPr>
      </w:pPr>
      <w:r w:rsidRPr="00CF67F9">
        <w:rPr>
          <w:rFonts w:cs="Arial"/>
          <w:bCs/>
          <w:szCs w:val="24"/>
        </w:rPr>
        <w:t>prowadzić codzienny monitoring opadów atmosferycznych</w:t>
      </w:r>
      <w:r>
        <w:rPr>
          <w:rFonts w:cs="Arial"/>
          <w:bCs/>
          <w:szCs w:val="24"/>
        </w:rPr>
        <w:t>,</w:t>
      </w:r>
    </w:p>
    <w:p w14:paraId="6F248D6A" w14:textId="6D9CB808" w:rsidR="003E7960" w:rsidRPr="00CF67F9" w:rsidRDefault="003E7960">
      <w:pPr>
        <w:numPr>
          <w:ilvl w:val="0"/>
          <w:numId w:val="88"/>
        </w:numPr>
        <w:spacing w:after="0" w:line="276" w:lineRule="auto"/>
        <w:jc w:val="both"/>
        <w:rPr>
          <w:rFonts w:cs="Arial"/>
          <w:bCs/>
          <w:szCs w:val="24"/>
        </w:rPr>
      </w:pPr>
      <w:r w:rsidRPr="00CF67F9">
        <w:rPr>
          <w:rFonts w:cs="Arial"/>
          <w:bCs/>
          <w:szCs w:val="24"/>
        </w:rPr>
        <w:t>prowadzić obserwację informacji pogodowych i przed zapowiadanymi dużymi opadami wywieźć  odcieki do oczyszczalni ścieków, tak aby zbiorniki były puste</w:t>
      </w:r>
      <w:r w:rsidR="005E20E4">
        <w:rPr>
          <w:rFonts w:cs="Arial"/>
          <w:bCs/>
          <w:szCs w:val="24"/>
        </w:rPr>
        <w:t>.</w:t>
      </w:r>
      <w:r w:rsidRPr="00CF67F9">
        <w:rPr>
          <w:rFonts w:cs="Arial"/>
          <w:bCs/>
          <w:szCs w:val="24"/>
        </w:rPr>
        <w:t xml:space="preserve"> </w:t>
      </w:r>
    </w:p>
    <w:p w14:paraId="685206F4" w14:textId="77777777" w:rsidR="003E7960" w:rsidRPr="00CF67F9" w:rsidRDefault="003E7960">
      <w:pPr>
        <w:numPr>
          <w:ilvl w:val="0"/>
          <w:numId w:val="24"/>
        </w:numPr>
        <w:tabs>
          <w:tab w:val="left" w:pos="426"/>
        </w:tabs>
        <w:autoSpaceDE w:val="0"/>
        <w:autoSpaceDN w:val="0"/>
        <w:adjustRightInd w:val="0"/>
        <w:spacing w:after="0" w:line="276" w:lineRule="auto"/>
        <w:ind w:left="0" w:firstLine="0"/>
        <w:jc w:val="both"/>
        <w:rPr>
          <w:rFonts w:cs="Arial"/>
          <w:bCs/>
          <w:szCs w:val="24"/>
        </w:rPr>
      </w:pPr>
      <w:r w:rsidRPr="00CF67F9">
        <w:rPr>
          <w:rFonts w:cs="Arial"/>
          <w:szCs w:val="24"/>
        </w:rPr>
        <w:t xml:space="preserve">W przypadku wystąpienia katastrofalnych odpadów atmosferycznych lub roztopów i przepełnienia zbiorników przeznaczonych do gromadzenia odcieków, należy zintensyfikować wywóz odcieków z terenu składowiska. </w:t>
      </w:r>
    </w:p>
    <w:p w14:paraId="2DE1AAC3" w14:textId="77777777" w:rsidR="003E7960" w:rsidRPr="00CF67F9" w:rsidRDefault="003E7960">
      <w:pPr>
        <w:numPr>
          <w:ilvl w:val="0"/>
          <w:numId w:val="24"/>
        </w:numPr>
        <w:tabs>
          <w:tab w:val="left" w:pos="426"/>
        </w:tabs>
        <w:autoSpaceDE w:val="0"/>
        <w:autoSpaceDN w:val="0"/>
        <w:adjustRightInd w:val="0"/>
        <w:spacing w:after="0" w:line="276" w:lineRule="auto"/>
        <w:ind w:left="0" w:firstLine="0"/>
        <w:jc w:val="both"/>
        <w:rPr>
          <w:rFonts w:cs="Arial"/>
          <w:bCs/>
          <w:szCs w:val="24"/>
        </w:rPr>
      </w:pPr>
      <w:r w:rsidRPr="00CF67F9">
        <w:rPr>
          <w:rFonts w:cs="Arial"/>
          <w:szCs w:val="24"/>
        </w:rPr>
        <w:t>Uzgodnić z zarządzającymi oczyszczalniami w Sanoku, Lesku i Komańczy przyjęcie zwiększonej ilości odcieków.</w:t>
      </w:r>
    </w:p>
    <w:p w14:paraId="4560D8CD" w14:textId="77777777" w:rsidR="003E7960" w:rsidRPr="00CF67F9" w:rsidRDefault="003E7960" w:rsidP="003E7960">
      <w:pPr>
        <w:spacing w:before="240" w:after="240" w:line="276" w:lineRule="auto"/>
        <w:jc w:val="both"/>
        <w:rPr>
          <w:rFonts w:cs="Arial"/>
          <w:szCs w:val="24"/>
        </w:rPr>
      </w:pPr>
      <w:r w:rsidRPr="00CF67F9">
        <w:rPr>
          <w:rFonts w:cs="Arial"/>
          <w:b/>
          <w:bCs/>
          <w:szCs w:val="24"/>
        </w:rPr>
        <w:t>VI.2.8.</w:t>
      </w:r>
      <w:r w:rsidRPr="00CF67F9">
        <w:rPr>
          <w:rFonts w:cs="Arial"/>
          <w:szCs w:val="24"/>
        </w:rPr>
        <w:t xml:space="preserve"> </w:t>
      </w:r>
      <w:r w:rsidRPr="00CF67F9">
        <w:rPr>
          <w:rFonts w:cs="Arial"/>
          <w:b/>
          <w:szCs w:val="24"/>
        </w:rPr>
        <w:t>Wymycie, podmycie lub obsunięcie się skarp lub obwałowań</w:t>
      </w:r>
      <w:r w:rsidRPr="00CF67F9">
        <w:rPr>
          <w:rFonts w:cs="Arial"/>
          <w:b/>
          <w:color w:val="00B050"/>
          <w:szCs w:val="24"/>
        </w:rPr>
        <w:t xml:space="preserve"> </w:t>
      </w:r>
    </w:p>
    <w:p w14:paraId="2F6A01C5" w14:textId="77777777" w:rsidR="003E7960" w:rsidRPr="00CF67F9" w:rsidRDefault="003E7960">
      <w:pPr>
        <w:numPr>
          <w:ilvl w:val="0"/>
          <w:numId w:val="25"/>
        </w:numPr>
        <w:spacing w:after="0" w:line="276" w:lineRule="auto"/>
        <w:ind w:left="0" w:firstLine="0"/>
        <w:jc w:val="both"/>
        <w:rPr>
          <w:rFonts w:cs="Arial"/>
          <w:szCs w:val="24"/>
        </w:rPr>
      </w:pPr>
      <w:r w:rsidRPr="00CF67F9">
        <w:rPr>
          <w:rFonts w:cs="Arial"/>
          <w:szCs w:val="24"/>
        </w:rPr>
        <w:t>W celu zapobiegania możliwości obsunięcia się skarp należy:</w:t>
      </w:r>
    </w:p>
    <w:p w14:paraId="10D2BF7B" w14:textId="77777777" w:rsidR="003E7960" w:rsidRPr="00CF67F9" w:rsidRDefault="003E7960">
      <w:pPr>
        <w:numPr>
          <w:ilvl w:val="0"/>
          <w:numId w:val="89"/>
        </w:numPr>
        <w:spacing w:after="0" w:line="276" w:lineRule="auto"/>
        <w:jc w:val="both"/>
        <w:rPr>
          <w:rFonts w:cs="Arial"/>
          <w:szCs w:val="24"/>
        </w:rPr>
      </w:pPr>
      <w:r w:rsidRPr="00CF67F9">
        <w:rPr>
          <w:rFonts w:cs="Arial"/>
          <w:szCs w:val="24"/>
        </w:rPr>
        <w:t>kontrolować nachylenie skarp składowiska</w:t>
      </w:r>
      <w:r>
        <w:rPr>
          <w:rFonts w:cs="Arial"/>
          <w:szCs w:val="24"/>
        </w:rPr>
        <w:t>,</w:t>
      </w:r>
    </w:p>
    <w:p w14:paraId="00088E28" w14:textId="77777777" w:rsidR="003E7960" w:rsidRPr="00CF67F9" w:rsidRDefault="003E7960">
      <w:pPr>
        <w:numPr>
          <w:ilvl w:val="0"/>
          <w:numId w:val="89"/>
        </w:numPr>
        <w:spacing w:after="0" w:line="276" w:lineRule="auto"/>
        <w:jc w:val="both"/>
        <w:rPr>
          <w:rFonts w:cs="Arial"/>
          <w:szCs w:val="24"/>
        </w:rPr>
      </w:pPr>
      <w:r w:rsidRPr="00CF67F9">
        <w:rPr>
          <w:rFonts w:cs="Arial"/>
          <w:szCs w:val="24"/>
        </w:rPr>
        <w:t>kontrolować stan techniczny rowu opaskowego chroniącego składowisko przed  napływem wód deszczowych</w:t>
      </w:r>
      <w:r>
        <w:rPr>
          <w:rFonts w:cs="Arial"/>
          <w:szCs w:val="24"/>
        </w:rPr>
        <w:t>,</w:t>
      </w:r>
    </w:p>
    <w:p w14:paraId="6342380C" w14:textId="77777777" w:rsidR="003E7960" w:rsidRPr="00CF67F9" w:rsidRDefault="003E7960">
      <w:pPr>
        <w:numPr>
          <w:ilvl w:val="0"/>
          <w:numId w:val="89"/>
        </w:numPr>
        <w:spacing w:after="0" w:line="276" w:lineRule="auto"/>
        <w:jc w:val="both"/>
        <w:rPr>
          <w:rFonts w:cs="Arial"/>
          <w:szCs w:val="24"/>
        </w:rPr>
      </w:pPr>
      <w:r w:rsidRPr="00CF67F9">
        <w:rPr>
          <w:rFonts w:cs="Arial"/>
          <w:szCs w:val="24"/>
        </w:rPr>
        <w:t>kompaktorować wszystkie składowane odpady</w:t>
      </w:r>
      <w:r>
        <w:rPr>
          <w:rFonts w:cs="Arial"/>
          <w:szCs w:val="24"/>
        </w:rPr>
        <w:t>,</w:t>
      </w:r>
    </w:p>
    <w:p w14:paraId="7E6D01F1" w14:textId="77777777" w:rsidR="003E7960" w:rsidRPr="00CF67F9" w:rsidRDefault="003E7960">
      <w:pPr>
        <w:numPr>
          <w:ilvl w:val="0"/>
          <w:numId w:val="89"/>
        </w:numPr>
        <w:spacing w:after="0" w:line="276" w:lineRule="auto"/>
        <w:jc w:val="both"/>
        <w:rPr>
          <w:rFonts w:cs="Arial"/>
          <w:szCs w:val="24"/>
        </w:rPr>
      </w:pPr>
      <w:r w:rsidRPr="00CF67F9">
        <w:rPr>
          <w:rFonts w:cs="Arial"/>
          <w:szCs w:val="24"/>
        </w:rPr>
        <w:t>kontrolować proces osiadania składowiska</w:t>
      </w:r>
      <w:r>
        <w:rPr>
          <w:rFonts w:cs="Arial"/>
          <w:szCs w:val="24"/>
        </w:rPr>
        <w:t>,</w:t>
      </w:r>
    </w:p>
    <w:p w14:paraId="36F0835F" w14:textId="77777777" w:rsidR="003E7960" w:rsidRPr="00CF67F9" w:rsidRDefault="003E7960">
      <w:pPr>
        <w:numPr>
          <w:ilvl w:val="0"/>
          <w:numId w:val="89"/>
        </w:numPr>
        <w:spacing w:after="0" w:line="276" w:lineRule="auto"/>
        <w:jc w:val="both"/>
        <w:rPr>
          <w:rFonts w:cs="Arial"/>
          <w:szCs w:val="24"/>
        </w:rPr>
      </w:pPr>
      <w:r w:rsidRPr="00CF67F9">
        <w:rPr>
          <w:rFonts w:cs="Arial"/>
          <w:szCs w:val="24"/>
        </w:rPr>
        <w:t>kontrolować stateczność zboczy</w:t>
      </w:r>
      <w:r>
        <w:rPr>
          <w:rFonts w:cs="Arial"/>
          <w:szCs w:val="24"/>
        </w:rPr>
        <w:t>.</w:t>
      </w:r>
    </w:p>
    <w:p w14:paraId="43ECA110" w14:textId="77777777" w:rsidR="003E7960" w:rsidRPr="00CF67F9" w:rsidRDefault="003E7960">
      <w:pPr>
        <w:numPr>
          <w:ilvl w:val="0"/>
          <w:numId w:val="25"/>
        </w:numPr>
        <w:tabs>
          <w:tab w:val="left" w:pos="426"/>
        </w:tabs>
        <w:spacing w:after="0" w:line="276" w:lineRule="auto"/>
        <w:ind w:left="0" w:firstLine="0"/>
        <w:jc w:val="both"/>
        <w:rPr>
          <w:rFonts w:cs="Arial"/>
          <w:szCs w:val="24"/>
        </w:rPr>
      </w:pPr>
      <w:r w:rsidRPr="00CF67F9">
        <w:rPr>
          <w:rFonts w:cs="Arial"/>
          <w:szCs w:val="24"/>
        </w:rPr>
        <w:t xml:space="preserve">W przypadku wystąpienia sytuacji awaryjnej związanej z wymyciem, podmyciem lub obsunięciem obwałowań lub skarp należy ocenić wielkość uszkodzenia </w:t>
      </w:r>
      <w:r w:rsidRPr="00CF67F9">
        <w:rPr>
          <w:rFonts w:cs="Arial"/>
          <w:szCs w:val="24"/>
        </w:rPr>
        <w:br/>
        <w:t>i w zależności od stopnia zagrożenia podjąć działania polegające na:</w:t>
      </w:r>
    </w:p>
    <w:p w14:paraId="67EBBC93" w14:textId="77777777" w:rsidR="003E7960" w:rsidRPr="00CF67F9" w:rsidRDefault="003E7960" w:rsidP="003E7960">
      <w:pPr>
        <w:tabs>
          <w:tab w:val="left" w:pos="426"/>
        </w:tabs>
        <w:spacing w:after="0" w:line="276" w:lineRule="auto"/>
        <w:jc w:val="both"/>
        <w:rPr>
          <w:rFonts w:cs="Arial"/>
          <w:szCs w:val="24"/>
          <w:u w:val="single"/>
        </w:rPr>
      </w:pPr>
      <w:r w:rsidRPr="00CF67F9">
        <w:rPr>
          <w:rFonts w:cs="Arial"/>
          <w:szCs w:val="24"/>
          <w:u w:val="single"/>
        </w:rPr>
        <w:t xml:space="preserve">obsunięcie zboczy eksploatowanej niecki: </w:t>
      </w:r>
    </w:p>
    <w:p w14:paraId="59AE4478" w14:textId="77777777" w:rsidR="003E7960" w:rsidRPr="007824AB" w:rsidRDefault="003E7960">
      <w:pPr>
        <w:pStyle w:val="Akapitzlist"/>
        <w:numPr>
          <w:ilvl w:val="0"/>
          <w:numId w:val="90"/>
        </w:numPr>
        <w:tabs>
          <w:tab w:val="left" w:pos="0"/>
        </w:tabs>
        <w:spacing w:after="0"/>
        <w:ind w:left="0" w:firstLine="284"/>
        <w:jc w:val="both"/>
        <w:rPr>
          <w:rFonts w:cs="Arial"/>
        </w:rPr>
      </w:pPr>
      <w:r w:rsidRPr="007824AB">
        <w:rPr>
          <w:rFonts w:cs="Arial"/>
        </w:rPr>
        <w:t>odpady przemieścić na eksploatowaną i powtórnie skompaktorować</w:t>
      </w:r>
    </w:p>
    <w:p w14:paraId="0D858D1C" w14:textId="77777777" w:rsidR="003E7960" w:rsidRPr="00CF67F9" w:rsidRDefault="003E7960" w:rsidP="003E7960">
      <w:pPr>
        <w:tabs>
          <w:tab w:val="left" w:pos="284"/>
          <w:tab w:val="left" w:pos="426"/>
        </w:tabs>
        <w:spacing w:after="0" w:line="276" w:lineRule="auto"/>
        <w:jc w:val="both"/>
        <w:rPr>
          <w:rFonts w:cs="Arial"/>
          <w:sz w:val="2"/>
          <w:szCs w:val="24"/>
          <w:u w:val="single"/>
        </w:rPr>
      </w:pPr>
    </w:p>
    <w:p w14:paraId="578312A8" w14:textId="77777777" w:rsidR="003E7960" w:rsidRPr="00CF67F9" w:rsidRDefault="003E7960" w:rsidP="003E7960">
      <w:pPr>
        <w:tabs>
          <w:tab w:val="left" w:pos="284"/>
          <w:tab w:val="left" w:pos="426"/>
        </w:tabs>
        <w:spacing w:after="0" w:line="276" w:lineRule="auto"/>
        <w:jc w:val="both"/>
        <w:rPr>
          <w:rFonts w:cs="Arial"/>
          <w:szCs w:val="24"/>
          <w:u w:val="single"/>
        </w:rPr>
      </w:pPr>
      <w:r w:rsidRPr="00CF67F9">
        <w:rPr>
          <w:rFonts w:cs="Arial"/>
          <w:szCs w:val="24"/>
          <w:u w:val="single"/>
        </w:rPr>
        <w:lastRenderedPageBreak/>
        <w:t xml:space="preserve">obsunięcie zboczy niecki zrekultywowanej: </w:t>
      </w:r>
    </w:p>
    <w:p w14:paraId="5A6FACAB" w14:textId="77777777" w:rsidR="003E7960" w:rsidRPr="007824AB" w:rsidRDefault="003E7960">
      <w:pPr>
        <w:pStyle w:val="Akapitzlist"/>
        <w:numPr>
          <w:ilvl w:val="0"/>
          <w:numId w:val="91"/>
        </w:numPr>
        <w:tabs>
          <w:tab w:val="left" w:pos="0"/>
        </w:tabs>
        <w:spacing w:after="0"/>
        <w:jc w:val="both"/>
        <w:rPr>
          <w:rFonts w:cs="Arial"/>
        </w:rPr>
      </w:pPr>
      <w:r w:rsidRPr="007824AB">
        <w:rPr>
          <w:rFonts w:cs="Arial"/>
        </w:rPr>
        <w:t xml:space="preserve">ocenić stopień uszkodzenia osunięcia z uwzględnieniem warstw odpadów, </w:t>
      </w:r>
      <w:r w:rsidRPr="007824AB">
        <w:rPr>
          <w:rFonts w:cs="Arial"/>
        </w:rPr>
        <w:br/>
        <w:t xml:space="preserve"> instalacji odgazowującej, warstw rekultywacyjnych,</w:t>
      </w:r>
    </w:p>
    <w:p w14:paraId="093FFCB5" w14:textId="77777777" w:rsidR="003E7960" w:rsidRPr="007824AB" w:rsidRDefault="003E7960">
      <w:pPr>
        <w:pStyle w:val="Akapitzlist"/>
        <w:numPr>
          <w:ilvl w:val="0"/>
          <w:numId w:val="91"/>
        </w:numPr>
        <w:tabs>
          <w:tab w:val="left" w:pos="0"/>
        </w:tabs>
        <w:spacing w:after="0"/>
        <w:jc w:val="both"/>
        <w:rPr>
          <w:rFonts w:cs="Arial"/>
        </w:rPr>
      </w:pPr>
      <w:r w:rsidRPr="007824AB">
        <w:rPr>
          <w:rFonts w:cs="Arial"/>
        </w:rPr>
        <w:t>podjąć działania naprawcze mające na celu odtworzenie stanu pierwotnego.</w:t>
      </w:r>
    </w:p>
    <w:p w14:paraId="76CE6466" w14:textId="77777777" w:rsidR="003E7960" w:rsidRPr="00CF67F9" w:rsidRDefault="003E7960" w:rsidP="003E7960">
      <w:pPr>
        <w:autoSpaceDE w:val="0"/>
        <w:autoSpaceDN w:val="0"/>
        <w:adjustRightInd w:val="0"/>
        <w:spacing w:after="0" w:line="276" w:lineRule="auto"/>
        <w:jc w:val="both"/>
        <w:rPr>
          <w:rFonts w:cs="Arial"/>
          <w:sz w:val="2"/>
          <w:szCs w:val="24"/>
        </w:rPr>
      </w:pPr>
    </w:p>
    <w:p w14:paraId="66EE832E" w14:textId="77777777" w:rsidR="003E7960" w:rsidRPr="00CF67F9" w:rsidRDefault="003E7960">
      <w:pPr>
        <w:numPr>
          <w:ilvl w:val="0"/>
          <w:numId w:val="25"/>
        </w:numPr>
        <w:tabs>
          <w:tab w:val="left" w:pos="426"/>
        </w:tabs>
        <w:autoSpaceDE w:val="0"/>
        <w:autoSpaceDN w:val="0"/>
        <w:adjustRightInd w:val="0"/>
        <w:spacing w:after="0" w:line="276" w:lineRule="auto"/>
        <w:ind w:left="0" w:hanging="426"/>
        <w:jc w:val="both"/>
        <w:rPr>
          <w:rFonts w:cs="Arial"/>
          <w:szCs w:val="24"/>
        </w:rPr>
      </w:pPr>
      <w:r w:rsidRPr="00CF67F9">
        <w:rPr>
          <w:rFonts w:cs="Arial"/>
          <w:szCs w:val="24"/>
        </w:rPr>
        <w:t xml:space="preserve">W przypadku wystąpienia na składowisku znacznego wymycia lub obsunięcia obwałowań należy powiadomić: </w:t>
      </w:r>
    </w:p>
    <w:p w14:paraId="672B6BBA" w14:textId="77777777" w:rsidR="003E7960" w:rsidRPr="00CF67F9" w:rsidRDefault="003E7960">
      <w:pPr>
        <w:numPr>
          <w:ilvl w:val="0"/>
          <w:numId w:val="92"/>
        </w:numPr>
        <w:spacing w:after="0" w:line="276" w:lineRule="auto"/>
        <w:jc w:val="both"/>
        <w:rPr>
          <w:rFonts w:cs="Arial"/>
          <w:szCs w:val="24"/>
        </w:rPr>
      </w:pPr>
      <w:r w:rsidRPr="00CF67F9">
        <w:rPr>
          <w:rFonts w:cs="Arial"/>
          <w:szCs w:val="24"/>
        </w:rPr>
        <w:t>Państwowa Straż Pożarna,</w:t>
      </w:r>
    </w:p>
    <w:p w14:paraId="07D0AD9E" w14:textId="77777777" w:rsidR="003E7960" w:rsidRPr="00CF67F9" w:rsidRDefault="003E7960">
      <w:pPr>
        <w:numPr>
          <w:ilvl w:val="0"/>
          <w:numId w:val="92"/>
        </w:numPr>
        <w:spacing w:after="0" w:line="276" w:lineRule="auto"/>
        <w:jc w:val="both"/>
        <w:rPr>
          <w:rFonts w:cs="Arial"/>
          <w:szCs w:val="24"/>
        </w:rPr>
      </w:pPr>
      <w:r w:rsidRPr="00CF67F9">
        <w:rPr>
          <w:rFonts w:cs="Arial"/>
          <w:szCs w:val="24"/>
        </w:rPr>
        <w:t>Podkarpacki Wojewódzki Inspektor Ochrony Środowiska,</w:t>
      </w:r>
    </w:p>
    <w:p w14:paraId="6BA14137" w14:textId="77777777" w:rsidR="003E7960" w:rsidRPr="00CF67F9" w:rsidRDefault="003E7960">
      <w:pPr>
        <w:numPr>
          <w:ilvl w:val="0"/>
          <w:numId w:val="92"/>
        </w:numPr>
        <w:tabs>
          <w:tab w:val="left" w:pos="284"/>
        </w:tabs>
        <w:autoSpaceDE w:val="0"/>
        <w:autoSpaceDN w:val="0"/>
        <w:adjustRightInd w:val="0"/>
        <w:spacing w:after="0" w:line="276" w:lineRule="auto"/>
        <w:jc w:val="both"/>
        <w:rPr>
          <w:rFonts w:cs="Arial"/>
          <w:szCs w:val="24"/>
        </w:rPr>
      </w:pPr>
      <w:r w:rsidRPr="00CF67F9">
        <w:rPr>
          <w:rFonts w:cs="Arial"/>
          <w:szCs w:val="24"/>
        </w:rPr>
        <w:t>Marszałka Województwa Podkarpackiego</w:t>
      </w:r>
      <w:r>
        <w:rPr>
          <w:rFonts w:cs="Arial"/>
          <w:szCs w:val="24"/>
        </w:rPr>
        <w:t>,</w:t>
      </w:r>
    </w:p>
    <w:p w14:paraId="244FCB60" w14:textId="77777777" w:rsidR="003E7960" w:rsidRPr="00CF67F9" w:rsidRDefault="003E7960">
      <w:pPr>
        <w:numPr>
          <w:ilvl w:val="0"/>
          <w:numId w:val="92"/>
        </w:numPr>
        <w:spacing w:after="240" w:line="276" w:lineRule="auto"/>
        <w:ind w:left="760" w:hanging="403"/>
        <w:jc w:val="both"/>
        <w:rPr>
          <w:rFonts w:cs="Arial"/>
          <w:szCs w:val="24"/>
        </w:rPr>
      </w:pPr>
      <w:r w:rsidRPr="00CF67F9">
        <w:rPr>
          <w:rFonts w:cs="Arial"/>
          <w:szCs w:val="24"/>
        </w:rPr>
        <w:t>Wydział Zarządzania Kryzysowego Podkarpackiego Urzędu Wojewódzkiego.</w:t>
      </w:r>
    </w:p>
    <w:p w14:paraId="2439E709" w14:textId="77777777" w:rsidR="003E7960" w:rsidRPr="00CF67F9" w:rsidRDefault="003E7960" w:rsidP="003E7960">
      <w:pPr>
        <w:pStyle w:val="Tekstpodstawowy"/>
        <w:tabs>
          <w:tab w:val="left" w:pos="360"/>
        </w:tabs>
        <w:spacing w:after="240" w:line="276" w:lineRule="auto"/>
        <w:rPr>
          <w:rFonts w:ascii="Arial" w:hAnsi="Arial" w:cs="Arial"/>
          <w:bCs/>
        </w:rPr>
      </w:pPr>
      <w:r w:rsidRPr="00CF67F9">
        <w:rPr>
          <w:rFonts w:ascii="Arial" w:hAnsi="Arial" w:cs="Arial"/>
          <w:b/>
          <w:bCs/>
        </w:rPr>
        <w:t>VI.2.9. U</w:t>
      </w:r>
      <w:r w:rsidRPr="00CF67F9">
        <w:rPr>
          <w:rFonts w:ascii="Arial" w:hAnsi="Arial" w:cs="Arial"/>
          <w:b/>
        </w:rPr>
        <w:t>szkodzenie dróg technologicznych</w:t>
      </w:r>
      <w:r w:rsidRPr="00CF67F9">
        <w:rPr>
          <w:rFonts w:ascii="Arial" w:hAnsi="Arial" w:cs="Arial"/>
        </w:rPr>
        <w:t xml:space="preserve"> </w:t>
      </w:r>
    </w:p>
    <w:p w14:paraId="5C6110D8" w14:textId="77777777" w:rsidR="003E7960" w:rsidRPr="00CF67F9" w:rsidRDefault="003E7960">
      <w:pPr>
        <w:numPr>
          <w:ilvl w:val="0"/>
          <w:numId w:val="26"/>
        </w:numPr>
        <w:tabs>
          <w:tab w:val="left" w:pos="426"/>
        </w:tabs>
        <w:autoSpaceDE w:val="0"/>
        <w:autoSpaceDN w:val="0"/>
        <w:adjustRightInd w:val="0"/>
        <w:spacing w:after="0" w:line="276" w:lineRule="auto"/>
        <w:ind w:left="0" w:firstLine="0"/>
        <w:jc w:val="both"/>
        <w:rPr>
          <w:rFonts w:cs="Arial"/>
          <w:bCs/>
          <w:szCs w:val="24"/>
        </w:rPr>
      </w:pPr>
      <w:r w:rsidRPr="00CF67F9">
        <w:rPr>
          <w:rFonts w:cs="Arial"/>
          <w:bCs/>
          <w:szCs w:val="24"/>
        </w:rPr>
        <w:t>W celu uniknięcia uszkodzeń dróg technologicznych uniemożliwiających pracę składowiska należy:</w:t>
      </w:r>
    </w:p>
    <w:p w14:paraId="12D020BD" w14:textId="77777777" w:rsidR="003E7960" w:rsidRPr="00CF67F9" w:rsidRDefault="003E7960">
      <w:pPr>
        <w:numPr>
          <w:ilvl w:val="0"/>
          <w:numId w:val="93"/>
        </w:numPr>
        <w:autoSpaceDE w:val="0"/>
        <w:autoSpaceDN w:val="0"/>
        <w:adjustRightInd w:val="0"/>
        <w:spacing w:after="0" w:line="276" w:lineRule="auto"/>
        <w:jc w:val="both"/>
        <w:rPr>
          <w:rFonts w:cs="Arial"/>
          <w:bCs/>
          <w:szCs w:val="24"/>
        </w:rPr>
      </w:pPr>
      <w:r w:rsidRPr="00CF67F9">
        <w:rPr>
          <w:rFonts w:cs="Arial"/>
          <w:bCs/>
          <w:szCs w:val="24"/>
        </w:rPr>
        <w:t>stosować oznakowanie dróg oraz ruch bezkolizyjny</w:t>
      </w:r>
      <w:r>
        <w:rPr>
          <w:rFonts w:cs="Arial"/>
          <w:bCs/>
          <w:szCs w:val="24"/>
        </w:rPr>
        <w:t>,</w:t>
      </w:r>
    </w:p>
    <w:p w14:paraId="5584A636" w14:textId="77777777" w:rsidR="003E7960" w:rsidRPr="00CF67F9" w:rsidRDefault="003E7960">
      <w:pPr>
        <w:numPr>
          <w:ilvl w:val="0"/>
          <w:numId w:val="93"/>
        </w:numPr>
        <w:autoSpaceDE w:val="0"/>
        <w:autoSpaceDN w:val="0"/>
        <w:adjustRightInd w:val="0"/>
        <w:spacing w:after="0" w:line="276" w:lineRule="auto"/>
        <w:jc w:val="both"/>
        <w:rPr>
          <w:rFonts w:cs="Arial"/>
          <w:bCs/>
          <w:szCs w:val="24"/>
        </w:rPr>
      </w:pPr>
      <w:r w:rsidRPr="00CF67F9">
        <w:rPr>
          <w:rFonts w:cs="Arial"/>
          <w:bCs/>
          <w:szCs w:val="24"/>
        </w:rPr>
        <w:t>pojazdy poruszać się będą po wytyczonych drogach dojazdowych</w:t>
      </w:r>
      <w:r>
        <w:rPr>
          <w:rFonts w:cs="Arial"/>
          <w:bCs/>
          <w:szCs w:val="24"/>
        </w:rPr>
        <w:t>,</w:t>
      </w:r>
    </w:p>
    <w:p w14:paraId="5CE93E42" w14:textId="77777777" w:rsidR="003E7960" w:rsidRPr="00CF67F9" w:rsidRDefault="003E7960">
      <w:pPr>
        <w:numPr>
          <w:ilvl w:val="0"/>
          <w:numId w:val="93"/>
        </w:numPr>
        <w:autoSpaceDE w:val="0"/>
        <w:autoSpaceDN w:val="0"/>
        <w:adjustRightInd w:val="0"/>
        <w:spacing w:after="0" w:line="276" w:lineRule="auto"/>
        <w:jc w:val="both"/>
        <w:rPr>
          <w:rFonts w:cs="Arial"/>
          <w:bCs/>
          <w:szCs w:val="24"/>
        </w:rPr>
      </w:pPr>
      <w:r w:rsidRPr="00CF67F9">
        <w:rPr>
          <w:rFonts w:cs="Arial"/>
          <w:bCs/>
          <w:szCs w:val="24"/>
        </w:rPr>
        <w:t>dokonywać systematycznych przeglądów stanu nawierzchni użytkowanych dróg i na bieżąco usuwać stwierdzone uszkodzenia</w:t>
      </w:r>
      <w:r>
        <w:rPr>
          <w:rFonts w:cs="Arial"/>
          <w:bCs/>
          <w:szCs w:val="24"/>
        </w:rPr>
        <w:t>,</w:t>
      </w:r>
    </w:p>
    <w:p w14:paraId="7B063F3E" w14:textId="77777777" w:rsidR="003E7960" w:rsidRPr="00CF67F9" w:rsidRDefault="003E7960">
      <w:pPr>
        <w:numPr>
          <w:ilvl w:val="0"/>
          <w:numId w:val="93"/>
        </w:numPr>
        <w:autoSpaceDE w:val="0"/>
        <w:autoSpaceDN w:val="0"/>
        <w:adjustRightInd w:val="0"/>
        <w:spacing w:after="0" w:line="276" w:lineRule="auto"/>
        <w:jc w:val="both"/>
        <w:rPr>
          <w:rFonts w:cs="Arial"/>
          <w:bCs/>
          <w:szCs w:val="24"/>
        </w:rPr>
      </w:pPr>
      <w:r w:rsidRPr="00CF67F9">
        <w:rPr>
          <w:rFonts w:cs="Arial"/>
          <w:bCs/>
          <w:szCs w:val="24"/>
        </w:rPr>
        <w:t>w okresie zimowym usuwać oblodzenia przy pomocy piasku ze środkami chemicznymi stosowanymi na drogach.</w:t>
      </w:r>
    </w:p>
    <w:p w14:paraId="39B5227D" w14:textId="77777777" w:rsidR="003E7960" w:rsidRPr="009A5B29" w:rsidRDefault="003E7960">
      <w:pPr>
        <w:pStyle w:val="Tekstpodstawowy"/>
        <w:numPr>
          <w:ilvl w:val="0"/>
          <w:numId w:val="26"/>
        </w:numPr>
        <w:tabs>
          <w:tab w:val="left" w:pos="0"/>
          <w:tab w:val="left" w:pos="284"/>
        </w:tabs>
        <w:autoSpaceDE w:val="0"/>
        <w:autoSpaceDN w:val="0"/>
        <w:adjustRightInd w:val="0"/>
        <w:spacing w:line="276" w:lineRule="auto"/>
        <w:ind w:left="0" w:firstLine="0"/>
        <w:rPr>
          <w:rFonts w:ascii="Arial" w:hAnsi="Arial" w:cs="Arial"/>
        </w:rPr>
      </w:pPr>
      <w:r>
        <w:rPr>
          <w:rFonts w:ascii="Arial" w:hAnsi="Arial" w:cs="Arial"/>
        </w:rPr>
        <w:t xml:space="preserve"> </w:t>
      </w:r>
      <w:r w:rsidRPr="009A5B29">
        <w:rPr>
          <w:rFonts w:ascii="Arial" w:hAnsi="Arial" w:cs="Arial"/>
        </w:rPr>
        <w:t>W przypadku uszkodzenia dróg technologicznych w sposób uniemożliwiający przemieszczanie się pojazdów i dowóz odpadów do miejsca ich wyładunku należy wstrzymać przyjmowanie odpadów i niezwłocznie przystąpić do naprawy uszkodzonego odcinka tj. wymiana uszkodzonych elementów, dokonanie ewentualnego utwardzenia ternu.</w:t>
      </w:r>
    </w:p>
    <w:p w14:paraId="74F8DDB7" w14:textId="77777777" w:rsidR="003E7960" w:rsidRPr="00CF67F9" w:rsidRDefault="003E7960" w:rsidP="003E7960">
      <w:pPr>
        <w:pStyle w:val="NormalnyWeb"/>
        <w:spacing w:before="240" w:beforeAutospacing="0" w:after="240" w:afterAutospacing="0" w:line="276" w:lineRule="auto"/>
        <w:jc w:val="both"/>
        <w:rPr>
          <w:rFonts w:ascii="Arial" w:hAnsi="Arial" w:cs="Arial"/>
        </w:rPr>
      </w:pPr>
      <w:r w:rsidRPr="00CF67F9">
        <w:rPr>
          <w:rFonts w:ascii="Arial" w:eastAsia="Calibri" w:hAnsi="Arial" w:cs="Arial"/>
          <w:b/>
          <w:bCs/>
        </w:rPr>
        <w:t>VI.2.10. A</w:t>
      </w:r>
      <w:r w:rsidRPr="00CF67F9">
        <w:rPr>
          <w:rFonts w:ascii="Arial" w:eastAsia="Calibri" w:hAnsi="Arial" w:cs="Arial"/>
          <w:b/>
        </w:rPr>
        <w:t xml:space="preserve">waria sprzętu eksploatacyjnego </w:t>
      </w:r>
    </w:p>
    <w:p w14:paraId="0A5E9A30" w14:textId="77777777" w:rsidR="003E7960" w:rsidRPr="00CF67F9" w:rsidRDefault="003E7960">
      <w:pPr>
        <w:numPr>
          <w:ilvl w:val="0"/>
          <w:numId w:val="29"/>
        </w:numPr>
        <w:autoSpaceDE w:val="0"/>
        <w:autoSpaceDN w:val="0"/>
        <w:adjustRightInd w:val="0"/>
        <w:spacing w:after="0" w:line="276" w:lineRule="auto"/>
        <w:ind w:left="0" w:firstLine="0"/>
        <w:jc w:val="both"/>
        <w:rPr>
          <w:rFonts w:cs="Arial"/>
          <w:bCs/>
          <w:szCs w:val="24"/>
        </w:rPr>
      </w:pPr>
      <w:r w:rsidRPr="00CF67F9">
        <w:rPr>
          <w:rFonts w:cs="Arial"/>
          <w:bCs/>
          <w:szCs w:val="24"/>
        </w:rPr>
        <w:t>W celu zapobiegania wystąpienia awarii urządzeń pracujących na składowisku należy:</w:t>
      </w:r>
    </w:p>
    <w:p w14:paraId="6A4DDBB5" w14:textId="77777777" w:rsidR="003E7960" w:rsidRPr="009A5B29" w:rsidRDefault="003E7960">
      <w:pPr>
        <w:pStyle w:val="Akapitzlist"/>
        <w:numPr>
          <w:ilvl w:val="0"/>
          <w:numId w:val="94"/>
        </w:numPr>
        <w:tabs>
          <w:tab w:val="left" w:pos="0"/>
        </w:tabs>
        <w:autoSpaceDE w:val="0"/>
        <w:autoSpaceDN w:val="0"/>
        <w:adjustRightInd w:val="0"/>
        <w:spacing w:after="0"/>
        <w:jc w:val="both"/>
        <w:rPr>
          <w:rFonts w:cs="Arial"/>
          <w:bCs/>
        </w:rPr>
      </w:pPr>
      <w:r w:rsidRPr="009A5B29">
        <w:rPr>
          <w:rFonts w:cs="Arial"/>
          <w:bCs/>
        </w:rPr>
        <w:t>pracę każdej zmiany roboczej poprzedzić przeglądem sprawności sprzętu</w:t>
      </w:r>
      <w:r>
        <w:rPr>
          <w:rFonts w:cs="Arial"/>
          <w:bCs/>
        </w:rPr>
        <w:t>,</w:t>
      </w:r>
    </w:p>
    <w:p w14:paraId="47F29867" w14:textId="77777777" w:rsidR="003E7960" w:rsidRPr="00CF67F9" w:rsidRDefault="003E7960">
      <w:pPr>
        <w:numPr>
          <w:ilvl w:val="0"/>
          <w:numId w:val="94"/>
        </w:numPr>
        <w:tabs>
          <w:tab w:val="left" w:pos="0"/>
        </w:tabs>
        <w:autoSpaceDE w:val="0"/>
        <w:autoSpaceDN w:val="0"/>
        <w:adjustRightInd w:val="0"/>
        <w:spacing w:after="0" w:line="276" w:lineRule="auto"/>
        <w:jc w:val="both"/>
        <w:rPr>
          <w:rFonts w:cs="Arial"/>
          <w:szCs w:val="24"/>
        </w:rPr>
      </w:pPr>
      <w:r w:rsidRPr="00CF67F9">
        <w:rPr>
          <w:rFonts w:cs="Arial"/>
          <w:szCs w:val="24"/>
        </w:rPr>
        <w:t>stosować sprzęt sprawny technicznie</w:t>
      </w:r>
      <w:r>
        <w:rPr>
          <w:rFonts w:cs="Arial"/>
          <w:szCs w:val="24"/>
        </w:rPr>
        <w:t>,</w:t>
      </w:r>
    </w:p>
    <w:p w14:paraId="40CD859A" w14:textId="77777777" w:rsidR="003E7960" w:rsidRPr="00CF67F9" w:rsidRDefault="003E7960">
      <w:pPr>
        <w:numPr>
          <w:ilvl w:val="0"/>
          <w:numId w:val="94"/>
        </w:numPr>
        <w:tabs>
          <w:tab w:val="left" w:pos="0"/>
        </w:tabs>
        <w:autoSpaceDE w:val="0"/>
        <w:autoSpaceDN w:val="0"/>
        <w:adjustRightInd w:val="0"/>
        <w:spacing w:after="0" w:line="276" w:lineRule="auto"/>
        <w:jc w:val="both"/>
        <w:rPr>
          <w:rFonts w:cs="Arial"/>
          <w:szCs w:val="24"/>
        </w:rPr>
      </w:pPr>
      <w:r w:rsidRPr="00CF67F9">
        <w:rPr>
          <w:rFonts w:cs="Arial"/>
          <w:szCs w:val="24"/>
        </w:rPr>
        <w:t>do obsługi sprzętu dopuszczać osoby przeszkolone i z odpowiednimi uprawnieniami</w:t>
      </w:r>
      <w:r>
        <w:rPr>
          <w:rFonts w:cs="Arial"/>
          <w:szCs w:val="24"/>
        </w:rPr>
        <w:t>,</w:t>
      </w:r>
    </w:p>
    <w:p w14:paraId="278B4B26" w14:textId="77777777" w:rsidR="003E7960" w:rsidRPr="00CF67F9" w:rsidRDefault="003E7960">
      <w:pPr>
        <w:numPr>
          <w:ilvl w:val="0"/>
          <w:numId w:val="94"/>
        </w:numPr>
        <w:tabs>
          <w:tab w:val="left" w:pos="0"/>
        </w:tabs>
        <w:autoSpaceDE w:val="0"/>
        <w:autoSpaceDN w:val="0"/>
        <w:adjustRightInd w:val="0"/>
        <w:spacing w:after="0" w:line="276" w:lineRule="auto"/>
        <w:jc w:val="both"/>
        <w:rPr>
          <w:rFonts w:cs="Arial"/>
          <w:szCs w:val="24"/>
        </w:rPr>
      </w:pPr>
      <w:r w:rsidRPr="00CF67F9">
        <w:rPr>
          <w:rFonts w:cs="Arial"/>
          <w:szCs w:val="24"/>
        </w:rPr>
        <w:t>dokonywać okresowych przeglądów, konserwacji i remontów eksploatowanego sprzętu.</w:t>
      </w:r>
    </w:p>
    <w:p w14:paraId="25CEC15B" w14:textId="77777777" w:rsidR="003E7960" w:rsidRPr="00CF67F9" w:rsidRDefault="003E7960">
      <w:pPr>
        <w:pStyle w:val="Tekstpodstawowy"/>
        <w:numPr>
          <w:ilvl w:val="0"/>
          <w:numId w:val="29"/>
        </w:numPr>
        <w:tabs>
          <w:tab w:val="left" w:pos="0"/>
        </w:tabs>
        <w:autoSpaceDE w:val="0"/>
        <w:autoSpaceDN w:val="0"/>
        <w:adjustRightInd w:val="0"/>
        <w:spacing w:line="276" w:lineRule="auto"/>
        <w:ind w:left="0" w:firstLine="142"/>
        <w:rPr>
          <w:rFonts w:ascii="Arial" w:hAnsi="Arial" w:cs="Arial"/>
        </w:rPr>
      </w:pPr>
      <w:r w:rsidRPr="00CF67F9">
        <w:rPr>
          <w:rFonts w:ascii="Arial" w:hAnsi="Arial" w:cs="Arial"/>
        </w:rPr>
        <w:t xml:space="preserve"> W przypadku wystąpienia awarii urządzeń pracujących na składowisku (spychacza, kompaktora) należy:</w:t>
      </w:r>
    </w:p>
    <w:p w14:paraId="07DC7DA7" w14:textId="77777777" w:rsidR="003E7960" w:rsidRPr="00CF67F9" w:rsidRDefault="003E7960">
      <w:pPr>
        <w:pStyle w:val="Tekstpodstawowy"/>
        <w:numPr>
          <w:ilvl w:val="0"/>
          <w:numId w:val="95"/>
        </w:numPr>
        <w:tabs>
          <w:tab w:val="left" w:pos="0"/>
          <w:tab w:val="left" w:pos="360"/>
        </w:tabs>
        <w:spacing w:line="276" w:lineRule="auto"/>
        <w:rPr>
          <w:rFonts w:ascii="Arial" w:hAnsi="Arial" w:cs="Arial"/>
        </w:rPr>
      </w:pPr>
      <w:r w:rsidRPr="00CF67F9">
        <w:rPr>
          <w:rFonts w:ascii="Arial" w:hAnsi="Arial" w:cs="Arial"/>
        </w:rPr>
        <w:t xml:space="preserve">ograniczyć ilość odpadów przyjmowanych do unieszkodliwiania do </w:t>
      </w:r>
      <w:r>
        <w:rPr>
          <w:rFonts w:ascii="Arial" w:hAnsi="Arial" w:cs="Arial"/>
        </w:rPr>
        <w:br/>
      </w:r>
      <w:r w:rsidRPr="00CF67F9">
        <w:rPr>
          <w:rFonts w:ascii="Arial" w:hAnsi="Arial" w:cs="Arial"/>
        </w:rPr>
        <w:t>40 Mg/dobę</w:t>
      </w:r>
      <w:r>
        <w:rPr>
          <w:rFonts w:ascii="Arial" w:hAnsi="Arial" w:cs="Arial"/>
        </w:rPr>
        <w:t>,</w:t>
      </w:r>
      <w:r w:rsidRPr="00CF67F9">
        <w:rPr>
          <w:rFonts w:ascii="Arial" w:hAnsi="Arial" w:cs="Arial"/>
        </w:rPr>
        <w:t xml:space="preserve"> </w:t>
      </w:r>
    </w:p>
    <w:p w14:paraId="30CD2EFC" w14:textId="77777777" w:rsidR="003E7960" w:rsidRPr="00CF67F9" w:rsidRDefault="003E7960">
      <w:pPr>
        <w:pStyle w:val="Tekstpodstawowy"/>
        <w:numPr>
          <w:ilvl w:val="0"/>
          <w:numId w:val="95"/>
        </w:numPr>
        <w:tabs>
          <w:tab w:val="left" w:pos="0"/>
        </w:tabs>
        <w:autoSpaceDE w:val="0"/>
        <w:autoSpaceDN w:val="0"/>
        <w:adjustRightInd w:val="0"/>
        <w:spacing w:line="276" w:lineRule="auto"/>
        <w:rPr>
          <w:rFonts w:ascii="Arial" w:hAnsi="Arial" w:cs="Arial"/>
        </w:rPr>
      </w:pPr>
      <w:r w:rsidRPr="00CF67F9">
        <w:rPr>
          <w:rFonts w:ascii="Arial" w:hAnsi="Arial" w:cs="Arial"/>
        </w:rPr>
        <w:t>do czasu usunięcia awarii, zagęszczanie odpadów prowadzić przy pomocy spychacza gąsienicowego, który zapewni ciągłość pracy składowiska</w:t>
      </w:r>
      <w:r>
        <w:rPr>
          <w:rFonts w:ascii="Arial" w:hAnsi="Arial" w:cs="Arial"/>
        </w:rPr>
        <w:t>,</w:t>
      </w:r>
    </w:p>
    <w:p w14:paraId="4A903FAE" w14:textId="77777777" w:rsidR="003E7960" w:rsidRPr="00CF67F9" w:rsidRDefault="003E7960">
      <w:pPr>
        <w:pStyle w:val="Tekstpodstawowy"/>
        <w:numPr>
          <w:ilvl w:val="0"/>
          <w:numId w:val="95"/>
        </w:numPr>
        <w:tabs>
          <w:tab w:val="left" w:pos="0"/>
        </w:tabs>
        <w:autoSpaceDE w:val="0"/>
        <w:autoSpaceDN w:val="0"/>
        <w:adjustRightInd w:val="0"/>
        <w:spacing w:line="276" w:lineRule="auto"/>
        <w:rPr>
          <w:rFonts w:ascii="Arial" w:hAnsi="Arial" w:cs="Arial"/>
        </w:rPr>
      </w:pPr>
      <w:r w:rsidRPr="00CF67F9">
        <w:rPr>
          <w:rFonts w:ascii="Arial" w:hAnsi="Arial" w:cs="Arial"/>
        </w:rPr>
        <w:t>wezwać specjalistyczna firmę serwisową.</w:t>
      </w:r>
    </w:p>
    <w:p w14:paraId="1AE7D0A7" w14:textId="77777777" w:rsidR="003E7960" w:rsidRPr="00CF67F9" w:rsidRDefault="003E7960">
      <w:pPr>
        <w:numPr>
          <w:ilvl w:val="0"/>
          <w:numId w:val="29"/>
        </w:numPr>
        <w:tabs>
          <w:tab w:val="left" w:pos="0"/>
        </w:tabs>
        <w:spacing w:after="240" w:line="276" w:lineRule="auto"/>
        <w:ind w:left="0" w:firstLine="142"/>
        <w:jc w:val="both"/>
        <w:rPr>
          <w:rFonts w:cs="Arial"/>
          <w:color w:val="000000"/>
          <w:szCs w:val="24"/>
        </w:rPr>
      </w:pPr>
      <w:r w:rsidRPr="00CF67F9">
        <w:rPr>
          <w:rFonts w:cs="Arial"/>
          <w:color w:val="000000"/>
          <w:szCs w:val="24"/>
        </w:rPr>
        <w:lastRenderedPageBreak/>
        <w:t>Każdą awarię sprzętu odnotować w „Książce eksploatacji składowiska.</w:t>
      </w:r>
    </w:p>
    <w:p w14:paraId="4A3C535C" w14:textId="77777777" w:rsidR="003E7960" w:rsidRPr="00CF67F9" w:rsidRDefault="003E7960" w:rsidP="003E7960">
      <w:pPr>
        <w:tabs>
          <w:tab w:val="left" w:pos="142"/>
        </w:tabs>
        <w:spacing w:after="240" w:line="276" w:lineRule="auto"/>
        <w:jc w:val="both"/>
        <w:rPr>
          <w:rFonts w:cs="Arial"/>
          <w:szCs w:val="24"/>
        </w:rPr>
      </w:pPr>
      <w:r w:rsidRPr="00CF67F9">
        <w:rPr>
          <w:rFonts w:cs="Arial"/>
          <w:b/>
          <w:szCs w:val="24"/>
        </w:rPr>
        <w:t xml:space="preserve">VI.2.11. Brak zasilania </w:t>
      </w:r>
    </w:p>
    <w:p w14:paraId="0756CF36" w14:textId="77777777" w:rsidR="003E7960" w:rsidRPr="00CF67F9" w:rsidRDefault="003E7960" w:rsidP="003E7960">
      <w:pPr>
        <w:tabs>
          <w:tab w:val="left" w:pos="142"/>
        </w:tabs>
        <w:spacing w:after="240" w:line="276" w:lineRule="auto"/>
        <w:jc w:val="both"/>
        <w:rPr>
          <w:rFonts w:cs="Arial"/>
          <w:szCs w:val="24"/>
        </w:rPr>
      </w:pPr>
      <w:r w:rsidRPr="00CF67F9">
        <w:rPr>
          <w:rFonts w:cs="Arial"/>
          <w:szCs w:val="24"/>
        </w:rPr>
        <w:t>W przypadku braku zasilania skorzystać z agregatu prądotwórczego, który umożliwi prawidłową pracę wagi i systemu ewidencji odpadów.</w:t>
      </w:r>
    </w:p>
    <w:p w14:paraId="2857F57A" w14:textId="77777777" w:rsidR="003E7960" w:rsidRPr="00CF67F9" w:rsidRDefault="003E7960" w:rsidP="00064D57">
      <w:pPr>
        <w:pStyle w:val="Nagwek2"/>
        <w:rPr>
          <w:rFonts w:eastAsia="Calibri"/>
          <w:lang w:eastAsia="zh-CN"/>
        </w:rPr>
      </w:pPr>
      <w:r w:rsidRPr="00CF67F9">
        <w:rPr>
          <w:rFonts w:eastAsia="Calibri"/>
          <w:lang w:eastAsia="zh-CN"/>
        </w:rPr>
        <w:t xml:space="preserve">VII. Warunki wprowadzania do środowiska substancji lub energii i wymagane działania, w tym środki techniczne mające na celu zapobieganie lub ograniczanie emisji. </w:t>
      </w:r>
    </w:p>
    <w:p w14:paraId="51711F43" w14:textId="77777777" w:rsidR="003E7960" w:rsidRPr="00CF67F9" w:rsidRDefault="003E7960" w:rsidP="00064D57">
      <w:pPr>
        <w:pStyle w:val="Nagwek3"/>
        <w:rPr>
          <w:rFonts w:eastAsia="Calibri"/>
          <w:lang w:eastAsia="zh-CN"/>
        </w:rPr>
      </w:pPr>
      <w:r w:rsidRPr="00CF67F9">
        <w:rPr>
          <w:rFonts w:eastAsia="Calibri"/>
          <w:lang w:eastAsia="zh-CN"/>
        </w:rPr>
        <w:t>VII.1. Uchylony.</w:t>
      </w:r>
    </w:p>
    <w:p w14:paraId="7BC9344A" w14:textId="77777777" w:rsidR="003E7960" w:rsidRPr="00CF67F9" w:rsidRDefault="003E7960" w:rsidP="00064D57">
      <w:pPr>
        <w:pStyle w:val="Nagwek3"/>
        <w:rPr>
          <w:rFonts w:eastAsia="Calibri"/>
          <w:lang w:eastAsia="zh-CN"/>
        </w:rPr>
      </w:pPr>
      <w:r w:rsidRPr="00CF67F9">
        <w:rPr>
          <w:rFonts w:eastAsia="Calibri"/>
          <w:lang w:eastAsia="zh-CN"/>
        </w:rPr>
        <w:t xml:space="preserve">VII.2 Warunki wprowadzania energii w postaci hałasu do środowiska </w:t>
      </w:r>
    </w:p>
    <w:p w14:paraId="70E7EAC0" w14:textId="77777777" w:rsidR="003E7960" w:rsidRDefault="003E7960" w:rsidP="003E7960">
      <w:pPr>
        <w:spacing w:before="120" w:after="120" w:line="276" w:lineRule="auto"/>
        <w:jc w:val="both"/>
        <w:rPr>
          <w:rFonts w:eastAsia="Calibri" w:cs="Arial"/>
          <w:sz w:val="20"/>
          <w:szCs w:val="20"/>
          <w:lang w:eastAsia="zh-CN"/>
        </w:rPr>
      </w:pPr>
      <w:r w:rsidRPr="009A5B29">
        <w:rPr>
          <w:rFonts w:eastAsia="Calibri" w:cs="Arial"/>
          <w:sz w:val="20"/>
          <w:szCs w:val="20"/>
          <w:lang w:eastAsia="zh-CN"/>
        </w:rPr>
        <w:t xml:space="preserve">Tabela 16 </w:t>
      </w:r>
    </w:p>
    <w:tbl>
      <w:tblPr>
        <w:tblStyle w:val="Tabela-Siatka1"/>
        <w:tblW w:w="8784" w:type="dxa"/>
        <w:tblLayout w:type="fixed"/>
        <w:tblLook w:val="04A0" w:firstRow="1" w:lastRow="0" w:firstColumn="1" w:lastColumn="0" w:noHBand="0" w:noVBand="1"/>
        <w:tblCaption w:val="Żródła hałasu."/>
        <w:tblDescription w:val="Lokalizacja źródeł hałasu, typy źródeł hałasu, maksymalny czas pracy źródeł hałasu w ciągu doby."/>
      </w:tblPr>
      <w:tblGrid>
        <w:gridCol w:w="988"/>
        <w:gridCol w:w="2130"/>
        <w:gridCol w:w="1416"/>
        <w:gridCol w:w="1275"/>
        <w:gridCol w:w="1557"/>
        <w:gridCol w:w="1418"/>
      </w:tblGrid>
      <w:tr w:rsidR="00B145E1" w:rsidRPr="00B40A7B" w14:paraId="3E94FF9C" w14:textId="77777777" w:rsidTr="00B145E1">
        <w:tc>
          <w:tcPr>
            <w:tcW w:w="988" w:type="dxa"/>
            <w:vAlign w:val="center"/>
          </w:tcPr>
          <w:p w14:paraId="3A1B89CF" w14:textId="30EFB290" w:rsidR="00B145E1" w:rsidRPr="00B40A7B" w:rsidRDefault="00B145E1" w:rsidP="00FF152C">
            <w:pPr>
              <w:pStyle w:val="Akapitzlist"/>
              <w:spacing w:after="0" w:line="240" w:lineRule="auto"/>
              <w:ind w:hanging="410"/>
              <w:rPr>
                <w:rFonts w:cs="Arial"/>
                <w:sz w:val="16"/>
                <w:szCs w:val="16"/>
              </w:rPr>
            </w:pPr>
            <w:r w:rsidRPr="00B40A7B">
              <w:rPr>
                <w:rFonts w:eastAsia="Calibri" w:cs="Arial"/>
                <w:b/>
                <w:bCs/>
                <w:sz w:val="16"/>
                <w:szCs w:val="16"/>
                <w:lang w:eastAsia="zh-CN"/>
              </w:rPr>
              <w:t>Lp.</w:t>
            </w:r>
          </w:p>
        </w:tc>
        <w:tc>
          <w:tcPr>
            <w:tcW w:w="2130" w:type="dxa"/>
            <w:vAlign w:val="center"/>
          </w:tcPr>
          <w:p w14:paraId="275D6AFF" w14:textId="779C22E5" w:rsidR="00B145E1" w:rsidRPr="00B40A7B" w:rsidRDefault="00B145E1" w:rsidP="00B40A7B">
            <w:pPr>
              <w:jc w:val="center"/>
              <w:rPr>
                <w:rFonts w:eastAsia="Calibri" w:cs="Arial"/>
                <w:sz w:val="16"/>
                <w:szCs w:val="16"/>
                <w:lang w:eastAsia="zh-CN"/>
              </w:rPr>
            </w:pPr>
            <w:r w:rsidRPr="00B40A7B">
              <w:rPr>
                <w:rFonts w:eastAsia="Calibri" w:cs="Arial"/>
                <w:b/>
                <w:bCs/>
                <w:sz w:val="16"/>
                <w:szCs w:val="16"/>
                <w:lang w:eastAsia="zh-CN"/>
              </w:rPr>
              <w:t>Lokalizacja źródła hałasu</w:t>
            </w:r>
          </w:p>
        </w:tc>
        <w:tc>
          <w:tcPr>
            <w:tcW w:w="1416" w:type="dxa"/>
            <w:vAlign w:val="center"/>
          </w:tcPr>
          <w:p w14:paraId="45DE8789" w14:textId="5BFBCCBC" w:rsidR="00B145E1" w:rsidRPr="00B40A7B" w:rsidRDefault="00B145E1" w:rsidP="00B40A7B">
            <w:pPr>
              <w:jc w:val="center"/>
              <w:rPr>
                <w:rFonts w:eastAsia="Calibri" w:cs="Arial"/>
                <w:sz w:val="16"/>
                <w:szCs w:val="16"/>
                <w:lang w:eastAsia="zh-CN"/>
              </w:rPr>
            </w:pPr>
            <w:r w:rsidRPr="00B40A7B">
              <w:rPr>
                <w:rFonts w:eastAsia="Calibri" w:cs="Arial"/>
                <w:b/>
                <w:bCs/>
                <w:sz w:val="16"/>
                <w:szCs w:val="16"/>
                <w:lang w:eastAsia="zh-CN"/>
              </w:rPr>
              <w:t>Symbol źródła</w:t>
            </w:r>
          </w:p>
        </w:tc>
        <w:tc>
          <w:tcPr>
            <w:tcW w:w="1275" w:type="dxa"/>
            <w:vAlign w:val="center"/>
          </w:tcPr>
          <w:p w14:paraId="050276E1" w14:textId="1159BBD6" w:rsidR="00B145E1" w:rsidRPr="00B40A7B" w:rsidRDefault="00B145E1" w:rsidP="00B40A7B">
            <w:pPr>
              <w:jc w:val="center"/>
              <w:rPr>
                <w:rFonts w:eastAsia="Calibri" w:cs="Arial"/>
                <w:sz w:val="16"/>
                <w:szCs w:val="16"/>
                <w:lang w:eastAsia="zh-CN"/>
              </w:rPr>
            </w:pPr>
            <w:r w:rsidRPr="00B40A7B">
              <w:rPr>
                <w:rFonts w:eastAsia="Calibri" w:cs="Arial"/>
                <w:b/>
                <w:bCs/>
                <w:sz w:val="16"/>
                <w:szCs w:val="16"/>
                <w:lang w:eastAsia="zh-CN"/>
              </w:rPr>
              <w:t>Typ źródła hałasu</w:t>
            </w:r>
          </w:p>
        </w:tc>
        <w:tc>
          <w:tcPr>
            <w:tcW w:w="1557" w:type="dxa"/>
            <w:vAlign w:val="center"/>
          </w:tcPr>
          <w:p w14:paraId="65229BA3" w14:textId="77777777" w:rsidR="00B145E1" w:rsidRDefault="00B145E1" w:rsidP="00FF152C">
            <w:pPr>
              <w:jc w:val="center"/>
              <w:rPr>
                <w:rFonts w:eastAsia="Calibri" w:cs="Arial"/>
                <w:b/>
                <w:bCs/>
                <w:sz w:val="16"/>
                <w:szCs w:val="16"/>
                <w:lang w:eastAsia="zh-CN"/>
              </w:rPr>
            </w:pPr>
            <w:r w:rsidRPr="00B40A7B">
              <w:rPr>
                <w:rFonts w:eastAsia="Calibri" w:cs="Arial"/>
                <w:b/>
                <w:bCs/>
                <w:sz w:val="16"/>
                <w:szCs w:val="16"/>
                <w:lang w:eastAsia="zh-CN"/>
              </w:rPr>
              <w:t>Maksymalny czas pracy źródła w</w:t>
            </w:r>
            <w:r>
              <w:rPr>
                <w:rFonts w:eastAsia="Calibri" w:cs="Arial"/>
                <w:b/>
                <w:bCs/>
                <w:sz w:val="16"/>
                <w:szCs w:val="16"/>
                <w:lang w:eastAsia="zh-CN"/>
              </w:rPr>
              <w:t> </w:t>
            </w:r>
            <w:r w:rsidRPr="00B40A7B">
              <w:rPr>
                <w:rFonts w:eastAsia="Calibri" w:cs="Arial"/>
                <w:b/>
                <w:bCs/>
                <w:sz w:val="16"/>
                <w:szCs w:val="16"/>
                <w:lang w:eastAsia="zh-CN"/>
              </w:rPr>
              <w:t xml:space="preserve"> ciągu doby</w:t>
            </w:r>
          </w:p>
          <w:p w14:paraId="4F85354B" w14:textId="6C2789B0" w:rsidR="00B145E1" w:rsidRPr="00B40A7B" w:rsidRDefault="00B145E1" w:rsidP="00FF152C">
            <w:pPr>
              <w:jc w:val="center"/>
              <w:rPr>
                <w:rFonts w:eastAsia="Calibri" w:cs="Arial"/>
                <w:b/>
                <w:bCs/>
                <w:sz w:val="16"/>
                <w:szCs w:val="16"/>
                <w:lang w:eastAsia="zh-CN"/>
              </w:rPr>
            </w:pPr>
            <w:r w:rsidRPr="00B40A7B">
              <w:rPr>
                <w:rFonts w:eastAsia="Calibri" w:cs="Arial"/>
                <w:b/>
                <w:bCs/>
                <w:sz w:val="16"/>
                <w:szCs w:val="16"/>
                <w:lang w:eastAsia="zh-CN"/>
              </w:rPr>
              <w:t>(h)</w:t>
            </w:r>
          </w:p>
        </w:tc>
        <w:tc>
          <w:tcPr>
            <w:tcW w:w="1418" w:type="dxa"/>
            <w:vAlign w:val="center"/>
          </w:tcPr>
          <w:p w14:paraId="5AC8F6E0" w14:textId="77777777" w:rsidR="00B145E1" w:rsidRDefault="00B145E1" w:rsidP="00B145E1">
            <w:pPr>
              <w:jc w:val="center"/>
              <w:rPr>
                <w:rFonts w:eastAsia="Calibri" w:cs="Arial"/>
                <w:b/>
                <w:bCs/>
                <w:sz w:val="16"/>
                <w:szCs w:val="16"/>
                <w:lang w:eastAsia="zh-CN"/>
              </w:rPr>
            </w:pPr>
            <w:r w:rsidRPr="00B40A7B">
              <w:rPr>
                <w:rFonts w:eastAsia="Calibri" w:cs="Arial"/>
                <w:b/>
                <w:bCs/>
                <w:sz w:val="16"/>
                <w:szCs w:val="16"/>
                <w:lang w:eastAsia="zh-CN"/>
              </w:rPr>
              <w:t>Maksymalny czas pracy źródła w</w:t>
            </w:r>
            <w:r>
              <w:rPr>
                <w:rFonts w:eastAsia="Calibri" w:cs="Arial"/>
                <w:b/>
                <w:bCs/>
                <w:sz w:val="16"/>
                <w:szCs w:val="16"/>
                <w:lang w:eastAsia="zh-CN"/>
              </w:rPr>
              <w:t> </w:t>
            </w:r>
            <w:r w:rsidRPr="00B40A7B">
              <w:rPr>
                <w:rFonts w:eastAsia="Calibri" w:cs="Arial"/>
                <w:b/>
                <w:bCs/>
                <w:sz w:val="16"/>
                <w:szCs w:val="16"/>
                <w:lang w:eastAsia="zh-CN"/>
              </w:rPr>
              <w:t xml:space="preserve"> ciągu doby</w:t>
            </w:r>
          </w:p>
          <w:p w14:paraId="6C7E266C" w14:textId="6AB3C9A9" w:rsidR="00B145E1" w:rsidRPr="00B40A7B" w:rsidRDefault="00B145E1" w:rsidP="00B145E1">
            <w:pPr>
              <w:jc w:val="center"/>
              <w:rPr>
                <w:rFonts w:eastAsia="Calibri" w:cs="Arial"/>
                <w:sz w:val="16"/>
                <w:szCs w:val="16"/>
                <w:lang w:eastAsia="zh-CN"/>
              </w:rPr>
            </w:pPr>
            <w:r w:rsidRPr="00B40A7B">
              <w:rPr>
                <w:rFonts w:eastAsia="Calibri" w:cs="Arial"/>
                <w:b/>
                <w:bCs/>
                <w:sz w:val="16"/>
                <w:szCs w:val="16"/>
                <w:lang w:eastAsia="zh-CN"/>
              </w:rPr>
              <w:t>(h)</w:t>
            </w:r>
          </w:p>
        </w:tc>
      </w:tr>
      <w:tr w:rsidR="00FF152C" w:rsidRPr="00B40A7B" w14:paraId="251C2C52" w14:textId="77777777" w:rsidTr="00B145E1">
        <w:tc>
          <w:tcPr>
            <w:tcW w:w="988" w:type="dxa"/>
            <w:vAlign w:val="center"/>
          </w:tcPr>
          <w:p w14:paraId="1325CCC7" w14:textId="77777777" w:rsidR="00FF152C" w:rsidRPr="00B40A7B" w:rsidRDefault="00FF152C" w:rsidP="00FF152C">
            <w:pPr>
              <w:pStyle w:val="Akapitzlist"/>
              <w:spacing w:after="0" w:line="240" w:lineRule="auto"/>
              <w:rPr>
                <w:rFonts w:cs="Arial"/>
                <w:sz w:val="16"/>
                <w:szCs w:val="16"/>
              </w:rPr>
            </w:pPr>
          </w:p>
        </w:tc>
        <w:tc>
          <w:tcPr>
            <w:tcW w:w="2130" w:type="dxa"/>
            <w:vAlign w:val="center"/>
          </w:tcPr>
          <w:p w14:paraId="2C2DBC5F" w14:textId="77777777" w:rsidR="00FF152C" w:rsidRPr="00B40A7B" w:rsidRDefault="00FF152C" w:rsidP="00B40A7B">
            <w:pPr>
              <w:jc w:val="center"/>
              <w:rPr>
                <w:rFonts w:eastAsia="Calibri" w:cs="Arial"/>
                <w:sz w:val="16"/>
                <w:szCs w:val="16"/>
                <w:lang w:eastAsia="zh-CN"/>
              </w:rPr>
            </w:pPr>
          </w:p>
        </w:tc>
        <w:tc>
          <w:tcPr>
            <w:tcW w:w="1416" w:type="dxa"/>
            <w:vAlign w:val="center"/>
          </w:tcPr>
          <w:p w14:paraId="71A04653" w14:textId="77777777" w:rsidR="00FF152C" w:rsidRPr="00B40A7B" w:rsidRDefault="00FF152C" w:rsidP="00B40A7B">
            <w:pPr>
              <w:jc w:val="center"/>
              <w:rPr>
                <w:rFonts w:eastAsia="Calibri" w:cs="Arial"/>
                <w:sz w:val="16"/>
                <w:szCs w:val="16"/>
                <w:lang w:eastAsia="zh-CN"/>
              </w:rPr>
            </w:pPr>
          </w:p>
        </w:tc>
        <w:tc>
          <w:tcPr>
            <w:tcW w:w="1275" w:type="dxa"/>
            <w:vAlign w:val="center"/>
          </w:tcPr>
          <w:p w14:paraId="2CB6D8BD" w14:textId="77777777" w:rsidR="00FF152C" w:rsidRPr="00B40A7B" w:rsidRDefault="00FF152C" w:rsidP="00B40A7B">
            <w:pPr>
              <w:jc w:val="center"/>
              <w:rPr>
                <w:rFonts w:eastAsia="Calibri" w:cs="Arial"/>
                <w:sz w:val="16"/>
                <w:szCs w:val="16"/>
                <w:lang w:eastAsia="zh-CN"/>
              </w:rPr>
            </w:pPr>
          </w:p>
        </w:tc>
        <w:tc>
          <w:tcPr>
            <w:tcW w:w="1557" w:type="dxa"/>
            <w:vAlign w:val="center"/>
          </w:tcPr>
          <w:p w14:paraId="7DA5846D" w14:textId="7F8B424D" w:rsidR="00FF152C" w:rsidRPr="00B40A7B" w:rsidRDefault="00FF152C" w:rsidP="00B40A7B">
            <w:pPr>
              <w:jc w:val="center"/>
              <w:rPr>
                <w:rFonts w:eastAsia="Calibri" w:cs="Arial"/>
                <w:sz w:val="16"/>
                <w:szCs w:val="16"/>
                <w:lang w:eastAsia="zh-CN"/>
              </w:rPr>
            </w:pPr>
            <w:r w:rsidRPr="00B40A7B">
              <w:rPr>
                <w:rFonts w:eastAsia="Calibri" w:cs="Arial"/>
                <w:sz w:val="16"/>
                <w:szCs w:val="16"/>
                <w:lang w:eastAsia="zh-CN"/>
              </w:rPr>
              <w:t>Pora dzienna</w:t>
            </w:r>
          </w:p>
        </w:tc>
        <w:tc>
          <w:tcPr>
            <w:tcW w:w="1418" w:type="dxa"/>
            <w:vAlign w:val="center"/>
          </w:tcPr>
          <w:p w14:paraId="51D64B86" w14:textId="6BC99E42" w:rsidR="00FF152C" w:rsidRPr="00B40A7B" w:rsidRDefault="00FF152C" w:rsidP="00B40A7B">
            <w:pPr>
              <w:jc w:val="center"/>
              <w:rPr>
                <w:rFonts w:eastAsia="Calibri" w:cs="Arial"/>
                <w:sz w:val="16"/>
                <w:szCs w:val="16"/>
                <w:lang w:eastAsia="zh-CN"/>
              </w:rPr>
            </w:pPr>
            <w:r w:rsidRPr="00B40A7B">
              <w:rPr>
                <w:rFonts w:eastAsia="Calibri" w:cs="Arial"/>
                <w:sz w:val="16"/>
                <w:szCs w:val="16"/>
                <w:lang w:eastAsia="zh-CN"/>
              </w:rPr>
              <w:t>Pora nocna</w:t>
            </w:r>
          </w:p>
        </w:tc>
      </w:tr>
      <w:tr w:rsidR="00B40A7B" w:rsidRPr="00B40A7B" w14:paraId="3C8FE873" w14:textId="77777777" w:rsidTr="00B145E1">
        <w:tc>
          <w:tcPr>
            <w:tcW w:w="988" w:type="dxa"/>
            <w:vAlign w:val="center"/>
          </w:tcPr>
          <w:p w14:paraId="56CADCF9" w14:textId="77777777" w:rsidR="00B40A7B" w:rsidRPr="00B40A7B" w:rsidRDefault="00B40A7B">
            <w:pPr>
              <w:pStyle w:val="Akapitzlist"/>
              <w:numPr>
                <w:ilvl w:val="0"/>
                <w:numId w:val="96"/>
              </w:numPr>
              <w:spacing w:after="0" w:line="240" w:lineRule="auto"/>
              <w:jc w:val="center"/>
              <w:rPr>
                <w:rFonts w:cs="Arial"/>
                <w:sz w:val="16"/>
                <w:szCs w:val="16"/>
              </w:rPr>
            </w:pPr>
          </w:p>
        </w:tc>
        <w:tc>
          <w:tcPr>
            <w:tcW w:w="2130" w:type="dxa"/>
            <w:vAlign w:val="center"/>
          </w:tcPr>
          <w:p w14:paraId="1F53AC8A" w14:textId="77777777" w:rsidR="00B40A7B" w:rsidRPr="00B40A7B" w:rsidRDefault="00B40A7B" w:rsidP="00B40A7B">
            <w:pPr>
              <w:jc w:val="center"/>
              <w:rPr>
                <w:rFonts w:eastAsia="Calibri" w:cs="Arial"/>
                <w:sz w:val="16"/>
                <w:szCs w:val="16"/>
                <w:lang w:eastAsia="zh-CN"/>
              </w:rPr>
            </w:pPr>
            <w:r w:rsidRPr="00B40A7B">
              <w:rPr>
                <w:rFonts w:eastAsia="Calibri" w:cs="Arial"/>
                <w:sz w:val="16"/>
                <w:szCs w:val="16"/>
                <w:lang w:eastAsia="zh-CN"/>
              </w:rPr>
              <w:t>Kompaktor</w:t>
            </w:r>
          </w:p>
          <w:p w14:paraId="3F8C1FAA" w14:textId="680EE420" w:rsidR="00B40A7B" w:rsidRPr="00B40A7B" w:rsidRDefault="00B40A7B" w:rsidP="00B40A7B">
            <w:pPr>
              <w:jc w:val="center"/>
              <w:rPr>
                <w:rFonts w:eastAsia="Calibri" w:cs="Arial"/>
                <w:sz w:val="16"/>
                <w:szCs w:val="16"/>
                <w:lang w:eastAsia="zh-CN"/>
              </w:rPr>
            </w:pPr>
            <w:r w:rsidRPr="00B40A7B">
              <w:rPr>
                <w:rFonts w:eastAsia="Calibri" w:cs="Arial"/>
                <w:sz w:val="16"/>
                <w:szCs w:val="16"/>
                <w:lang w:eastAsia="zh-CN"/>
              </w:rPr>
              <w:t>o mocy 86,8 kW</w:t>
            </w:r>
          </w:p>
        </w:tc>
        <w:tc>
          <w:tcPr>
            <w:tcW w:w="1416" w:type="dxa"/>
            <w:vAlign w:val="center"/>
          </w:tcPr>
          <w:p w14:paraId="7DA7831D" w14:textId="1E529018" w:rsidR="00B40A7B" w:rsidRPr="00B40A7B" w:rsidRDefault="00B40A7B" w:rsidP="00B40A7B">
            <w:pPr>
              <w:jc w:val="center"/>
              <w:rPr>
                <w:rFonts w:eastAsia="Calibri" w:cs="Arial"/>
                <w:sz w:val="16"/>
                <w:szCs w:val="16"/>
                <w:lang w:eastAsia="zh-CN"/>
              </w:rPr>
            </w:pPr>
            <w:r w:rsidRPr="00B40A7B">
              <w:rPr>
                <w:rFonts w:eastAsia="Calibri" w:cs="Arial"/>
                <w:sz w:val="16"/>
                <w:szCs w:val="16"/>
                <w:lang w:eastAsia="zh-CN"/>
              </w:rPr>
              <w:t>P1</w:t>
            </w:r>
          </w:p>
        </w:tc>
        <w:tc>
          <w:tcPr>
            <w:tcW w:w="1275" w:type="dxa"/>
            <w:vAlign w:val="center"/>
          </w:tcPr>
          <w:p w14:paraId="1E5DDEE2" w14:textId="606EB4D8" w:rsidR="00B40A7B" w:rsidRPr="00B40A7B" w:rsidRDefault="00B40A7B" w:rsidP="00B40A7B">
            <w:pPr>
              <w:jc w:val="center"/>
              <w:rPr>
                <w:rFonts w:eastAsia="Calibri" w:cs="Arial"/>
                <w:sz w:val="16"/>
                <w:szCs w:val="16"/>
                <w:lang w:eastAsia="zh-CN"/>
              </w:rPr>
            </w:pPr>
            <w:r w:rsidRPr="00B40A7B">
              <w:rPr>
                <w:rFonts w:eastAsia="Calibri" w:cs="Arial"/>
                <w:sz w:val="16"/>
                <w:szCs w:val="16"/>
                <w:lang w:eastAsia="zh-CN"/>
              </w:rPr>
              <w:t>punktowe</w:t>
            </w:r>
          </w:p>
        </w:tc>
        <w:tc>
          <w:tcPr>
            <w:tcW w:w="1557" w:type="dxa"/>
            <w:vAlign w:val="center"/>
          </w:tcPr>
          <w:p w14:paraId="123C3495" w14:textId="121CB14A" w:rsidR="00B40A7B" w:rsidRPr="00B40A7B" w:rsidRDefault="00B40A7B" w:rsidP="00B40A7B">
            <w:pPr>
              <w:jc w:val="center"/>
              <w:rPr>
                <w:rFonts w:eastAsia="Calibri" w:cs="Arial"/>
                <w:sz w:val="16"/>
                <w:szCs w:val="16"/>
                <w:lang w:eastAsia="zh-CN"/>
              </w:rPr>
            </w:pPr>
            <w:r w:rsidRPr="00B40A7B">
              <w:rPr>
                <w:rFonts w:eastAsia="Calibri" w:cs="Arial"/>
                <w:sz w:val="16"/>
                <w:szCs w:val="16"/>
                <w:lang w:eastAsia="zh-CN"/>
              </w:rPr>
              <w:t>8</w:t>
            </w:r>
          </w:p>
        </w:tc>
        <w:tc>
          <w:tcPr>
            <w:tcW w:w="1418" w:type="dxa"/>
            <w:vAlign w:val="center"/>
          </w:tcPr>
          <w:p w14:paraId="2AB9FF9D" w14:textId="71CA3028" w:rsidR="00B40A7B" w:rsidRPr="00B40A7B" w:rsidRDefault="00B40A7B" w:rsidP="00B40A7B">
            <w:pPr>
              <w:jc w:val="center"/>
              <w:rPr>
                <w:rFonts w:eastAsia="Calibri" w:cs="Arial"/>
                <w:sz w:val="16"/>
                <w:szCs w:val="16"/>
                <w:lang w:eastAsia="zh-CN"/>
              </w:rPr>
            </w:pPr>
            <w:r w:rsidRPr="00B40A7B">
              <w:rPr>
                <w:rFonts w:eastAsia="Calibri" w:cs="Arial"/>
                <w:sz w:val="16"/>
                <w:szCs w:val="16"/>
                <w:lang w:eastAsia="zh-CN"/>
              </w:rPr>
              <w:t>-</w:t>
            </w:r>
          </w:p>
        </w:tc>
      </w:tr>
      <w:tr w:rsidR="00B40A7B" w:rsidRPr="00B40A7B" w14:paraId="057595F6" w14:textId="77777777" w:rsidTr="00B145E1">
        <w:tc>
          <w:tcPr>
            <w:tcW w:w="988" w:type="dxa"/>
            <w:vAlign w:val="center"/>
          </w:tcPr>
          <w:p w14:paraId="751EDF9B" w14:textId="77777777" w:rsidR="00B40A7B" w:rsidRPr="00B40A7B" w:rsidRDefault="00B40A7B">
            <w:pPr>
              <w:pStyle w:val="Akapitzlist"/>
              <w:numPr>
                <w:ilvl w:val="0"/>
                <w:numId w:val="96"/>
              </w:numPr>
              <w:spacing w:after="0" w:line="240" w:lineRule="auto"/>
              <w:jc w:val="center"/>
              <w:rPr>
                <w:rFonts w:cs="Arial"/>
                <w:sz w:val="16"/>
                <w:szCs w:val="16"/>
              </w:rPr>
            </w:pPr>
          </w:p>
        </w:tc>
        <w:tc>
          <w:tcPr>
            <w:tcW w:w="2130" w:type="dxa"/>
            <w:vAlign w:val="center"/>
          </w:tcPr>
          <w:p w14:paraId="3C7538A4" w14:textId="77777777" w:rsidR="00B40A7B" w:rsidRPr="00B40A7B" w:rsidRDefault="00B40A7B" w:rsidP="00B40A7B">
            <w:pPr>
              <w:jc w:val="center"/>
              <w:rPr>
                <w:rFonts w:eastAsia="Calibri" w:cs="Arial"/>
                <w:sz w:val="16"/>
                <w:szCs w:val="16"/>
                <w:lang w:eastAsia="zh-CN"/>
              </w:rPr>
            </w:pPr>
            <w:r w:rsidRPr="00B40A7B">
              <w:rPr>
                <w:rFonts w:eastAsia="Calibri" w:cs="Arial"/>
                <w:sz w:val="16"/>
                <w:szCs w:val="16"/>
                <w:lang w:eastAsia="zh-CN"/>
              </w:rPr>
              <w:t>Spychacz gąsienicowy o mocy 73,5 kW– sztuk 2</w:t>
            </w:r>
          </w:p>
        </w:tc>
        <w:tc>
          <w:tcPr>
            <w:tcW w:w="1416" w:type="dxa"/>
            <w:vAlign w:val="center"/>
          </w:tcPr>
          <w:p w14:paraId="780AC4D1" w14:textId="77777777" w:rsidR="00B40A7B" w:rsidRPr="00B40A7B" w:rsidRDefault="00B40A7B" w:rsidP="00B40A7B">
            <w:pPr>
              <w:jc w:val="center"/>
              <w:rPr>
                <w:rFonts w:eastAsia="Calibri" w:cs="Arial"/>
                <w:sz w:val="16"/>
                <w:szCs w:val="16"/>
                <w:lang w:eastAsia="zh-CN"/>
              </w:rPr>
            </w:pPr>
            <w:r w:rsidRPr="00B40A7B">
              <w:rPr>
                <w:rFonts w:eastAsia="Calibri" w:cs="Arial"/>
                <w:sz w:val="16"/>
                <w:szCs w:val="16"/>
                <w:lang w:eastAsia="zh-CN"/>
              </w:rPr>
              <w:t>P2-P3</w:t>
            </w:r>
          </w:p>
        </w:tc>
        <w:tc>
          <w:tcPr>
            <w:tcW w:w="1275" w:type="dxa"/>
            <w:vAlign w:val="center"/>
          </w:tcPr>
          <w:p w14:paraId="502D6C94" w14:textId="77777777" w:rsidR="00B40A7B" w:rsidRPr="00B40A7B" w:rsidRDefault="00B40A7B" w:rsidP="00B40A7B">
            <w:pPr>
              <w:jc w:val="center"/>
              <w:rPr>
                <w:rFonts w:eastAsia="Calibri" w:cs="Arial"/>
                <w:sz w:val="16"/>
                <w:szCs w:val="16"/>
                <w:lang w:eastAsia="zh-CN"/>
              </w:rPr>
            </w:pPr>
            <w:r w:rsidRPr="00B40A7B">
              <w:rPr>
                <w:rFonts w:eastAsia="Calibri" w:cs="Arial"/>
                <w:sz w:val="16"/>
                <w:szCs w:val="16"/>
                <w:lang w:eastAsia="zh-CN"/>
              </w:rPr>
              <w:t>punktowe</w:t>
            </w:r>
          </w:p>
        </w:tc>
        <w:tc>
          <w:tcPr>
            <w:tcW w:w="1557" w:type="dxa"/>
            <w:vAlign w:val="center"/>
          </w:tcPr>
          <w:p w14:paraId="3972ECCF" w14:textId="77777777" w:rsidR="00B40A7B" w:rsidRPr="00B40A7B" w:rsidRDefault="00B40A7B" w:rsidP="00B40A7B">
            <w:pPr>
              <w:jc w:val="center"/>
              <w:rPr>
                <w:rFonts w:eastAsia="Calibri" w:cs="Arial"/>
                <w:sz w:val="16"/>
                <w:szCs w:val="16"/>
                <w:lang w:eastAsia="zh-CN"/>
              </w:rPr>
            </w:pPr>
            <w:r w:rsidRPr="00B40A7B">
              <w:rPr>
                <w:rFonts w:eastAsia="Calibri" w:cs="Arial"/>
                <w:sz w:val="16"/>
                <w:szCs w:val="16"/>
                <w:lang w:eastAsia="zh-CN"/>
              </w:rPr>
              <w:t>12</w:t>
            </w:r>
          </w:p>
        </w:tc>
        <w:tc>
          <w:tcPr>
            <w:tcW w:w="1418" w:type="dxa"/>
            <w:vAlign w:val="center"/>
          </w:tcPr>
          <w:p w14:paraId="08F3A109" w14:textId="77777777" w:rsidR="00B40A7B" w:rsidRPr="00B40A7B" w:rsidRDefault="00B40A7B" w:rsidP="00B40A7B">
            <w:pPr>
              <w:jc w:val="center"/>
              <w:rPr>
                <w:rFonts w:eastAsia="Calibri" w:cs="Arial"/>
                <w:sz w:val="16"/>
                <w:szCs w:val="16"/>
                <w:lang w:eastAsia="zh-CN"/>
              </w:rPr>
            </w:pPr>
            <w:r w:rsidRPr="00B40A7B">
              <w:rPr>
                <w:rFonts w:eastAsia="Calibri" w:cs="Arial"/>
                <w:sz w:val="16"/>
                <w:szCs w:val="16"/>
                <w:lang w:eastAsia="zh-CN"/>
              </w:rPr>
              <w:t>-</w:t>
            </w:r>
          </w:p>
        </w:tc>
      </w:tr>
    </w:tbl>
    <w:p w14:paraId="0B06C0FB" w14:textId="77777777" w:rsidR="003E7960" w:rsidRPr="00CF67F9" w:rsidRDefault="003E7960" w:rsidP="00064D57">
      <w:pPr>
        <w:pStyle w:val="Nagwek3"/>
        <w:rPr>
          <w:rFonts w:eastAsia="Calibri"/>
          <w:lang w:eastAsia="zh-CN"/>
        </w:rPr>
      </w:pPr>
      <w:r w:rsidRPr="00CF67F9">
        <w:rPr>
          <w:rFonts w:eastAsia="Calibri"/>
          <w:lang w:eastAsia="zh-CN"/>
        </w:rPr>
        <w:t xml:space="preserve">VII.3 Warunki emisji ścieków i odprowadzania wód z odwodnień </w:t>
      </w:r>
    </w:p>
    <w:p w14:paraId="1D262305" w14:textId="77777777" w:rsidR="003E7960" w:rsidRPr="00CF67F9" w:rsidRDefault="003E7960" w:rsidP="003E7960">
      <w:pPr>
        <w:spacing w:after="240" w:line="276" w:lineRule="auto"/>
        <w:jc w:val="both"/>
        <w:rPr>
          <w:rFonts w:eastAsia="Calibri" w:cs="Arial"/>
          <w:b/>
          <w:bCs/>
          <w:szCs w:val="24"/>
          <w:lang w:eastAsia="zh-CN"/>
        </w:rPr>
      </w:pPr>
      <w:r w:rsidRPr="00CF67F9">
        <w:rPr>
          <w:rFonts w:eastAsia="Calibri" w:cs="Arial"/>
          <w:b/>
          <w:bCs/>
          <w:szCs w:val="24"/>
          <w:lang w:eastAsia="zh-CN"/>
        </w:rPr>
        <w:t xml:space="preserve">VII.3.1 Sposób odprowadzania ścieków sanitarnych oraz odcieków. </w:t>
      </w:r>
    </w:p>
    <w:p w14:paraId="5B1A3561" w14:textId="77777777" w:rsidR="003E7960" w:rsidRPr="009D6E43" w:rsidRDefault="003E7960">
      <w:pPr>
        <w:pStyle w:val="Akapitzlist"/>
        <w:numPr>
          <w:ilvl w:val="0"/>
          <w:numId w:val="97"/>
        </w:numPr>
        <w:spacing w:after="240"/>
        <w:jc w:val="both"/>
        <w:rPr>
          <w:rFonts w:cs="Arial"/>
        </w:rPr>
      </w:pPr>
      <w:r w:rsidRPr="009D6E43">
        <w:rPr>
          <w:rFonts w:cs="Arial"/>
        </w:rPr>
        <w:t xml:space="preserve">Ścieki bytowe gromadzone będą w szczelnym, bezodpływowym zbiorniku podziemnym i okresowo wywożone do oczyszczalni ścieków. </w:t>
      </w:r>
    </w:p>
    <w:p w14:paraId="177EBDC8" w14:textId="77777777" w:rsidR="003E7960" w:rsidRPr="009D6E43" w:rsidRDefault="003E7960">
      <w:pPr>
        <w:pStyle w:val="Akapitzlist"/>
        <w:numPr>
          <w:ilvl w:val="0"/>
          <w:numId w:val="97"/>
        </w:numPr>
        <w:spacing w:after="240"/>
        <w:jc w:val="both"/>
        <w:rPr>
          <w:rFonts w:cs="Arial"/>
        </w:rPr>
      </w:pPr>
      <w:r w:rsidRPr="009D6E43">
        <w:rPr>
          <w:rFonts w:cs="Arial"/>
          <w:color w:val="000000"/>
        </w:rPr>
        <w:t xml:space="preserve">Wody odciekowe zbierane systemem drenaży i rurociągów dopływać będą grawitacyjnie do zbiornika retencyjnego, skąd przelewem kierowane będą </w:t>
      </w:r>
      <w:r w:rsidRPr="009D6E43">
        <w:rPr>
          <w:rFonts w:cs="Arial"/>
          <w:color w:val="000000"/>
        </w:rPr>
        <w:br/>
        <w:t xml:space="preserve">do zbiornika reaktora. Odcieki ze zbiornika reaktora będą odpompowywane wozem asenizacyjnym i wywożone do oczyszczalni ścieków (Zagórz, Sanok, Komańcza, Średnie Wielkie). Nadmiar wód odciekowych rozdeszczowany będzie na powierzchnię składowanych odpadów przy pomocy pompy i węża. Ilość odcieków zagospodarowana w ramach rozdzeszczowania nie będzie większa niż ilość wynikająca z rocznego  bilansu hydrologicznego.   </w:t>
      </w:r>
    </w:p>
    <w:p w14:paraId="74435893" w14:textId="77777777" w:rsidR="003E7960" w:rsidRPr="009D6E43" w:rsidRDefault="003E7960">
      <w:pPr>
        <w:pStyle w:val="Akapitzlist"/>
        <w:numPr>
          <w:ilvl w:val="0"/>
          <w:numId w:val="97"/>
        </w:numPr>
        <w:spacing w:after="240"/>
        <w:ind w:left="714" w:hanging="357"/>
        <w:jc w:val="both"/>
        <w:rPr>
          <w:rFonts w:cs="Arial"/>
        </w:rPr>
      </w:pPr>
      <w:r w:rsidRPr="009D6E43">
        <w:rPr>
          <w:rFonts w:cs="Arial"/>
        </w:rPr>
        <w:t xml:space="preserve">Ścieki z brodzika dezynfekcyjnego gromadzone będą w szczelnym, bezodpływowym zbiorniku i wywożone do oczyszczalni komunalnych lub rozdeszczowywane na eksploatowanej kwaterze składowiska. </w:t>
      </w:r>
    </w:p>
    <w:p w14:paraId="56AA0513" w14:textId="77777777" w:rsidR="003E7960" w:rsidRPr="00CF67F9" w:rsidRDefault="003E7960" w:rsidP="005E20E4">
      <w:pPr>
        <w:spacing w:before="240" w:after="240" w:line="276" w:lineRule="auto"/>
        <w:jc w:val="both"/>
        <w:rPr>
          <w:rFonts w:eastAsia="Calibri" w:cs="Arial"/>
          <w:b/>
          <w:bCs/>
          <w:szCs w:val="24"/>
          <w:lang w:eastAsia="zh-CN"/>
        </w:rPr>
      </w:pPr>
      <w:r w:rsidRPr="00CF67F9">
        <w:rPr>
          <w:rFonts w:eastAsia="Calibri" w:cs="Arial"/>
          <w:b/>
          <w:bCs/>
          <w:szCs w:val="24"/>
          <w:lang w:eastAsia="zh-CN"/>
        </w:rPr>
        <w:t xml:space="preserve">VII.3.2 Sposób odprowadzania wód opadowych </w:t>
      </w:r>
    </w:p>
    <w:p w14:paraId="5391858A" w14:textId="77777777" w:rsidR="003E7960" w:rsidRPr="009D6E43" w:rsidRDefault="003E7960">
      <w:pPr>
        <w:pStyle w:val="Akapitzlist"/>
        <w:numPr>
          <w:ilvl w:val="0"/>
          <w:numId w:val="98"/>
        </w:numPr>
        <w:spacing w:after="0"/>
        <w:jc w:val="both"/>
        <w:rPr>
          <w:rFonts w:cs="Arial"/>
        </w:rPr>
      </w:pPr>
      <w:r w:rsidRPr="009D6E43">
        <w:rPr>
          <w:rFonts w:cs="Arial"/>
        </w:rPr>
        <w:t>Wody opadowe z drogi dojazdow</w:t>
      </w:r>
      <w:r>
        <w:rPr>
          <w:rFonts w:cs="Arial"/>
        </w:rPr>
        <w:t xml:space="preserve">o </w:t>
      </w:r>
      <w:r w:rsidRPr="009D6E43">
        <w:rPr>
          <w:rFonts w:cs="Arial"/>
        </w:rPr>
        <w:t>-</w:t>
      </w:r>
      <w:r>
        <w:rPr>
          <w:rFonts w:cs="Arial"/>
        </w:rPr>
        <w:t xml:space="preserve"> </w:t>
      </w:r>
      <w:r w:rsidRPr="009D6E43">
        <w:rPr>
          <w:rFonts w:cs="Arial"/>
        </w:rPr>
        <w:t xml:space="preserve">zjazdowej prowadzącej do czaszy składowiska będą zbierane przez kratkę znajdującą się przed śluzą dezynfekcyjną i odprowadzane do studzienki kanalizacyjnej bezodpływowej skąd okresowo, przekazywane będą do rozdeszczowania na czaszy </w:t>
      </w:r>
      <w:r w:rsidRPr="009D6E43">
        <w:rPr>
          <w:rFonts w:cs="Arial"/>
        </w:rPr>
        <w:lastRenderedPageBreak/>
        <w:t xml:space="preserve">składowiska lub transportowane będą do oczyszczalni ścieków komunalnych (łącznie ze ściekiem z brodzika). </w:t>
      </w:r>
    </w:p>
    <w:p w14:paraId="10BCDE98" w14:textId="77777777" w:rsidR="003E7960" w:rsidRPr="009D6E43" w:rsidRDefault="003E7960">
      <w:pPr>
        <w:pStyle w:val="Akapitzlist"/>
        <w:numPr>
          <w:ilvl w:val="0"/>
          <w:numId w:val="98"/>
        </w:numPr>
        <w:spacing w:after="0"/>
        <w:jc w:val="both"/>
        <w:rPr>
          <w:rFonts w:cs="Arial"/>
        </w:rPr>
      </w:pPr>
      <w:r w:rsidRPr="009D6E43">
        <w:rPr>
          <w:rFonts w:cs="Arial"/>
        </w:rPr>
        <w:t xml:space="preserve">Wody z odwodnienia wagi – odprowadzane będą do rowu przydrożnego za pośrednictwem kanalizacji, </w:t>
      </w:r>
    </w:p>
    <w:p w14:paraId="38B4306E" w14:textId="77777777" w:rsidR="003E7960" w:rsidRPr="009D6E43" w:rsidRDefault="003E7960">
      <w:pPr>
        <w:pStyle w:val="Akapitzlist"/>
        <w:numPr>
          <w:ilvl w:val="0"/>
          <w:numId w:val="98"/>
        </w:numPr>
        <w:spacing w:before="240" w:after="0"/>
        <w:ind w:left="714" w:hanging="357"/>
        <w:jc w:val="both"/>
        <w:rPr>
          <w:rFonts w:cs="Arial"/>
        </w:rPr>
      </w:pPr>
      <w:r w:rsidRPr="009D6E43">
        <w:rPr>
          <w:rFonts w:cs="Arial"/>
        </w:rPr>
        <w:t xml:space="preserve">Wody opadowe, roztopowe i wody infiltracyjne z pozostałych terenów składowiska odpadów wprowadzane będą poprzez rowy opaskowe otwarte do ziemi – na poletko rozsączające.  </w:t>
      </w:r>
    </w:p>
    <w:p w14:paraId="73B2C32D" w14:textId="77777777" w:rsidR="003E7960" w:rsidRPr="00CF67F9" w:rsidRDefault="003E7960" w:rsidP="003E7960">
      <w:pPr>
        <w:spacing w:before="240" w:after="240" w:line="276" w:lineRule="auto"/>
        <w:jc w:val="both"/>
        <w:rPr>
          <w:rFonts w:eastAsia="Calibri" w:cs="Arial"/>
          <w:b/>
          <w:bCs/>
          <w:szCs w:val="24"/>
          <w:lang w:eastAsia="zh-CN"/>
        </w:rPr>
      </w:pPr>
      <w:r w:rsidRPr="00CF67F9">
        <w:rPr>
          <w:rFonts w:eastAsia="Calibri" w:cs="Arial"/>
          <w:b/>
          <w:bCs/>
          <w:szCs w:val="24"/>
          <w:lang w:eastAsia="zh-CN"/>
        </w:rPr>
        <w:t xml:space="preserve">VII.3.3 Sposób odprowadzania wód z drenażu opaskowego </w:t>
      </w:r>
    </w:p>
    <w:p w14:paraId="2BF67FAC" w14:textId="3747A781"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 xml:space="preserve">Wody z drenażu opaskowego – wprowadzanie będą do ziemi poprzez poletko rozsączające lub rozdeszczowane na składowisku. Rów opaskowy, zlokalizowany od strony północno – zachodniej u podstawy zewnętrznej skarpy niecki będzie ujmował </w:t>
      </w:r>
      <w:r>
        <w:rPr>
          <w:rFonts w:eastAsia="Calibri" w:cs="Arial"/>
          <w:szCs w:val="24"/>
          <w:lang w:eastAsia="zh-CN"/>
        </w:rPr>
        <w:t xml:space="preserve"> </w:t>
      </w:r>
      <w:r w:rsidRPr="00CF67F9">
        <w:rPr>
          <w:rFonts w:eastAsia="Calibri" w:cs="Arial"/>
          <w:szCs w:val="24"/>
          <w:lang w:eastAsia="zh-CN"/>
        </w:rPr>
        <w:t>i</w:t>
      </w:r>
      <w:r w:rsidR="005E20E4">
        <w:rPr>
          <w:rFonts w:eastAsia="Calibri" w:cs="Arial"/>
          <w:szCs w:val="24"/>
          <w:lang w:eastAsia="zh-CN"/>
        </w:rPr>
        <w:t> </w:t>
      </w:r>
      <w:r w:rsidRPr="00CF67F9">
        <w:rPr>
          <w:rFonts w:eastAsia="Calibri" w:cs="Arial"/>
          <w:szCs w:val="24"/>
          <w:lang w:eastAsia="zh-CN"/>
        </w:rPr>
        <w:t>odprowadzał wody ze spływu powierzchniowego. Rowy wyłożone będą korytkami żelbetowymi. Rów zakończony będzie poletkiem rozsączającym. Wody będą wprowadzane do ziemi lub rozdeszczane na składowisku. W przypadku stwierdzania stężeń zanieczyszczeń wód z drenażu opaskowego przekraczających wartości: OWO</w:t>
      </w:r>
      <w:r w:rsidR="005E20E4">
        <w:rPr>
          <w:rFonts w:eastAsia="Calibri" w:cs="Arial"/>
          <w:szCs w:val="24"/>
          <w:lang w:eastAsia="zh-CN"/>
        </w:rPr>
        <w:t> </w:t>
      </w:r>
      <w:r w:rsidRPr="00CF67F9">
        <w:rPr>
          <w:rFonts w:eastAsia="Calibri" w:cs="Arial"/>
          <w:szCs w:val="24"/>
          <w:lang w:eastAsia="zh-CN"/>
        </w:rPr>
        <w:t xml:space="preserve">- 30 mg/dm3, wody te będą kierowane do rozdeszczowania na składowisku.  </w:t>
      </w:r>
    </w:p>
    <w:p w14:paraId="2A8CB9BC"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b/>
          <w:bCs/>
          <w:szCs w:val="24"/>
          <w:lang w:eastAsia="zh-CN"/>
        </w:rPr>
        <w:t>VII.3.4 Sposób odprowadzania wód drenażu geologiczno-sygnalizacyjnego</w:t>
      </w:r>
      <w:r w:rsidRPr="00CF67F9">
        <w:rPr>
          <w:rFonts w:eastAsia="Calibri" w:cs="Arial"/>
          <w:szCs w:val="24"/>
          <w:lang w:eastAsia="zh-CN"/>
        </w:rPr>
        <w:t xml:space="preserve"> </w:t>
      </w:r>
    </w:p>
    <w:p w14:paraId="73BE2960" w14:textId="77777777" w:rsidR="003E7960" w:rsidRPr="009D6E43" w:rsidRDefault="003E7960">
      <w:pPr>
        <w:pStyle w:val="Akapitzlist"/>
        <w:numPr>
          <w:ilvl w:val="0"/>
          <w:numId w:val="99"/>
        </w:numPr>
        <w:spacing w:after="240"/>
        <w:jc w:val="both"/>
        <w:rPr>
          <w:rFonts w:cs="Arial"/>
        </w:rPr>
      </w:pPr>
      <w:r w:rsidRPr="009D6E43">
        <w:rPr>
          <w:rFonts w:cs="Arial"/>
        </w:rPr>
        <w:t xml:space="preserve">Wody gruntowe odprowadzane drenażem geologiczno-sygnalizacyjnym spod warstw uszczelniających nieckę składowiska dopływać będą grawitacyjnie siecią kanalizacji do rowu otwartego, a następnie na poletko rozsączające. </w:t>
      </w:r>
    </w:p>
    <w:p w14:paraId="61463E09" w14:textId="77777777" w:rsidR="003E7960" w:rsidRPr="009D6E43" w:rsidRDefault="003E7960">
      <w:pPr>
        <w:pStyle w:val="Akapitzlist"/>
        <w:numPr>
          <w:ilvl w:val="0"/>
          <w:numId w:val="99"/>
        </w:numPr>
        <w:spacing w:after="240"/>
        <w:jc w:val="both"/>
        <w:rPr>
          <w:rFonts w:cs="Arial"/>
        </w:rPr>
      </w:pPr>
      <w:r w:rsidRPr="009D6E43">
        <w:rPr>
          <w:rFonts w:cs="Arial"/>
        </w:rPr>
        <w:t>W przypadku stwierdzania stężeń zanieczyszczeń wód z drenażu sygnalizacyjnego przekraczających wartości: OWO - 30 mg/dm</w:t>
      </w:r>
      <w:r w:rsidRPr="009D6E43">
        <w:rPr>
          <w:rFonts w:cs="Arial"/>
          <w:vertAlign w:val="superscript"/>
        </w:rPr>
        <w:t>3</w:t>
      </w:r>
      <w:r w:rsidRPr="009D6E43">
        <w:rPr>
          <w:rFonts w:cs="Arial"/>
        </w:rPr>
        <w:t xml:space="preserve">, wody te będą kierowane do zbiornika retencyjnego odcieków. W studzience rewizyjnej, znajdującej się na zewnętrznej stronie skarpy niecki składowiska, zamontowany będzie zawór kierujący wody na poletko rozsączające lub do studzienki rewizyjnej, do której wpływają odcieki ze składowiska.  </w:t>
      </w:r>
    </w:p>
    <w:p w14:paraId="5EC6CA57" w14:textId="77777777" w:rsidR="003E7960" w:rsidRPr="00CF67F9" w:rsidRDefault="003E7960" w:rsidP="00064D57">
      <w:pPr>
        <w:pStyle w:val="Nagwek2"/>
        <w:rPr>
          <w:rFonts w:eastAsia="Calibri"/>
          <w:lang w:eastAsia="zh-CN"/>
        </w:rPr>
      </w:pPr>
      <w:r w:rsidRPr="00CF67F9">
        <w:rPr>
          <w:rFonts w:eastAsia="Calibri"/>
          <w:lang w:eastAsia="zh-CN"/>
        </w:rPr>
        <w:t xml:space="preserve"> VIII. Rodzaj i ilość wykorzystywanej energii, materiałów, surowców i paliw. </w:t>
      </w:r>
    </w:p>
    <w:p w14:paraId="0B4D5B1A" w14:textId="77777777" w:rsidR="003E7960" w:rsidRPr="009D6E43" w:rsidRDefault="003E7960" w:rsidP="005E20E4">
      <w:pPr>
        <w:spacing w:after="120" w:line="276" w:lineRule="auto"/>
        <w:jc w:val="both"/>
        <w:rPr>
          <w:rFonts w:eastAsia="Calibri" w:cs="Arial"/>
          <w:sz w:val="20"/>
          <w:szCs w:val="20"/>
          <w:lang w:eastAsia="zh-CN"/>
        </w:rPr>
      </w:pPr>
      <w:r w:rsidRPr="009D6E43">
        <w:rPr>
          <w:rFonts w:eastAsia="Calibri" w:cs="Arial"/>
          <w:sz w:val="20"/>
          <w:szCs w:val="20"/>
          <w:lang w:eastAsia="zh-CN"/>
        </w:rPr>
        <w:t xml:space="preserve">Tabela 17 </w:t>
      </w:r>
    </w:p>
    <w:tbl>
      <w:tblPr>
        <w:tblStyle w:val="Tabela-Siatka1"/>
        <w:tblW w:w="0" w:type="auto"/>
        <w:tblLook w:val="04A0" w:firstRow="1" w:lastRow="0" w:firstColumn="1" w:lastColumn="0" w:noHBand="0" w:noVBand="1"/>
        <w:tblCaption w:val="Zużycie mediów."/>
        <w:tblDescription w:val="Rodzaje i ilości wykorzystywanych mediów na składowisku."/>
      </w:tblPr>
      <w:tblGrid>
        <w:gridCol w:w="848"/>
        <w:gridCol w:w="4650"/>
        <w:gridCol w:w="1703"/>
        <w:gridCol w:w="1861"/>
      </w:tblGrid>
      <w:tr w:rsidR="003E7960" w:rsidRPr="005E20E4" w14:paraId="73D27F81" w14:textId="77777777" w:rsidTr="005E20E4">
        <w:tc>
          <w:tcPr>
            <w:tcW w:w="851" w:type="dxa"/>
          </w:tcPr>
          <w:p w14:paraId="31ACB2B6" w14:textId="77777777" w:rsidR="003E7960" w:rsidRPr="005E20E4" w:rsidRDefault="003E7960" w:rsidP="00881D9C">
            <w:pPr>
              <w:spacing w:line="276" w:lineRule="auto"/>
              <w:jc w:val="center"/>
              <w:rPr>
                <w:rFonts w:cs="Arial"/>
                <w:b/>
                <w:sz w:val="16"/>
                <w:szCs w:val="16"/>
                <w:lang w:val="de-DE"/>
              </w:rPr>
            </w:pPr>
            <w:r w:rsidRPr="005E20E4">
              <w:rPr>
                <w:rFonts w:cs="Arial"/>
                <w:b/>
                <w:sz w:val="16"/>
                <w:szCs w:val="16"/>
                <w:lang w:val="de-DE"/>
              </w:rPr>
              <w:t>Lp.</w:t>
            </w:r>
          </w:p>
        </w:tc>
        <w:tc>
          <w:tcPr>
            <w:tcW w:w="4678" w:type="dxa"/>
          </w:tcPr>
          <w:p w14:paraId="4950C7C8" w14:textId="77777777" w:rsidR="003E7960" w:rsidRPr="005E20E4" w:rsidRDefault="003E7960" w:rsidP="00881D9C">
            <w:pPr>
              <w:spacing w:line="276" w:lineRule="auto"/>
              <w:jc w:val="center"/>
              <w:rPr>
                <w:rFonts w:cs="Arial"/>
                <w:b/>
                <w:sz w:val="16"/>
                <w:szCs w:val="16"/>
              </w:rPr>
            </w:pPr>
            <w:r w:rsidRPr="005E20E4">
              <w:rPr>
                <w:rFonts w:cs="Arial"/>
                <w:b/>
                <w:sz w:val="16"/>
                <w:szCs w:val="16"/>
              </w:rPr>
              <w:t>Surowce, materiały i energia</w:t>
            </w:r>
          </w:p>
        </w:tc>
        <w:tc>
          <w:tcPr>
            <w:tcW w:w="1709" w:type="dxa"/>
          </w:tcPr>
          <w:p w14:paraId="3B0D316D" w14:textId="77777777" w:rsidR="003E7960" w:rsidRPr="005E20E4" w:rsidRDefault="003E7960" w:rsidP="00881D9C">
            <w:pPr>
              <w:pStyle w:val="Nagwek4"/>
              <w:spacing w:line="276" w:lineRule="auto"/>
              <w:jc w:val="center"/>
              <w:outlineLvl w:val="3"/>
              <w:rPr>
                <w:rFonts w:cs="Arial"/>
                <w:b w:val="0"/>
                <w:i/>
                <w:iCs/>
                <w:sz w:val="16"/>
                <w:szCs w:val="16"/>
              </w:rPr>
            </w:pPr>
            <w:r w:rsidRPr="005E20E4">
              <w:rPr>
                <w:rFonts w:cs="Arial"/>
                <w:sz w:val="16"/>
                <w:szCs w:val="16"/>
              </w:rPr>
              <w:t>Jednostka</w:t>
            </w:r>
          </w:p>
        </w:tc>
        <w:tc>
          <w:tcPr>
            <w:tcW w:w="1870" w:type="dxa"/>
          </w:tcPr>
          <w:p w14:paraId="042E0069" w14:textId="77777777" w:rsidR="003E7960" w:rsidRPr="005E20E4" w:rsidRDefault="003E7960" w:rsidP="00881D9C">
            <w:pPr>
              <w:pStyle w:val="Nagwek4"/>
              <w:spacing w:line="276" w:lineRule="auto"/>
              <w:jc w:val="center"/>
              <w:outlineLvl w:val="3"/>
              <w:rPr>
                <w:rFonts w:cs="Arial"/>
                <w:b w:val="0"/>
                <w:i/>
                <w:iCs/>
                <w:sz w:val="16"/>
                <w:szCs w:val="16"/>
              </w:rPr>
            </w:pPr>
            <w:r w:rsidRPr="005E20E4">
              <w:rPr>
                <w:rFonts w:cs="Arial"/>
                <w:sz w:val="16"/>
                <w:szCs w:val="16"/>
              </w:rPr>
              <w:t>Zużycie</w:t>
            </w:r>
          </w:p>
        </w:tc>
      </w:tr>
      <w:tr w:rsidR="003E7960" w:rsidRPr="005E20E4" w14:paraId="47C681AA" w14:textId="77777777" w:rsidTr="005E20E4">
        <w:tc>
          <w:tcPr>
            <w:tcW w:w="851" w:type="dxa"/>
          </w:tcPr>
          <w:p w14:paraId="6D725D04" w14:textId="77777777" w:rsidR="003E7960" w:rsidRPr="005E20E4" w:rsidRDefault="003E7960">
            <w:pPr>
              <w:pStyle w:val="Akapitzlist"/>
              <w:numPr>
                <w:ilvl w:val="0"/>
                <w:numId w:val="100"/>
              </w:numPr>
              <w:spacing w:after="0"/>
              <w:jc w:val="center"/>
              <w:rPr>
                <w:rFonts w:cs="Arial"/>
                <w:bCs/>
                <w:sz w:val="16"/>
                <w:szCs w:val="16"/>
              </w:rPr>
            </w:pPr>
          </w:p>
        </w:tc>
        <w:tc>
          <w:tcPr>
            <w:tcW w:w="4678" w:type="dxa"/>
          </w:tcPr>
          <w:p w14:paraId="576744AF" w14:textId="77777777" w:rsidR="003E7960" w:rsidRPr="005E20E4" w:rsidRDefault="003E7960" w:rsidP="00881D9C">
            <w:pPr>
              <w:spacing w:line="276" w:lineRule="auto"/>
              <w:jc w:val="center"/>
              <w:rPr>
                <w:rFonts w:cs="Arial"/>
                <w:bCs/>
                <w:sz w:val="16"/>
                <w:szCs w:val="16"/>
              </w:rPr>
            </w:pPr>
            <w:r w:rsidRPr="005E20E4">
              <w:rPr>
                <w:rFonts w:cs="Arial"/>
                <w:bCs/>
                <w:sz w:val="16"/>
                <w:szCs w:val="16"/>
              </w:rPr>
              <w:t>Olej napędowy</w:t>
            </w:r>
          </w:p>
        </w:tc>
        <w:tc>
          <w:tcPr>
            <w:tcW w:w="1709" w:type="dxa"/>
          </w:tcPr>
          <w:p w14:paraId="2FC2CC82" w14:textId="77777777" w:rsidR="003E7960" w:rsidRPr="005E20E4" w:rsidRDefault="003E7960" w:rsidP="00881D9C">
            <w:pPr>
              <w:spacing w:line="276" w:lineRule="auto"/>
              <w:jc w:val="center"/>
              <w:rPr>
                <w:rFonts w:cs="Arial"/>
                <w:bCs/>
                <w:sz w:val="16"/>
                <w:szCs w:val="16"/>
              </w:rPr>
            </w:pPr>
            <w:r w:rsidRPr="005E20E4">
              <w:rPr>
                <w:rFonts w:cs="Arial"/>
                <w:bCs/>
                <w:sz w:val="16"/>
                <w:szCs w:val="16"/>
              </w:rPr>
              <w:t>dm</w:t>
            </w:r>
            <w:r w:rsidRPr="005E20E4">
              <w:rPr>
                <w:rFonts w:cs="Arial"/>
                <w:bCs/>
                <w:sz w:val="16"/>
                <w:szCs w:val="16"/>
                <w:vertAlign w:val="superscript"/>
              </w:rPr>
              <w:t>3</w:t>
            </w:r>
            <w:r w:rsidRPr="005E20E4">
              <w:rPr>
                <w:rFonts w:cs="Arial"/>
                <w:bCs/>
                <w:sz w:val="16"/>
                <w:szCs w:val="16"/>
              </w:rPr>
              <w:t>/rok</w:t>
            </w:r>
          </w:p>
        </w:tc>
        <w:tc>
          <w:tcPr>
            <w:tcW w:w="1870" w:type="dxa"/>
          </w:tcPr>
          <w:p w14:paraId="5F2C7662" w14:textId="77777777" w:rsidR="003E7960" w:rsidRPr="005E20E4" w:rsidRDefault="003E7960" w:rsidP="00881D9C">
            <w:pPr>
              <w:spacing w:line="276" w:lineRule="auto"/>
              <w:jc w:val="center"/>
              <w:rPr>
                <w:rFonts w:cs="Arial"/>
                <w:bCs/>
                <w:sz w:val="16"/>
                <w:szCs w:val="16"/>
              </w:rPr>
            </w:pPr>
            <w:r w:rsidRPr="005E20E4">
              <w:rPr>
                <w:rFonts w:cs="Arial"/>
                <w:bCs/>
                <w:sz w:val="16"/>
                <w:szCs w:val="16"/>
              </w:rPr>
              <w:t>28 000</w:t>
            </w:r>
          </w:p>
        </w:tc>
      </w:tr>
      <w:tr w:rsidR="003E7960" w:rsidRPr="005E20E4" w14:paraId="7F9E2DDE" w14:textId="77777777" w:rsidTr="005E20E4">
        <w:tc>
          <w:tcPr>
            <w:tcW w:w="851" w:type="dxa"/>
          </w:tcPr>
          <w:p w14:paraId="25693E76" w14:textId="77777777" w:rsidR="003E7960" w:rsidRPr="005E20E4" w:rsidRDefault="003E7960">
            <w:pPr>
              <w:pStyle w:val="Akapitzlist"/>
              <w:numPr>
                <w:ilvl w:val="0"/>
                <w:numId w:val="100"/>
              </w:numPr>
              <w:spacing w:after="0"/>
              <w:jc w:val="center"/>
              <w:rPr>
                <w:rFonts w:cs="Arial"/>
                <w:bCs/>
                <w:sz w:val="16"/>
                <w:szCs w:val="16"/>
              </w:rPr>
            </w:pPr>
          </w:p>
        </w:tc>
        <w:tc>
          <w:tcPr>
            <w:tcW w:w="4678" w:type="dxa"/>
          </w:tcPr>
          <w:p w14:paraId="518DF754" w14:textId="77777777" w:rsidR="003E7960" w:rsidRPr="005E20E4" w:rsidRDefault="003E7960" w:rsidP="00881D9C">
            <w:pPr>
              <w:spacing w:line="276" w:lineRule="auto"/>
              <w:jc w:val="center"/>
              <w:rPr>
                <w:rFonts w:cs="Arial"/>
                <w:bCs/>
                <w:sz w:val="16"/>
                <w:szCs w:val="16"/>
              </w:rPr>
            </w:pPr>
            <w:r w:rsidRPr="005E20E4">
              <w:rPr>
                <w:rFonts w:cs="Arial"/>
                <w:bCs/>
                <w:sz w:val="16"/>
                <w:szCs w:val="16"/>
              </w:rPr>
              <w:t>Benzyna</w:t>
            </w:r>
          </w:p>
        </w:tc>
        <w:tc>
          <w:tcPr>
            <w:tcW w:w="1709" w:type="dxa"/>
          </w:tcPr>
          <w:p w14:paraId="4E562FC6" w14:textId="77777777" w:rsidR="003E7960" w:rsidRPr="005E20E4" w:rsidRDefault="003E7960" w:rsidP="00881D9C">
            <w:pPr>
              <w:spacing w:line="276" w:lineRule="auto"/>
              <w:jc w:val="center"/>
              <w:rPr>
                <w:rFonts w:cs="Arial"/>
                <w:sz w:val="16"/>
                <w:szCs w:val="16"/>
              </w:rPr>
            </w:pPr>
            <w:r w:rsidRPr="005E20E4">
              <w:rPr>
                <w:rFonts w:cs="Arial"/>
                <w:bCs/>
                <w:sz w:val="16"/>
                <w:szCs w:val="16"/>
              </w:rPr>
              <w:t>dm</w:t>
            </w:r>
            <w:r w:rsidRPr="005E20E4">
              <w:rPr>
                <w:rFonts w:cs="Arial"/>
                <w:bCs/>
                <w:sz w:val="16"/>
                <w:szCs w:val="16"/>
                <w:vertAlign w:val="superscript"/>
              </w:rPr>
              <w:t>3</w:t>
            </w:r>
            <w:r w:rsidRPr="005E20E4">
              <w:rPr>
                <w:rFonts w:cs="Arial"/>
                <w:bCs/>
                <w:sz w:val="16"/>
                <w:szCs w:val="16"/>
              </w:rPr>
              <w:t>/rok</w:t>
            </w:r>
          </w:p>
        </w:tc>
        <w:tc>
          <w:tcPr>
            <w:tcW w:w="1870" w:type="dxa"/>
          </w:tcPr>
          <w:p w14:paraId="5B73AC19" w14:textId="77777777" w:rsidR="003E7960" w:rsidRPr="005E20E4" w:rsidRDefault="003E7960" w:rsidP="00881D9C">
            <w:pPr>
              <w:spacing w:line="276" w:lineRule="auto"/>
              <w:jc w:val="center"/>
              <w:rPr>
                <w:rFonts w:cs="Arial"/>
                <w:bCs/>
                <w:sz w:val="16"/>
                <w:szCs w:val="16"/>
              </w:rPr>
            </w:pPr>
            <w:r w:rsidRPr="005E20E4">
              <w:rPr>
                <w:rFonts w:cs="Arial"/>
                <w:bCs/>
                <w:sz w:val="16"/>
                <w:szCs w:val="16"/>
              </w:rPr>
              <w:t>450</w:t>
            </w:r>
          </w:p>
        </w:tc>
      </w:tr>
      <w:tr w:rsidR="003E7960" w:rsidRPr="005E20E4" w14:paraId="5D126593" w14:textId="77777777" w:rsidTr="005E20E4">
        <w:tc>
          <w:tcPr>
            <w:tcW w:w="851" w:type="dxa"/>
          </w:tcPr>
          <w:p w14:paraId="7252A857" w14:textId="77777777" w:rsidR="003E7960" w:rsidRPr="005E20E4" w:rsidRDefault="003E7960">
            <w:pPr>
              <w:pStyle w:val="Akapitzlist"/>
              <w:numPr>
                <w:ilvl w:val="0"/>
                <w:numId w:val="100"/>
              </w:numPr>
              <w:spacing w:after="0"/>
              <w:jc w:val="center"/>
              <w:rPr>
                <w:rFonts w:cs="Arial"/>
                <w:bCs/>
                <w:sz w:val="16"/>
                <w:szCs w:val="16"/>
              </w:rPr>
            </w:pPr>
          </w:p>
        </w:tc>
        <w:tc>
          <w:tcPr>
            <w:tcW w:w="4678" w:type="dxa"/>
          </w:tcPr>
          <w:p w14:paraId="6810F3D6" w14:textId="77777777" w:rsidR="003E7960" w:rsidRPr="005E20E4" w:rsidRDefault="003E7960" w:rsidP="00881D9C">
            <w:pPr>
              <w:spacing w:line="276" w:lineRule="auto"/>
              <w:jc w:val="center"/>
              <w:rPr>
                <w:rFonts w:cs="Arial"/>
                <w:bCs/>
                <w:sz w:val="16"/>
                <w:szCs w:val="16"/>
              </w:rPr>
            </w:pPr>
            <w:r w:rsidRPr="005E20E4">
              <w:rPr>
                <w:rFonts w:cs="Arial"/>
                <w:bCs/>
                <w:sz w:val="16"/>
                <w:szCs w:val="16"/>
              </w:rPr>
              <w:t>Wapno chlorowane</w:t>
            </w:r>
          </w:p>
        </w:tc>
        <w:tc>
          <w:tcPr>
            <w:tcW w:w="1709" w:type="dxa"/>
          </w:tcPr>
          <w:p w14:paraId="6D6737AD" w14:textId="77777777" w:rsidR="003E7960" w:rsidRPr="005E20E4" w:rsidRDefault="003E7960" w:rsidP="00881D9C">
            <w:pPr>
              <w:spacing w:line="276" w:lineRule="auto"/>
              <w:jc w:val="center"/>
              <w:rPr>
                <w:rFonts w:cs="Arial"/>
                <w:sz w:val="16"/>
                <w:szCs w:val="16"/>
              </w:rPr>
            </w:pPr>
            <w:r w:rsidRPr="005E20E4">
              <w:rPr>
                <w:rFonts w:cs="Arial"/>
                <w:bCs/>
                <w:sz w:val="16"/>
                <w:szCs w:val="16"/>
              </w:rPr>
              <w:t>kg/rok</w:t>
            </w:r>
          </w:p>
        </w:tc>
        <w:tc>
          <w:tcPr>
            <w:tcW w:w="1870" w:type="dxa"/>
          </w:tcPr>
          <w:p w14:paraId="2BCFC702" w14:textId="77777777" w:rsidR="003E7960" w:rsidRPr="005E20E4" w:rsidRDefault="003E7960" w:rsidP="00881D9C">
            <w:pPr>
              <w:spacing w:line="276" w:lineRule="auto"/>
              <w:jc w:val="center"/>
              <w:rPr>
                <w:rFonts w:cs="Arial"/>
                <w:bCs/>
                <w:sz w:val="16"/>
                <w:szCs w:val="16"/>
              </w:rPr>
            </w:pPr>
            <w:r w:rsidRPr="005E20E4">
              <w:rPr>
                <w:rFonts w:cs="Arial"/>
                <w:bCs/>
                <w:sz w:val="16"/>
                <w:szCs w:val="16"/>
              </w:rPr>
              <w:t>220</w:t>
            </w:r>
          </w:p>
        </w:tc>
      </w:tr>
      <w:tr w:rsidR="003E7960" w:rsidRPr="005E20E4" w14:paraId="5479C336" w14:textId="77777777" w:rsidTr="005E20E4">
        <w:tc>
          <w:tcPr>
            <w:tcW w:w="851" w:type="dxa"/>
          </w:tcPr>
          <w:p w14:paraId="25CFAE0B" w14:textId="77777777" w:rsidR="003E7960" w:rsidRPr="005E20E4" w:rsidRDefault="003E7960">
            <w:pPr>
              <w:pStyle w:val="Akapitzlist"/>
              <w:numPr>
                <w:ilvl w:val="0"/>
                <w:numId w:val="100"/>
              </w:numPr>
              <w:spacing w:after="0"/>
              <w:jc w:val="center"/>
              <w:rPr>
                <w:rFonts w:cs="Arial"/>
                <w:bCs/>
                <w:sz w:val="16"/>
                <w:szCs w:val="16"/>
              </w:rPr>
            </w:pPr>
          </w:p>
        </w:tc>
        <w:tc>
          <w:tcPr>
            <w:tcW w:w="4678" w:type="dxa"/>
          </w:tcPr>
          <w:p w14:paraId="2B549638" w14:textId="77777777" w:rsidR="003E7960" w:rsidRPr="005E20E4" w:rsidRDefault="003E7960" w:rsidP="00881D9C">
            <w:pPr>
              <w:pStyle w:val="Nagwek"/>
              <w:tabs>
                <w:tab w:val="clear" w:pos="4536"/>
                <w:tab w:val="clear" w:pos="9072"/>
              </w:tabs>
              <w:spacing w:line="276" w:lineRule="auto"/>
              <w:jc w:val="center"/>
              <w:rPr>
                <w:rFonts w:cs="Arial"/>
                <w:bCs/>
                <w:sz w:val="16"/>
                <w:szCs w:val="16"/>
              </w:rPr>
            </w:pPr>
            <w:r w:rsidRPr="005E20E4">
              <w:rPr>
                <w:rFonts w:cs="Arial"/>
                <w:bCs/>
                <w:sz w:val="16"/>
                <w:szCs w:val="16"/>
              </w:rPr>
              <w:t>Woda na cele socjalno-bytowe i technologiczne</w:t>
            </w:r>
          </w:p>
        </w:tc>
        <w:tc>
          <w:tcPr>
            <w:tcW w:w="1709" w:type="dxa"/>
          </w:tcPr>
          <w:p w14:paraId="67139AFD" w14:textId="77777777" w:rsidR="003E7960" w:rsidRPr="005E20E4" w:rsidRDefault="003E7960" w:rsidP="00881D9C">
            <w:pPr>
              <w:spacing w:line="276" w:lineRule="auto"/>
              <w:jc w:val="center"/>
              <w:rPr>
                <w:rFonts w:cs="Arial"/>
                <w:sz w:val="16"/>
                <w:szCs w:val="16"/>
              </w:rPr>
            </w:pPr>
            <w:r w:rsidRPr="005E20E4">
              <w:rPr>
                <w:rFonts w:cs="Arial"/>
                <w:bCs/>
                <w:sz w:val="16"/>
                <w:szCs w:val="16"/>
              </w:rPr>
              <w:t>m</w:t>
            </w:r>
            <w:r w:rsidRPr="005E20E4">
              <w:rPr>
                <w:rFonts w:cs="Arial"/>
                <w:bCs/>
                <w:sz w:val="16"/>
                <w:szCs w:val="16"/>
                <w:vertAlign w:val="superscript"/>
              </w:rPr>
              <w:t>3</w:t>
            </w:r>
            <w:r w:rsidRPr="005E20E4">
              <w:rPr>
                <w:rFonts w:cs="Arial"/>
                <w:bCs/>
                <w:sz w:val="16"/>
                <w:szCs w:val="16"/>
              </w:rPr>
              <w:t>/rok</w:t>
            </w:r>
          </w:p>
        </w:tc>
        <w:tc>
          <w:tcPr>
            <w:tcW w:w="1870" w:type="dxa"/>
          </w:tcPr>
          <w:p w14:paraId="762DC209" w14:textId="77777777" w:rsidR="003E7960" w:rsidRPr="005E20E4" w:rsidRDefault="003E7960" w:rsidP="00881D9C">
            <w:pPr>
              <w:spacing w:line="276" w:lineRule="auto"/>
              <w:jc w:val="center"/>
              <w:rPr>
                <w:rFonts w:cs="Arial"/>
                <w:bCs/>
                <w:sz w:val="16"/>
                <w:szCs w:val="16"/>
              </w:rPr>
            </w:pPr>
            <w:r w:rsidRPr="005E20E4">
              <w:rPr>
                <w:rFonts w:cs="Arial"/>
                <w:bCs/>
                <w:sz w:val="16"/>
                <w:szCs w:val="16"/>
              </w:rPr>
              <w:t>120</w:t>
            </w:r>
          </w:p>
        </w:tc>
      </w:tr>
      <w:tr w:rsidR="003E7960" w:rsidRPr="005E20E4" w14:paraId="2D429011" w14:textId="77777777" w:rsidTr="005E20E4">
        <w:tc>
          <w:tcPr>
            <w:tcW w:w="851" w:type="dxa"/>
          </w:tcPr>
          <w:p w14:paraId="5E42D6D7" w14:textId="77777777" w:rsidR="003E7960" w:rsidRPr="005E20E4" w:rsidRDefault="003E7960">
            <w:pPr>
              <w:pStyle w:val="Akapitzlist"/>
              <w:numPr>
                <w:ilvl w:val="0"/>
                <w:numId w:val="100"/>
              </w:numPr>
              <w:spacing w:after="0"/>
              <w:jc w:val="center"/>
              <w:rPr>
                <w:rFonts w:cs="Arial"/>
                <w:bCs/>
                <w:sz w:val="16"/>
                <w:szCs w:val="16"/>
              </w:rPr>
            </w:pPr>
          </w:p>
        </w:tc>
        <w:tc>
          <w:tcPr>
            <w:tcW w:w="4678" w:type="dxa"/>
          </w:tcPr>
          <w:p w14:paraId="4538E958" w14:textId="77777777" w:rsidR="003E7960" w:rsidRPr="005E20E4" w:rsidRDefault="003E7960" w:rsidP="00881D9C">
            <w:pPr>
              <w:pStyle w:val="Nagwek"/>
              <w:tabs>
                <w:tab w:val="clear" w:pos="4536"/>
                <w:tab w:val="clear" w:pos="9072"/>
              </w:tabs>
              <w:spacing w:line="276" w:lineRule="auto"/>
              <w:jc w:val="center"/>
              <w:rPr>
                <w:rFonts w:cs="Arial"/>
                <w:bCs/>
                <w:sz w:val="16"/>
                <w:szCs w:val="16"/>
              </w:rPr>
            </w:pPr>
            <w:r w:rsidRPr="005E20E4">
              <w:rPr>
                <w:rFonts w:cs="Arial"/>
                <w:bCs/>
                <w:sz w:val="16"/>
                <w:szCs w:val="16"/>
              </w:rPr>
              <w:t>Woda do celów pitnych</w:t>
            </w:r>
          </w:p>
        </w:tc>
        <w:tc>
          <w:tcPr>
            <w:tcW w:w="1709" w:type="dxa"/>
          </w:tcPr>
          <w:p w14:paraId="335CBCBF" w14:textId="77777777" w:rsidR="003E7960" w:rsidRPr="005E20E4" w:rsidRDefault="003E7960" w:rsidP="00881D9C">
            <w:pPr>
              <w:spacing w:line="276" w:lineRule="auto"/>
              <w:jc w:val="center"/>
              <w:rPr>
                <w:rFonts w:cs="Arial"/>
                <w:sz w:val="16"/>
                <w:szCs w:val="16"/>
              </w:rPr>
            </w:pPr>
            <w:r w:rsidRPr="005E20E4">
              <w:rPr>
                <w:rFonts w:cs="Arial"/>
                <w:bCs/>
                <w:sz w:val="16"/>
                <w:szCs w:val="16"/>
              </w:rPr>
              <w:t>m</w:t>
            </w:r>
            <w:r w:rsidRPr="005E20E4">
              <w:rPr>
                <w:rFonts w:cs="Arial"/>
                <w:bCs/>
                <w:sz w:val="16"/>
                <w:szCs w:val="16"/>
                <w:vertAlign w:val="superscript"/>
              </w:rPr>
              <w:t>3</w:t>
            </w:r>
            <w:r w:rsidRPr="005E20E4">
              <w:rPr>
                <w:rFonts w:cs="Arial"/>
                <w:bCs/>
                <w:sz w:val="16"/>
                <w:szCs w:val="16"/>
              </w:rPr>
              <w:t>/rok</w:t>
            </w:r>
          </w:p>
        </w:tc>
        <w:tc>
          <w:tcPr>
            <w:tcW w:w="1870" w:type="dxa"/>
          </w:tcPr>
          <w:p w14:paraId="07C1B4D2" w14:textId="77777777" w:rsidR="003E7960" w:rsidRPr="005E20E4" w:rsidRDefault="003E7960" w:rsidP="00881D9C">
            <w:pPr>
              <w:spacing w:line="276" w:lineRule="auto"/>
              <w:jc w:val="center"/>
              <w:rPr>
                <w:rFonts w:cs="Arial"/>
                <w:bCs/>
                <w:sz w:val="16"/>
                <w:szCs w:val="16"/>
              </w:rPr>
            </w:pPr>
            <w:r w:rsidRPr="005E20E4">
              <w:rPr>
                <w:rFonts w:cs="Arial"/>
                <w:bCs/>
                <w:sz w:val="16"/>
                <w:szCs w:val="16"/>
              </w:rPr>
              <w:t>6</w:t>
            </w:r>
          </w:p>
        </w:tc>
      </w:tr>
      <w:tr w:rsidR="003E7960" w:rsidRPr="005E20E4" w14:paraId="30A672FA" w14:textId="77777777" w:rsidTr="005E20E4">
        <w:tc>
          <w:tcPr>
            <w:tcW w:w="851" w:type="dxa"/>
          </w:tcPr>
          <w:p w14:paraId="6D9DA35B" w14:textId="77777777" w:rsidR="003E7960" w:rsidRPr="005E20E4" w:rsidRDefault="003E7960">
            <w:pPr>
              <w:pStyle w:val="Akapitzlist"/>
              <w:numPr>
                <w:ilvl w:val="0"/>
                <w:numId w:val="100"/>
              </w:numPr>
              <w:spacing w:after="0"/>
              <w:jc w:val="center"/>
              <w:rPr>
                <w:rFonts w:cs="Arial"/>
                <w:bCs/>
                <w:sz w:val="16"/>
                <w:szCs w:val="16"/>
              </w:rPr>
            </w:pPr>
          </w:p>
        </w:tc>
        <w:tc>
          <w:tcPr>
            <w:tcW w:w="4678" w:type="dxa"/>
          </w:tcPr>
          <w:p w14:paraId="5390C954" w14:textId="77777777" w:rsidR="003E7960" w:rsidRPr="005E20E4" w:rsidRDefault="003E7960" w:rsidP="00881D9C">
            <w:pPr>
              <w:pStyle w:val="Nagwek"/>
              <w:tabs>
                <w:tab w:val="clear" w:pos="4536"/>
                <w:tab w:val="clear" w:pos="9072"/>
              </w:tabs>
              <w:spacing w:line="276" w:lineRule="auto"/>
              <w:jc w:val="center"/>
              <w:rPr>
                <w:rFonts w:cs="Arial"/>
                <w:bCs/>
                <w:sz w:val="16"/>
                <w:szCs w:val="16"/>
              </w:rPr>
            </w:pPr>
            <w:r w:rsidRPr="005E20E4">
              <w:rPr>
                <w:rFonts w:cs="Arial"/>
                <w:bCs/>
                <w:sz w:val="16"/>
                <w:szCs w:val="16"/>
              </w:rPr>
              <w:t>Drewno opałowe</w:t>
            </w:r>
          </w:p>
        </w:tc>
        <w:tc>
          <w:tcPr>
            <w:tcW w:w="1709" w:type="dxa"/>
          </w:tcPr>
          <w:p w14:paraId="74886B50" w14:textId="77777777" w:rsidR="003E7960" w:rsidRPr="005E20E4" w:rsidRDefault="003E7960" w:rsidP="00881D9C">
            <w:pPr>
              <w:spacing w:line="276" w:lineRule="auto"/>
              <w:jc w:val="center"/>
              <w:rPr>
                <w:rFonts w:cs="Arial"/>
                <w:sz w:val="16"/>
                <w:szCs w:val="16"/>
              </w:rPr>
            </w:pPr>
            <w:r w:rsidRPr="005E20E4">
              <w:rPr>
                <w:rFonts w:cs="Arial"/>
                <w:bCs/>
                <w:sz w:val="16"/>
                <w:szCs w:val="16"/>
              </w:rPr>
              <w:t>m</w:t>
            </w:r>
            <w:r w:rsidRPr="005E20E4">
              <w:rPr>
                <w:rFonts w:cs="Arial"/>
                <w:bCs/>
                <w:sz w:val="16"/>
                <w:szCs w:val="16"/>
                <w:vertAlign w:val="superscript"/>
              </w:rPr>
              <w:t>3</w:t>
            </w:r>
            <w:r w:rsidRPr="005E20E4">
              <w:rPr>
                <w:rFonts w:cs="Arial"/>
                <w:bCs/>
                <w:sz w:val="16"/>
                <w:szCs w:val="16"/>
              </w:rPr>
              <w:t>/rok</w:t>
            </w:r>
          </w:p>
        </w:tc>
        <w:tc>
          <w:tcPr>
            <w:tcW w:w="1870" w:type="dxa"/>
          </w:tcPr>
          <w:p w14:paraId="3089C710" w14:textId="77777777" w:rsidR="003E7960" w:rsidRPr="005E20E4" w:rsidRDefault="003E7960" w:rsidP="00881D9C">
            <w:pPr>
              <w:spacing w:line="276" w:lineRule="auto"/>
              <w:jc w:val="center"/>
              <w:rPr>
                <w:rFonts w:cs="Arial"/>
                <w:bCs/>
                <w:sz w:val="16"/>
                <w:szCs w:val="16"/>
              </w:rPr>
            </w:pPr>
            <w:r w:rsidRPr="005E20E4">
              <w:rPr>
                <w:rFonts w:cs="Arial"/>
                <w:bCs/>
                <w:sz w:val="16"/>
                <w:szCs w:val="16"/>
              </w:rPr>
              <w:t>17</w:t>
            </w:r>
          </w:p>
        </w:tc>
      </w:tr>
      <w:tr w:rsidR="003E7960" w:rsidRPr="005E20E4" w14:paraId="69EAC910" w14:textId="77777777" w:rsidTr="005E20E4">
        <w:tc>
          <w:tcPr>
            <w:tcW w:w="851" w:type="dxa"/>
          </w:tcPr>
          <w:p w14:paraId="7C95A334" w14:textId="77777777" w:rsidR="003E7960" w:rsidRPr="005E20E4" w:rsidRDefault="003E7960">
            <w:pPr>
              <w:pStyle w:val="Akapitzlist"/>
              <w:numPr>
                <w:ilvl w:val="0"/>
                <w:numId w:val="100"/>
              </w:numPr>
              <w:spacing w:after="0"/>
              <w:jc w:val="center"/>
              <w:rPr>
                <w:rFonts w:cs="Arial"/>
                <w:bCs/>
                <w:sz w:val="16"/>
                <w:szCs w:val="16"/>
              </w:rPr>
            </w:pPr>
          </w:p>
        </w:tc>
        <w:tc>
          <w:tcPr>
            <w:tcW w:w="4678" w:type="dxa"/>
          </w:tcPr>
          <w:p w14:paraId="13A2FF8C" w14:textId="77777777" w:rsidR="003E7960" w:rsidRPr="005E20E4" w:rsidRDefault="003E7960" w:rsidP="00881D9C">
            <w:pPr>
              <w:pStyle w:val="Nagwek"/>
              <w:tabs>
                <w:tab w:val="clear" w:pos="4536"/>
                <w:tab w:val="clear" w:pos="9072"/>
              </w:tabs>
              <w:spacing w:line="276" w:lineRule="auto"/>
              <w:jc w:val="center"/>
              <w:rPr>
                <w:rFonts w:cs="Arial"/>
                <w:bCs/>
                <w:sz w:val="16"/>
                <w:szCs w:val="16"/>
              </w:rPr>
            </w:pPr>
            <w:r w:rsidRPr="005E20E4">
              <w:rPr>
                <w:rFonts w:cs="Arial"/>
                <w:bCs/>
                <w:sz w:val="16"/>
                <w:szCs w:val="16"/>
              </w:rPr>
              <w:t>Energia elektryczna</w:t>
            </w:r>
          </w:p>
        </w:tc>
        <w:tc>
          <w:tcPr>
            <w:tcW w:w="1709" w:type="dxa"/>
          </w:tcPr>
          <w:p w14:paraId="6F3268DC" w14:textId="77777777" w:rsidR="003E7960" w:rsidRPr="005E20E4" w:rsidRDefault="003E7960" w:rsidP="00881D9C">
            <w:pPr>
              <w:spacing w:line="276" w:lineRule="auto"/>
              <w:jc w:val="center"/>
              <w:rPr>
                <w:rFonts w:cs="Arial"/>
                <w:sz w:val="16"/>
                <w:szCs w:val="16"/>
              </w:rPr>
            </w:pPr>
            <w:r w:rsidRPr="005E20E4">
              <w:rPr>
                <w:rFonts w:cs="Arial"/>
                <w:bCs/>
                <w:sz w:val="16"/>
                <w:szCs w:val="16"/>
              </w:rPr>
              <w:t>kWh/rok</w:t>
            </w:r>
          </w:p>
        </w:tc>
        <w:tc>
          <w:tcPr>
            <w:tcW w:w="1870" w:type="dxa"/>
          </w:tcPr>
          <w:p w14:paraId="7BEDB94D" w14:textId="77777777" w:rsidR="003E7960" w:rsidRPr="005E20E4" w:rsidRDefault="003E7960" w:rsidP="00881D9C">
            <w:pPr>
              <w:spacing w:line="276" w:lineRule="auto"/>
              <w:jc w:val="center"/>
              <w:rPr>
                <w:rFonts w:cs="Arial"/>
                <w:bCs/>
                <w:sz w:val="16"/>
                <w:szCs w:val="16"/>
              </w:rPr>
            </w:pPr>
            <w:r w:rsidRPr="005E20E4">
              <w:rPr>
                <w:rFonts w:cs="Arial"/>
                <w:bCs/>
                <w:sz w:val="16"/>
                <w:szCs w:val="16"/>
              </w:rPr>
              <w:t>25 000</w:t>
            </w:r>
          </w:p>
        </w:tc>
      </w:tr>
    </w:tbl>
    <w:p w14:paraId="6F306205" w14:textId="77777777" w:rsidR="003E7960" w:rsidRPr="00CF67F9" w:rsidRDefault="003E7960" w:rsidP="00064D57">
      <w:pPr>
        <w:pStyle w:val="Nagwek3"/>
      </w:pPr>
      <w:r w:rsidRPr="00CF67F9">
        <w:lastRenderedPageBreak/>
        <w:t>VIII.1 Uchylony.</w:t>
      </w:r>
    </w:p>
    <w:p w14:paraId="2E2D59A5" w14:textId="77777777" w:rsidR="003E7960" w:rsidRPr="00CF67F9" w:rsidRDefault="003E7960" w:rsidP="00064D57">
      <w:pPr>
        <w:pStyle w:val="Nagwek3"/>
      </w:pPr>
      <w:r w:rsidRPr="00CF67F9">
        <w:t>VIII.2 Potrzeby wodne będą zabezpieczane przez:</w:t>
      </w:r>
    </w:p>
    <w:p w14:paraId="1CD4E44A" w14:textId="77777777" w:rsidR="003E7960" w:rsidRPr="00CF67F9" w:rsidRDefault="003E7960" w:rsidP="003E7960">
      <w:pPr>
        <w:pStyle w:val="Tekstpodstawowy"/>
        <w:spacing w:line="276" w:lineRule="auto"/>
        <w:rPr>
          <w:rFonts w:ascii="Arial" w:hAnsi="Arial" w:cs="Arial"/>
          <w:bCs/>
        </w:rPr>
      </w:pPr>
      <w:r w:rsidRPr="00CF67F9">
        <w:rPr>
          <w:rFonts w:ascii="Arial" w:hAnsi="Arial" w:cs="Arial"/>
          <w:b/>
        </w:rPr>
        <w:t>VIII.2.1</w:t>
      </w:r>
      <w:r w:rsidRPr="00CF67F9">
        <w:rPr>
          <w:rFonts w:ascii="Arial" w:hAnsi="Arial" w:cs="Arial"/>
          <w:bCs/>
        </w:rPr>
        <w:t xml:space="preserve">  Pobór wody z utworów trzeciorzędowych eksploatowanych za pomocą studni kopanej przy  dyspersji Se = 0,6 m</w:t>
      </w:r>
    </w:p>
    <w:p w14:paraId="2E469A17" w14:textId="77777777" w:rsidR="003E7960" w:rsidRPr="005B30A4" w:rsidRDefault="003E7960" w:rsidP="003E7960">
      <w:pPr>
        <w:pStyle w:val="Tekstpodstawowy"/>
        <w:spacing w:line="276" w:lineRule="auto"/>
        <w:ind w:firstLine="720"/>
        <w:rPr>
          <w:rFonts w:ascii="Arial" w:hAnsi="Arial" w:cs="Arial"/>
          <w:bCs/>
          <w:lang w:val="en-US"/>
        </w:rPr>
      </w:pPr>
      <w:r w:rsidRPr="005B30A4">
        <w:rPr>
          <w:rFonts w:ascii="Arial" w:hAnsi="Arial" w:cs="Arial"/>
          <w:bCs/>
          <w:lang w:val="en-US"/>
        </w:rPr>
        <w:t>Q</w:t>
      </w:r>
      <w:r>
        <w:rPr>
          <w:rFonts w:ascii="Arial" w:hAnsi="Arial" w:cs="Arial"/>
          <w:bCs/>
          <w:lang w:val="en-US"/>
        </w:rPr>
        <w:t xml:space="preserve"> </w:t>
      </w:r>
      <w:r w:rsidRPr="005B30A4">
        <w:rPr>
          <w:rFonts w:ascii="Arial" w:hAnsi="Arial" w:cs="Arial"/>
          <w:bCs/>
          <w:vertAlign w:val="subscript"/>
          <w:lang w:val="en-US"/>
        </w:rPr>
        <w:t>max.</w:t>
      </w:r>
      <w:r>
        <w:rPr>
          <w:rFonts w:ascii="Arial" w:hAnsi="Arial" w:cs="Arial"/>
          <w:bCs/>
          <w:vertAlign w:val="subscript"/>
          <w:lang w:val="en-US"/>
        </w:rPr>
        <w:t xml:space="preserve"> </w:t>
      </w:r>
      <w:r w:rsidRPr="005B30A4">
        <w:rPr>
          <w:rFonts w:ascii="Arial" w:hAnsi="Arial" w:cs="Arial"/>
          <w:bCs/>
          <w:vertAlign w:val="subscript"/>
          <w:lang w:val="en-US"/>
        </w:rPr>
        <w:t>d</w:t>
      </w:r>
      <w:r>
        <w:rPr>
          <w:rFonts w:ascii="Arial" w:hAnsi="Arial" w:cs="Arial"/>
          <w:bCs/>
          <w:vertAlign w:val="subscript"/>
          <w:lang w:val="en-US"/>
        </w:rPr>
        <w:t xml:space="preserve"> </w:t>
      </w:r>
      <w:r w:rsidRPr="005B30A4">
        <w:rPr>
          <w:rFonts w:ascii="Arial" w:hAnsi="Arial" w:cs="Arial"/>
          <w:bCs/>
          <w:lang w:val="en-US"/>
        </w:rPr>
        <w:t>=</w:t>
      </w:r>
      <w:r>
        <w:rPr>
          <w:rFonts w:ascii="Arial" w:hAnsi="Arial" w:cs="Arial"/>
          <w:bCs/>
          <w:lang w:val="en-US"/>
        </w:rPr>
        <w:t xml:space="preserve"> </w:t>
      </w:r>
      <w:r w:rsidRPr="005B30A4">
        <w:rPr>
          <w:rFonts w:ascii="Arial" w:hAnsi="Arial" w:cs="Arial"/>
          <w:bCs/>
          <w:lang w:val="en-US"/>
        </w:rPr>
        <w:t>0,120 m</w:t>
      </w:r>
      <w:r w:rsidRPr="005B30A4">
        <w:rPr>
          <w:rFonts w:ascii="Arial" w:hAnsi="Arial" w:cs="Arial"/>
          <w:bCs/>
          <w:vertAlign w:val="superscript"/>
          <w:lang w:val="en-US"/>
        </w:rPr>
        <w:t>3</w:t>
      </w:r>
      <w:r w:rsidRPr="005B30A4">
        <w:rPr>
          <w:rFonts w:ascii="Arial" w:hAnsi="Arial" w:cs="Arial"/>
          <w:bCs/>
          <w:lang w:val="en-US"/>
        </w:rPr>
        <w:t>/d</w:t>
      </w:r>
    </w:p>
    <w:p w14:paraId="65922877" w14:textId="77777777" w:rsidR="003E7960" w:rsidRPr="005B30A4" w:rsidRDefault="003E7960" w:rsidP="003E7960">
      <w:pPr>
        <w:pStyle w:val="Tekstpodstawowy"/>
        <w:spacing w:line="276" w:lineRule="auto"/>
        <w:ind w:firstLine="720"/>
        <w:rPr>
          <w:rFonts w:ascii="Arial" w:hAnsi="Arial" w:cs="Arial"/>
          <w:bCs/>
          <w:lang w:val="en-US"/>
        </w:rPr>
      </w:pPr>
      <w:r w:rsidRPr="005B30A4">
        <w:rPr>
          <w:rFonts w:ascii="Arial" w:hAnsi="Arial" w:cs="Arial"/>
          <w:bCs/>
          <w:lang w:val="en-US"/>
        </w:rPr>
        <w:t>Q</w:t>
      </w:r>
      <w:r>
        <w:rPr>
          <w:rFonts w:ascii="Arial" w:hAnsi="Arial" w:cs="Arial"/>
          <w:bCs/>
          <w:lang w:val="en-US"/>
        </w:rPr>
        <w:t xml:space="preserve"> </w:t>
      </w:r>
      <w:r w:rsidRPr="005B30A4">
        <w:rPr>
          <w:rFonts w:ascii="Arial" w:hAnsi="Arial" w:cs="Arial"/>
          <w:bCs/>
          <w:vertAlign w:val="subscript"/>
          <w:lang w:val="en-US"/>
        </w:rPr>
        <w:t>max.</w:t>
      </w:r>
      <w:r>
        <w:rPr>
          <w:rFonts w:ascii="Arial" w:hAnsi="Arial" w:cs="Arial"/>
          <w:bCs/>
          <w:vertAlign w:val="subscript"/>
          <w:lang w:val="en-US"/>
        </w:rPr>
        <w:t xml:space="preserve"> </w:t>
      </w:r>
      <w:r w:rsidRPr="005B30A4">
        <w:rPr>
          <w:rFonts w:ascii="Arial" w:hAnsi="Arial" w:cs="Arial"/>
          <w:bCs/>
          <w:vertAlign w:val="subscript"/>
          <w:lang w:val="en-US"/>
        </w:rPr>
        <w:t>h</w:t>
      </w:r>
      <w:r>
        <w:rPr>
          <w:rFonts w:ascii="Arial" w:hAnsi="Arial" w:cs="Arial"/>
          <w:bCs/>
          <w:vertAlign w:val="subscript"/>
          <w:lang w:val="en-US"/>
        </w:rPr>
        <w:t xml:space="preserve">. </w:t>
      </w:r>
      <w:r w:rsidRPr="005B30A4">
        <w:rPr>
          <w:rFonts w:ascii="Arial" w:hAnsi="Arial" w:cs="Arial"/>
          <w:bCs/>
          <w:lang w:val="en-US"/>
        </w:rPr>
        <w:t>= 0,005 m</w:t>
      </w:r>
      <w:r w:rsidRPr="005B30A4">
        <w:rPr>
          <w:rFonts w:ascii="Arial" w:hAnsi="Arial" w:cs="Arial"/>
          <w:bCs/>
          <w:vertAlign w:val="superscript"/>
          <w:lang w:val="en-US"/>
        </w:rPr>
        <w:t>3</w:t>
      </w:r>
      <w:r w:rsidRPr="005B30A4">
        <w:rPr>
          <w:rFonts w:ascii="Arial" w:hAnsi="Arial" w:cs="Arial"/>
          <w:bCs/>
          <w:lang w:val="en-US"/>
        </w:rPr>
        <w:t>/h</w:t>
      </w:r>
    </w:p>
    <w:p w14:paraId="33273B57" w14:textId="77777777" w:rsidR="003E7960" w:rsidRPr="00CF67F9" w:rsidRDefault="003E7960" w:rsidP="003E7960">
      <w:pPr>
        <w:pStyle w:val="Tekstpodstawowy"/>
        <w:spacing w:line="276" w:lineRule="auto"/>
        <w:ind w:firstLine="720"/>
        <w:rPr>
          <w:rFonts w:ascii="Arial" w:hAnsi="Arial" w:cs="Arial"/>
          <w:bCs/>
        </w:rPr>
      </w:pPr>
      <w:r w:rsidRPr="005B30A4">
        <w:rPr>
          <w:rFonts w:ascii="Arial" w:hAnsi="Arial" w:cs="Arial"/>
          <w:bCs/>
        </w:rPr>
        <w:t>Q</w:t>
      </w:r>
      <w:r>
        <w:rPr>
          <w:rFonts w:ascii="Arial" w:hAnsi="Arial" w:cs="Arial"/>
          <w:bCs/>
        </w:rPr>
        <w:t xml:space="preserve"> </w:t>
      </w:r>
      <w:r w:rsidRPr="005B30A4">
        <w:rPr>
          <w:rFonts w:ascii="Arial" w:hAnsi="Arial" w:cs="Arial"/>
          <w:bCs/>
          <w:vertAlign w:val="subscript"/>
        </w:rPr>
        <w:t>max.</w:t>
      </w:r>
      <w:r>
        <w:rPr>
          <w:rFonts w:ascii="Arial" w:hAnsi="Arial" w:cs="Arial"/>
          <w:bCs/>
          <w:vertAlign w:val="subscript"/>
        </w:rPr>
        <w:t xml:space="preserve"> </w:t>
      </w:r>
      <w:r w:rsidRPr="005B30A4">
        <w:rPr>
          <w:rFonts w:ascii="Arial" w:hAnsi="Arial" w:cs="Arial"/>
          <w:bCs/>
          <w:vertAlign w:val="subscript"/>
        </w:rPr>
        <w:t>.r</w:t>
      </w:r>
      <w:r w:rsidRPr="00CF67F9">
        <w:rPr>
          <w:rFonts w:ascii="Arial" w:hAnsi="Arial" w:cs="Arial"/>
          <w:bCs/>
        </w:rPr>
        <w:t xml:space="preserve"> = 43 m</w:t>
      </w:r>
      <w:r w:rsidRPr="00CF67F9">
        <w:rPr>
          <w:rFonts w:ascii="Arial" w:hAnsi="Arial" w:cs="Arial"/>
          <w:bCs/>
          <w:vertAlign w:val="superscript"/>
        </w:rPr>
        <w:t>3</w:t>
      </w:r>
      <w:r w:rsidRPr="00CF67F9">
        <w:rPr>
          <w:rFonts w:ascii="Arial" w:hAnsi="Arial" w:cs="Arial"/>
          <w:bCs/>
        </w:rPr>
        <w:t>/rok</w:t>
      </w:r>
    </w:p>
    <w:p w14:paraId="031C57D8" w14:textId="77777777" w:rsidR="003E7960" w:rsidRPr="00CF67F9" w:rsidRDefault="003E7960" w:rsidP="003E7960">
      <w:pPr>
        <w:pStyle w:val="Tekstpodstawowy"/>
        <w:spacing w:before="240" w:line="276" w:lineRule="auto"/>
        <w:rPr>
          <w:rFonts w:ascii="Arial" w:hAnsi="Arial" w:cs="Arial"/>
          <w:bCs/>
        </w:rPr>
      </w:pPr>
      <w:r w:rsidRPr="00CF67F9">
        <w:rPr>
          <w:rFonts w:ascii="Arial" w:hAnsi="Arial" w:cs="Arial"/>
          <w:b/>
          <w:bCs/>
        </w:rPr>
        <w:t>VIII.2.2</w:t>
      </w:r>
      <w:r w:rsidRPr="00CF67F9">
        <w:rPr>
          <w:rFonts w:ascii="Arial" w:hAnsi="Arial" w:cs="Arial"/>
        </w:rPr>
        <w:t xml:space="preserve">  </w:t>
      </w:r>
      <w:r w:rsidRPr="00CF67F9">
        <w:rPr>
          <w:rFonts w:ascii="Arial" w:hAnsi="Arial" w:cs="Arial"/>
          <w:bCs/>
        </w:rPr>
        <w:t>Pobór wody z utworów czwartorzędowych eksploatowanych za pomocą studni kopanej Sb-2 przy dyspersji Se = 2,75 m</w:t>
      </w:r>
    </w:p>
    <w:p w14:paraId="7162A7C6" w14:textId="77777777" w:rsidR="003E7960" w:rsidRPr="005B30A4" w:rsidRDefault="003E7960" w:rsidP="003E7960">
      <w:pPr>
        <w:pStyle w:val="Tekstpodstawowy"/>
        <w:spacing w:line="276" w:lineRule="auto"/>
        <w:ind w:firstLine="720"/>
        <w:rPr>
          <w:rFonts w:ascii="Arial" w:hAnsi="Arial" w:cs="Arial"/>
          <w:bCs/>
          <w:lang w:val="en-US"/>
        </w:rPr>
      </w:pPr>
      <w:r w:rsidRPr="005B30A4">
        <w:rPr>
          <w:rFonts w:ascii="Arial" w:hAnsi="Arial" w:cs="Arial"/>
          <w:bCs/>
          <w:lang w:val="en-US"/>
        </w:rPr>
        <w:t>Q</w:t>
      </w:r>
      <w:r>
        <w:rPr>
          <w:rFonts w:ascii="Arial" w:hAnsi="Arial" w:cs="Arial"/>
          <w:bCs/>
          <w:lang w:val="en-US"/>
        </w:rPr>
        <w:t xml:space="preserve"> </w:t>
      </w:r>
      <w:r w:rsidRPr="005B30A4">
        <w:rPr>
          <w:rFonts w:ascii="Arial" w:hAnsi="Arial" w:cs="Arial"/>
          <w:bCs/>
          <w:vertAlign w:val="subscript"/>
          <w:lang w:val="en-US"/>
        </w:rPr>
        <w:t>max.</w:t>
      </w:r>
      <w:r>
        <w:rPr>
          <w:rFonts w:ascii="Arial" w:hAnsi="Arial" w:cs="Arial"/>
          <w:bCs/>
          <w:vertAlign w:val="subscript"/>
          <w:lang w:val="en-US"/>
        </w:rPr>
        <w:t xml:space="preserve"> </w:t>
      </w:r>
      <w:r w:rsidRPr="005B30A4">
        <w:rPr>
          <w:rFonts w:ascii="Arial" w:hAnsi="Arial" w:cs="Arial"/>
          <w:bCs/>
          <w:vertAlign w:val="subscript"/>
          <w:lang w:val="en-US"/>
        </w:rPr>
        <w:t>d</w:t>
      </w:r>
      <w:r w:rsidRPr="005B30A4">
        <w:rPr>
          <w:rFonts w:ascii="Arial" w:hAnsi="Arial" w:cs="Arial"/>
          <w:bCs/>
          <w:lang w:val="en-US"/>
        </w:rPr>
        <w:t xml:space="preserve"> = 4 m</w:t>
      </w:r>
      <w:r w:rsidRPr="005B30A4">
        <w:rPr>
          <w:rFonts w:ascii="Arial" w:hAnsi="Arial" w:cs="Arial"/>
          <w:bCs/>
          <w:vertAlign w:val="superscript"/>
          <w:lang w:val="en-US"/>
        </w:rPr>
        <w:t>3</w:t>
      </w:r>
      <w:r w:rsidRPr="005B30A4">
        <w:rPr>
          <w:rFonts w:ascii="Arial" w:hAnsi="Arial" w:cs="Arial"/>
          <w:bCs/>
          <w:lang w:val="en-US"/>
        </w:rPr>
        <w:t>/d</w:t>
      </w:r>
    </w:p>
    <w:p w14:paraId="70CB3A82" w14:textId="77777777" w:rsidR="003E7960" w:rsidRPr="005B30A4" w:rsidRDefault="003E7960" w:rsidP="003E7960">
      <w:pPr>
        <w:pStyle w:val="Tekstpodstawowy"/>
        <w:spacing w:line="276" w:lineRule="auto"/>
        <w:ind w:firstLine="720"/>
        <w:rPr>
          <w:rFonts w:ascii="Arial" w:hAnsi="Arial" w:cs="Arial"/>
          <w:bCs/>
        </w:rPr>
      </w:pPr>
      <w:r w:rsidRPr="005B30A4">
        <w:rPr>
          <w:rFonts w:ascii="Arial" w:hAnsi="Arial" w:cs="Arial"/>
          <w:bCs/>
        </w:rPr>
        <w:t>Q</w:t>
      </w:r>
      <w:r>
        <w:rPr>
          <w:rFonts w:ascii="Arial" w:hAnsi="Arial" w:cs="Arial"/>
          <w:bCs/>
        </w:rPr>
        <w:t xml:space="preserve"> </w:t>
      </w:r>
      <w:r w:rsidRPr="005B30A4">
        <w:rPr>
          <w:rFonts w:ascii="Arial" w:hAnsi="Arial" w:cs="Arial"/>
          <w:bCs/>
          <w:vertAlign w:val="subscript"/>
        </w:rPr>
        <w:t>max.</w:t>
      </w:r>
      <w:r>
        <w:rPr>
          <w:rFonts w:ascii="Arial" w:hAnsi="Arial" w:cs="Arial"/>
          <w:bCs/>
          <w:vertAlign w:val="subscript"/>
        </w:rPr>
        <w:t xml:space="preserve"> </w:t>
      </w:r>
      <w:r w:rsidRPr="005B30A4">
        <w:rPr>
          <w:rFonts w:ascii="Arial" w:hAnsi="Arial" w:cs="Arial"/>
          <w:bCs/>
          <w:vertAlign w:val="subscript"/>
        </w:rPr>
        <w:t>h</w:t>
      </w:r>
      <w:r w:rsidRPr="005B30A4">
        <w:rPr>
          <w:rFonts w:ascii="Arial" w:hAnsi="Arial" w:cs="Arial"/>
          <w:bCs/>
        </w:rPr>
        <w:t xml:space="preserve">  = 0,185 m</w:t>
      </w:r>
      <w:r w:rsidRPr="005B30A4">
        <w:rPr>
          <w:rFonts w:ascii="Arial" w:hAnsi="Arial" w:cs="Arial"/>
          <w:bCs/>
          <w:vertAlign w:val="superscript"/>
        </w:rPr>
        <w:t>3</w:t>
      </w:r>
      <w:r w:rsidRPr="005B30A4">
        <w:rPr>
          <w:rFonts w:ascii="Arial" w:hAnsi="Arial" w:cs="Arial"/>
          <w:bCs/>
        </w:rPr>
        <w:t>/h</w:t>
      </w:r>
    </w:p>
    <w:p w14:paraId="3F908D6E" w14:textId="77777777" w:rsidR="003E7960" w:rsidRPr="00CF67F9" w:rsidRDefault="003E7960" w:rsidP="003E7960">
      <w:pPr>
        <w:pStyle w:val="Tekstpodstawowy"/>
        <w:spacing w:line="276" w:lineRule="auto"/>
        <w:ind w:firstLine="720"/>
        <w:rPr>
          <w:rFonts w:ascii="Arial" w:hAnsi="Arial" w:cs="Arial"/>
          <w:bCs/>
        </w:rPr>
      </w:pPr>
      <w:r w:rsidRPr="005B30A4">
        <w:rPr>
          <w:rFonts w:ascii="Arial" w:hAnsi="Arial" w:cs="Arial"/>
          <w:bCs/>
        </w:rPr>
        <w:t>Q</w:t>
      </w:r>
      <w:r>
        <w:rPr>
          <w:rFonts w:ascii="Arial" w:hAnsi="Arial" w:cs="Arial"/>
          <w:bCs/>
        </w:rPr>
        <w:t xml:space="preserve"> </w:t>
      </w:r>
      <w:r w:rsidRPr="005B30A4">
        <w:rPr>
          <w:rFonts w:ascii="Arial" w:hAnsi="Arial" w:cs="Arial"/>
          <w:bCs/>
          <w:vertAlign w:val="subscript"/>
        </w:rPr>
        <w:t>max. r</w:t>
      </w:r>
      <w:r w:rsidRPr="00CF67F9">
        <w:rPr>
          <w:rFonts w:ascii="Arial" w:hAnsi="Arial" w:cs="Arial"/>
          <w:bCs/>
        </w:rPr>
        <w:t xml:space="preserve"> = 1 400 m</w:t>
      </w:r>
      <w:r w:rsidRPr="00CF67F9">
        <w:rPr>
          <w:rFonts w:ascii="Arial" w:hAnsi="Arial" w:cs="Arial"/>
          <w:bCs/>
          <w:vertAlign w:val="superscript"/>
        </w:rPr>
        <w:t>3</w:t>
      </w:r>
      <w:r w:rsidRPr="00CF67F9">
        <w:rPr>
          <w:rFonts w:ascii="Arial" w:hAnsi="Arial" w:cs="Arial"/>
          <w:bCs/>
        </w:rPr>
        <w:t>/rok</w:t>
      </w:r>
    </w:p>
    <w:p w14:paraId="278E86B6" w14:textId="77777777" w:rsidR="003E7960" w:rsidRPr="00CF67F9" w:rsidRDefault="003E7960" w:rsidP="00064D57">
      <w:pPr>
        <w:pStyle w:val="Nagwek2"/>
        <w:rPr>
          <w:rFonts w:eastAsia="Calibri"/>
          <w:lang w:eastAsia="zh-CN"/>
        </w:rPr>
      </w:pPr>
      <w:r w:rsidRPr="00CF67F9">
        <w:rPr>
          <w:rFonts w:eastAsia="Calibri"/>
          <w:lang w:eastAsia="zh-CN"/>
        </w:rPr>
        <w:t xml:space="preserve">IX. Sposoby osiągania wysokiego poziomu ochrony środowiska jako całości. </w:t>
      </w:r>
    </w:p>
    <w:p w14:paraId="21D2AE1D"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IX.1</w:t>
      </w:r>
      <w:r w:rsidRPr="00CF67F9">
        <w:rPr>
          <w:rFonts w:eastAsia="Calibri" w:cs="Arial"/>
          <w:szCs w:val="24"/>
          <w:lang w:eastAsia="zh-CN"/>
        </w:rPr>
        <w:t xml:space="preserve"> Operator instalacji będzie utrzymywał w dobrym stanie technicznym i na bieżąco konserwował wszystkie urządzenia związane z wprowadzaniem wód opadowo-roztopowych do ziemi, w szczególności konserwował będzie poletko rozsączające.  Stan techniczny będzie okresowo – min 2 razy w roku kontrolowany, a wszelkie usterki, w szczególności związane z wypływem ścieków monitorowane i likwidowane.   </w:t>
      </w:r>
    </w:p>
    <w:p w14:paraId="2A6E58A4"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IX.3</w:t>
      </w:r>
      <w:r w:rsidRPr="00CF67F9">
        <w:rPr>
          <w:rFonts w:eastAsia="Calibri" w:cs="Arial"/>
          <w:szCs w:val="24"/>
          <w:lang w:eastAsia="zh-CN"/>
        </w:rPr>
        <w:t xml:space="preserve"> Prowadzona będzie stała kontrola poprzez zastosowanie liczników zużycia wody  i energii. </w:t>
      </w:r>
    </w:p>
    <w:p w14:paraId="664B57B4"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IX.4</w:t>
      </w:r>
      <w:r w:rsidRPr="00CF67F9">
        <w:rPr>
          <w:rFonts w:eastAsia="Calibri" w:cs="Arial"/>
          <w:szCs w:val="24"/>
          <w:lang w:eastAsia="zh-CN"/>
        </w:rPr>
        <w:t xml:space="preserve"> Prowadzona będzie segregacja odpadów i redukcja deponowanych odpadów biodegradowalnych zgodnie z gminnym planem gospodarki odpadami. </w:t>
      </w:r>
    </w:p>
    <w:p w14:paraId="73708335"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IX.5</w:t>
      </w:r>
      <w:r w:rsidRPr="00CF67F9">
        <w:rPr>
          <w:rFonts w:eastAsia="Calibri" w:cs="Arial"/>
          <w:szCs w:val="24"/>
          <w:lang w:eastAsia="zh-CN"/>
        </w:rPr>
        <w:t xml:space="preserve"> Gaz składowiskowy ujmowany będzie 5 studniami w okresie obowiązywania niniejszego pozwolenia i spalany w pochodni o ile rzeczywisty przepływ gazu i jego skład pozwoli na jej uruchomienie.  </w:t>
      </w:r>
    </w:p>
    <w:p w14:paraId="3E667AE5"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IX.6</w:t>
      </w:r>
      <w:r w:rsidRPr="00CF67F9">
        <w:rPr>
          <w:rFonts w:eastAsia="Calibri" w:cs="Arial"/>
          <w:szCs w:val="24"/>
          <w:lang w:eastAsia="zh-CN"/>
        </w:rPr>
        <w:t xml:space="preserve"> Czynności związane z lokowaniem odpadów w niecce będą prowadzone</w:t>
      </w:r>
      <w:r>
        <w:rPr>
          <w:rFonts w:eastAsia="Calibri" w:cs="Arial"/>
          <w:szCs w:val="24"/>
          <w:lang w:eastAsia="zh-CN"/>
        </w:rPr>
        <w:br/>
      </w:r>
      <w:r w:rsidRPr="00CF67F9">
        <w:rPr>
          <w:rFonts w:eastAsia="Calibri" w:cs="Arial"/>
          <w:szCs w:val="24"/>
          <w:lang w:eastAsia="zh-CN"/>
        </w:rPr>
        <w:t xml:space="preserve">w sposób minimalizujący emisję wtórną, w szczególności, w okresach suchych, powierzchnia niecki składowiska w trakcie nanoszenia warstw izolacyjnych będzie zraszana np. podczyszczonym odciekiem. </w:t>
      </w:r>
    </w:p>
    <w:p w14:paraId="7C8579BB"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IX.7</w:t>
      </w:r>
      <w:r w:rsidRPr="00CF67F9">
        <w:rPr>
          <w:rFonts w:eastAsia="Calibri" w:cs="Arial"/>
          <w:szCs w:val="24"/>
          <w:lang w:eastAsia="zh-CN"/>
        </w:rPr>
        <w:t xml:space="preserve"> Odpady składowane na następnej działce roboczej będą układane blisko krawędzi poprzednio usypanej warstwy i na miejscu ich styków szczególnie dokładnie zagęszczone. </w:t>
      </w:r>
    </w:p>
    <w:p w14:paraId="279BF345"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IX.8</w:t>
      </w:r>
      <w:r w:rsidRPr="00CF67F9">
        <w:rPr>
          <w:rFonts w:eastAsia="Calibri" w:cs="Arial"/>
          <w:szCs w:val="24"/>
          <w:lang w:eastAsia="zh-CN"/>
        </w:rPr>
        <w:t xml:space="preserve"> Działki robocze będą mieć kształt równoległych pasów wzdłuż składowiska oraz szerokość odpowiednią do tego, by całość bryły odpadów kształtować (podnosić) równomiernie.  </w:t>
      </w:r>
    </w:p>
    <w:p w14:paraId="24D06D1E"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IX.9</w:t>
      </w:r>
      <w:r w:rsidRPr="00CF67F9">
        <w:rPr>
          <w:rFonts w:eastAsia="Calibri" w:cs="Arial"/>
          <w:szCs w:val="24"/>
          <w:lang w:eastAsia="zh-CN"/>
        </w:rPr>
        <w:t xml:space="preserve"> Operator będzie prowadził rejestr przeprowadzanych czynności utrzymaniowych  i konserwacyjnych zgodnie z programem utrzymania i konserwacji urządzeń. </w:t>
      </w:r>
    </w:p>
    <w:p w14:paraId="6AF6E393" w14:textId="77777777" w:rsidR="003E7960" w:rsidRPr="00CF67F9" w:rsidRDefault="003E7960" w:rsidP="003E7960">
      <w:pPr>
        <w:pStyle w:val="Tekstpodstawowy"/>
        <w:spacing w:line="276" w:lineRule="auto"/>
        <w:rPr>
          <w:rFonts w:ascii="Arial" w:hAnsi="Arial" w:cs="Arial"/>
        </w:rPr>
      </w:pPr>
      <w:r w:rsidRPr="00CF67F9">
        <w:rPr>
          <w:rFonts w:ascii="Arial" w:hAnsi="Arial" w:cs="Arial"/>
          <w:b/>
          <w:bCs/>
        </w:rPr>
        <w:t>IX.10</w:t>
      </w:r>
      <w:r w:rsidRPr="00CF67F9">
        <w:rPr>
          <w:rFonts w:ascii="Arial" w:hAnsi="Arial" w:cs="Arial"/>
        </w:rPr>
        <w:t>. Odpady z grupy 17 przed zastosowaniem należy poddać kruszeniu, o ile będzie to konieczne w celu dostosowania ich do zastosowania jako warstwy izolacyjnej.</w:t>
      </w:r>
    </w:p>
    <w:p w14:paraId="1C8569C7"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lastRenderedPageBreak/>
        <w:t>IX.11</w:t>
      </w:r>
      <w:r w:rsidRPr="00CF67F9">
        <w:rPr>
          <w:rFonts w:eastAsia="Calibri" w:cs="Arial"/>
          <w:szCs w:val="24"/>
          <w:lang w:eastAsia="zh-CN"/>
        </w:rPr>
        <w:t xml:space="preserve"> Ustabilizowane komunalne osady ściekowe (19 08 05) przeznaczone do odzysku będą mieszane z materiałami mineralnymi lub odpadami obojętnymi dla środowiska  w stosunku 1:1 i stosowane jako warstwa do kształtowania skarp </w:t>
      </w:r>
      <w:r>
        <w:rPr>
          <w:rFonts w:eastAsia="Calibri" w:cs="Arial"/>
          <w:szCs w:val="24"/>
          <w:lang w:eastAsia="zh-CN"/>
        </w:rPr>
        <w:br/>
      </w:r>
      <w:r w:rsidRPr="00CF67F9">
        <w:rPr>
          <w:rFonts w:eastAsia="Calibri" w:cs="Arial"/>
          <w:szCs w:val="24"/>
          <w:lang w:eastAsia="zh-CN"/>
        </w:rPr>
        <w:t xml:space="preserve">i korony składowiska nie mniejsza niż 25 cm. </w:t>
      </w:r>
    </w:p>
    <w:p w14:paraId="4537B602"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IX.12</w:t>
      </w:r>
      <w:r w:rsidRPr="00CF67F9">
        <w:rPr>
          <w:rFonts w:eastAsia="Calibri" w:cs="Arial"/>
          <w:szCs w:val="24"/>
          <w:lang w:eastAsia="zh-CN"/>
        </w:rPr>
        <w:t xml:space="preserve"> Sposób eksploatacji składowiska  obejmować będzie w szczególności: </w:t>
      </w:r>
    </w:p>
    <w:p w14:paraId="054E45D8" w14:textId="77777777" w:rsidR="003E7960" w:rsidRPr="00CF67F9" w:rsidRDefault="003E7960">
      <w:pPr>
        <w:pStyle w:val="Akapitzlist"/>
        <w:numPr>
          <w:ilvl w:val="0"/>
          <w:numId w:val="101"/>
        </w:numPr>
        <w:spacing w:after="0"/>
        <w:jc w:val="both"/>
        <w:rPr>
          <w:rFonts w:cs="Arial"/>
        </w:rPr>
      </w:pPr>
      <w:r w:rsidRPr="00CF67F9">
        <w:rPr>
          <w:rFonts w:cs="Arial"/>
        </w:rPr>
        <w:t xml:space="preserve">stosowanie rozwiązań uwzględniających postęp technologiczny i rozwój wiedzy w tym zakresie, charakteryzujących się energooszczędnością i niską materiałochłonnością, o monitorowanie procesów technologicznych oraz eksploatację instalacji wyłącznie przy zachowaniu parametrów technicznych </w:t>
      </w:r>
      <w:r>
        <w:rPr>
          <w:rFonts w:cs="Arial"/>
        </w:rPr>
        <w:br/>
      </w:r>
      <w:r w:rsidRPr="00CF67F9">
        <w:rPr>
          <w:rFonts w:cs="Arial"/>
        </w:rPr>
        <w:t xml:space="preserve">i technologicznych jej pracy na najwyższym możliwym poziomie, </w:t>
      </w:r>
    </w:p>
    <w:p w14:paraId="26DA1E27" w14:textId="77777777" w:rsidR="003E7960" w:rsidRPr="00CF67F9" w:rsidRDefault="003E7960">
      <w:pPr>
        <w:pStyle w:val="Akapitzlist"/>
        <w:numPr>
          <w:ilvl w:val="0"/>
          <w:numId w:val="101"/>
        </w:numPr>
        <w:spacing w:after="0"/>
        <w:jc w:val="both"/>
        <w:rPr>
          <w:rFonts w:cs="Arial"/>
        </w:rPr>
      </w:pPr>
      <w:r w:rsidRPr="00CF67F9">
        <w:rPr>
          <w:rFonts w:cs="Arial"/>
        </w:rPr>
        <w:t xml:space="preserve">przestrzeganie zatwierdzonej instrukcji eksploatacji składowiska, </w:t>
      </w:r>
    </w:p>
    <w:p w14:paraId="18C377DE" w14:textId="77777777" w:rsidR="003E7960" w:rsidRPr="00CF67F9" w:rsidRDefault="003E7960">
      <w:pPr>
        <w:pStyle w:val="Akapitzlist"/>
        <w:numPr>
          <w:ilvl w:val="0"/>
          <w:numId w:val="101"/>
        </w:numPr>
        <w:spacing w:after="0"/>
        <w:jc w:val="both"/>
        <w:rPr>
          <w:rFonts w:cs="Arial"/>
        </w:rPr>
      </w:pPr>
      <w:r w:rsidRPr="00CF67F9">
        <w:rPr>
          <w:rFonts w:cs="Arial"/>
        </w:rPr>
        <w:t xml:space="preserve">prowadzenie racjonalnej i oszczędnej gospodarki materiałowej. </w:t>
      </w:r>
    </w:p>
    <w:p w14:paraId="1DDA2DE2" w14:textId="77777777" w:rsidR="003E7960" w:rsidRPr="00CF67F9" w:rsidRDefault="003E7960" w:rsidP="003E7960">
      <w:pPr>
        <w:pStyle w:val="Tekstpodstawowy"/>
        <w:spacing w:line="276" w:lineRule="auto"/>
        <w:rPr>
          <w:rFonts w:ascii="Arial" w:hAnsi="Arial" w:cs="Arial"/>
          <w:b/>
          <w:bCs/>
        </w:rPr>
      </w:pPr>
      <w:r w:rsidRPr="00CF67F9">
        <w:rPr>
          <w:rFonts w:ascii="Arial" w:hAnsi="Arial" w:cs="Arial"/>
          <w:b/>
          <w:bCs/>
        </w:rPr>
        <w:t>IX.13.</w:t>
      </w:r>
      <w:r w:rsidRPr="00CF67F9">
        <w:rPr>
          <w:rFonts w:ascii="Arial" w:hAnsi="Arial" w:cs="Arial"/>
        </w:rPr>
        <w:t xml:space="preserve"> Odzysk odpadów prowadzony będzie pod warunkiem zachowania przepuszczalności tworzonej warstwy  izolacyjnej.</w:t>
      </w:r>
    </w:p>
    <w:p w14:paraId="561EED59" w14:textId="77777777" w:rsidR="003E7960" w:rsidRPr="00CF67F9" w:rsidRDefault="003E7960" w:rsidP="003E7960">
      <w:pPr>
        <w:spacing w:after="0" w:line="276" w:lineRule="auto"/>
        <w:jc w:val="both"/>
        <w:rPr>
          <w:rFonts w:cs="Arial"/>
        </w:rPr>
      </w:pPr>
      <w:r w:rsidRPr="00CF67F9">
        <w:rPr>
          <w:rFonts w:cs="Arial"/>
          <w:b/>
          <w:bCs/>
        </w:rPr>
        <w:t xml:space="preserve">IX.14. </w:t>
      </w:r>
      <w:r w:rsidRPr="00CF67F9">
        <w:rPr>
          <w:rFonts w:cs="Arial"/>
        </w:rPr>
        <w:t>Do wykonania warstwy izolacyjnej nie</w:t>
      </w:r>
      <w:r w:rsidRPr="00CF67F9">
        <w:rPr>
          <w:rFonts w:cs="Arial"/>
          <w:b/>
          <w:bCs/>
        </w:rPr>
        <w:t xml:space="preserve"> </w:t>
      </w:r>
      <w:r w:rsidRPr="00CF67F9">
        <w:rPr>
          <w:rFonts w:cs="Arial"/>
        </w:rPr>
        <w:t>należy stosować odpadów tego samego rodzaju co rodzaj odpadów składowanych na danym składowisku.</w:t>
      </w:r>
    </w:p>
    <w:p w14:paraId="7B845CA6" w14:textId="77777777" w:rsidR="003E7960" w:rsidRPr="00CF67F9" w:rsidRDefault="003E7960" w:rsidP="00064D57">
      <w:pPr>
        <w:pStyle w:val="Nagwek2"/>
      </w:pPr>
      <w:r w:rsidRPr="00CF67F9">
        <w:t xml:space="preserve">IX.A. Warunki przeciwpożarowe wynikające z operatu przeciwpożarowego: </w:t>
      </w:r>
    </w:p>
    <w:p w14:paraId="1FE34D09" w14:textId="77777777" w:rsidR="003E7960" w:rsidRPr="00CF67F9" w:rsidRDefault="003E7960" w:rsidP="003E7960">
      <w:pPr>
        <w:autoSpaceDE w:val="0"/>
        <w:autoSpaceDN w:val="0"/>
        <w:adjustRightInd w:val="0"/>
        <w:spacing w:after="0" w:line="276" w:lineRule="auto"/>
        <w:jc w:val="both"/>
        <w:rPr>
          <w:rFonts w:cs="Arial"/>
          <w:szCs w:val="24"/>
        </w:rPr>
      </w:pPr>
      <w:r w:rsidRPr="00CF67F9">
        <w:rPr>
          <w:rFonts w:cs="Arial"/>
          <w:b/>
          <w:bCs/>
          <w:szCs w:val="24"/>
        </w:rPr>
        <w:t>IX.A.1.</w:t>
      </w:r>
      <w:r w:rsidRPr="00CF67F9">
        <w:rPr>
          <w:rFonts w:cs="Arial"/>
          <w:b/>
          <w:bCs/>
        </w:rPr>
        <w:t xml:space="preserve"> </w:t>
      </w:r>
      <w:r w:rsidRPr="00CF67F9">
        <w:rPr>
          <w:rFonts w:cs="Arial"/>
          <w:bCs/>
          <w:szCs w:val="24"/>
        </w:rPr>
        <w:t>P</w:t>
      </w:r>
      <w:r w:rsidRPr="00CF67F9">
        <w:rPr>
          <w:rFonts w:cs="Arial"/>
          <w:szCs w:val="24"/>
        </w:rPr>
        <w:t xml:space="preserve">rzestrzegane będą procedury bezpieczeństwa pożarowego wymagań techniczno-budowlanych, instalacyjnych i technologicznych. </w:t>
      </w:r>
    </w:p>
    <w:p w14:paraId="6E0F0824" w14:textId="77777777" w:rsidR="003E7960" w:rsidRPr="00CF67F9" w:rsidRDefault="003E7960" w:rsidP="003E7960">
      <w:pPr>
        <w:autoSpaceDE w:val="0"/>
        <w:autoSpaceDN w:val="0"/>
        <w:adjustRightInd w:val="0"/>
        <w:spacing w:after="0" w:line="276" w:lineRule="auto"/>
        <w:jc w:val="both"/>
        <w:rPr>
          <w:rFonts w:cs="Arial"/>
          <w:szCs w:val="24"/>
        </w:rPr>
      </w:pPr>
      <w:bookmarkStart w:id="1" w:name="_Hlk5260028"/>
      <w:r w:rsidRPr="00CF67F9">
        <w:rPr>
          <w:rFonts w:cs="Arial"/>
          <w:b/>
          <w:bCs/>
          <w:szCs w:val="24"/>
        </w:rPr>
        <w:t>IX.A.2.</w:t>
      </w:r>
      <w:bookmarkEnd w:id="1"/>
      <w:r w:rsidRPr="00CF67F9">
        <w:rPr>
          <w:rFonts w:cs="Arial"/>
          <w:b/>
          <w:bCs/>
          <w:szCs w:val="24"/>
        </w:rPr>
        <w:t xml:space="preserve"> </w:t>
      </w:r>
      <w:r w:rsidRPr="00CF67F9">
        <w:rPr>
          <w:rFonts w:cs="Arial"/>
          <w:szCs w:val="24"/>
        </w:rPr>
        <w:t>Budynek, obiekt budowlany i teren instalacji wyposażone będą w wymagane urządzenia przeciwpożarowe i gaśnice oraz przygotowane będą do prowadzenia akcji ratowniczej.</w:t>
      </w:r>
    </w:p>
    <w:p w14:paraId="51B83DEB" w14:textId="77777777" w:rsidR="003E7960" w:rsidRPr="00CF67F9" w:rsidRDefault="003E7960" w:rsidP="003E7960">
      <w:pPr>
        <w:pStyle w:val="Default"/>
        <w:spacing w:line="276" w:lineRule="auto"/>
        <w:jc w:val="both"/>
        <w:rPr>
          <w:rFonts w:ascii="Arial" w:hAnsi="Arial" w:cs="Arial"/>
        </w:rPr>
      </w:pPr>
      <w:r w:rsidRPr="00CF67F9">
        <w:rPr>
          <w:rFonts w:ascii="Arial" w:hAnsi="Arial" w:cs="Arial"/>
          <w:b/>
          <w:bCs/>
          <w:color w:val="auto"/>
        </w:rPr>
        <w:t>IX.A.3</w:t>
      </w:r>
      <w:r w:rsidRPr="00CF67F9">
        <w:rPr>
          <w:rFonts w:ascii="Arial" w:hAnsi="Arial" w:cs="Arial"/>
          <w:b/>
          <w:bCs/>
        </w:rPr>
        <w:t xml:space="preserve">. </w:t>
      </w:r>
      <w:r w:rsidRPr="00CF67F9">
        <w:rPr>
          <w:rFonts w:ascii="Arial" w:hAnsi="Arial" w:cs="Arial"/>
        </w:rPr>
        <w:t xml:space="preserve">Urządzenia przeciwpożarowe oraz gaśnice będą utrzymywane w pełnej sprawności technicznej i funkcjonalnej. Dokonywane będą przeglądy techniczne, naprawy oraz czynności konserwacyjne dla urządzeń przeciwpożarowych zapewniające ich sprawne i niezawodne funkcjonowanie, zgodnie z zaleceniami producenta, nie rzadziej jednak niż raz w roku. </w:t>
      </w:r>
    </w:p>
    <w:p w14:paraId="242C4F7E" w14:textId="77777777" w:rsidR="003E7960" w:rsidRPr="00CF67F9" w:rsidRDefault="003E7960" w:rsidP="003E7960">
      <w:pPr>
        <w:pStyle w:val="Default"/>
        <w:spacing w:line="276" w:lineRule="auto"/>
        <w:jc w:val="both"/>
        <w:rPr>
          <w:rFonts w:ascii="Arial" w:hAnsi="Arial" w:cs="Arial"/>
        </w:rPr>
      </w:pPr>
      <w:r w:rsidRPr="00CF67F9">
        <w:rPr>
          <w:rFonts w:ascii="Arial" w:hAnsi="Arial" w:cs="Arial"/>
          <w:b/>
          <w:bCs/>
          <w:color w:val="auto"/>
        </w:rPr>
        <w:t>IX.A.4</w:t>
      </w:r>
      <w:r w:rsidRPr="00CF67F9">
        <w:rPr>
          <w:rFonts w:ascii="Arial" w:hAnsi="Arial" w:cs="Arial"/>
          <w:b/>
          <w:bCs/>
        </w:rPr>
        <w:t xml:space="preserve">. </w:t>
      </w:r>
      <w:r w:rsidRPr="00CF67F9">
        <w:rPr>
          <w:rFonts w:ascii="Arial" w:hAnsi="Arial" w:cs="Arial"/>
          <w:bCs/>
        </w:rPr>
        <w:t>P</w:t>
      </w:r>
      <w:r w:rsidRPr="00CF67F9">
        <w:rPr>
          <w:rFonts w:ascii="Arial" w:hAnsi="Arial" w:cs="Arial"/>
        </w:rPr>
        <w:t>rzeprowadzane będą okresowe szkolenia z zakresu obsługi podręcznego sprzętu gaśniczego dla pracowników pracujących w zakładzie  oraz omawiane będą wszystkie zaistniałe sytuacje awaryjne i podjęte działania celem ich eliminacji.</w:t>
      </w:r>
    </w:p>
    <w:p w14:paraId="52F2568F" w14:textId="77777777" w:rsidR="003E7960" w:rsidRPr="00CF67F9" w:rsidRDefault="003E7960" w:rsidP="003E7960">
      <w:pPr>
        <w:pStyle w:val="Default"/>
        <w:spacing w:line="276" w:lineRule="auto"/>
        <w:jc w:val="both"/>
        <w:rPr>
          <w:rFonts w:ascii="Arial" w:hAnsi="Arial" w:cs="Arial"/>
        </w:rPr>
      </w:pPr>
      <w:r w:rsidRPr="00CF67F9">
        <w:rPr>
          <w:rFonts w:ascii="Arial" w:hAnsi="Arial" w:cs="Arial"/>
          <w:b/>
          <w:bCs/>
          <w:color w:val="auto"/>
        </w:rPr>
        <w:t>IX.A.5</w:t>
      </w:r>
      <w:r w:rsidRPr="00CF67F9">
        <w:rPr>
          <w:rFonts w:ascii="Arial" w:hAnsi="Arial" w:cs="Arial"/>
          <w:b/>
          <w:bCs/>
        </w:rPr>
        <w:t>.</w:t>
      </w:r>
      <w:r w:rsidRPr="00CF67F9">
        <w:rPr>
          <w:rFonts w:ascii="Arial" w:hAnsi="Arial" w:cs="Arial"/>
        </w:rPr>
        <w:t xml:space="preserve"> Drogi pożarowe utrzymywane będą w ciągłej przejezdności.</w:t>
      </w:r>
    </w:p>
    <w:p w14:paraId="35EF9839" w14:textId="77777777" w:rsidR="003E7960" w:rsidRPr="00CF67F9" w:rsidRDefault="003E7960" w:rsidP="003E7960">
      <w:pPr>
        <w:pStyle w:val="Default"/>
        <w:spacing w:line="276" w:lineRule="auto"/>
        <w:jc w:val="both"/>
        <w:rPr>
          <w:rFonts w:ascii="Arial" w:hAnsi="Arial" w:cs="Arial"/>
        </w:rPr>
      </w:pPr>
      <w:r w:rsidRPr="00CF67F9">
        <w:rPr>
          <w:rFonts w:ascii="Arial" w:hAnsi="Arial" w:cs="Arial"/>
          <w:b/>
          <w:bCs/>
        </w:rPr>
        <w:t xml:space="preserve">IX.A.6. </w:t>
      </w:r>
      <w:r w:rsidRPr="00CF67F9">
        <w:rPr>
          <w:rFonts w:ascii="Arial" w:hAnsi="Arial" w:cs="Arial"/>
        </w:rPr>
        <w:t xml:space="preserve">Teren zakładu oznakowany zostanie zakazem używania ognia otwartego </w:t>
      </w:r>
      <w:r w:rsidRPr="00CF67F9">
        <w:rPr>
          <w:rFonts w:ascii="Arial" w:hAnsi="Arial" w:cs="Arial"/>
        </w:rPr>
        <w:br/>
        <w:t>i palenia tytoniu.</w:t>
      </w:r>
    </w:p>
    <w:p w14:paraId="43AF883E" w14:textId="77777777" w:rsidR="003E7960" w:rsidRPr="00CF67F9" w:rsidRDefault="003E7960" w:rsidP="003E7960">
      <w:pPr>
        <w:autoSpaceDE w:val="0"/>
        <w:autoSpaceDN w:val="0"/>
        <w:adjustRightInd w:val="0"/>
        <w:spacing w:after="0" w:line="276" w:lineRule="auto"/>
        <w:jc w:val="both"/>
        <w:rPr>
          <w:rFonts w:cs="Arial"/>
          <w:color w:val="000000"/>
          <w:sz w:val="2"/>
          <w:szCs w:val="2"/>
        </w:rPr>
      </w:pPr>
    </w:p>
    <w:p w14:paraId="400A7B94" w14:textId="77777777" w:rsidR="003E7960" w:rsidRPr="00CF67F9" w:rsidRDefault="003E7960" w:rsidP="003E7960">
      <w:pPr>
        <w:autoSpaceDE w:val="0"/>
        <w:autoSpaceDN w:val="0"/>
        <w:adjustRightInd w:val="0"/>
        <w:spacing w:after="0" w:line="276" w:lineRule="auto"/>
        <w:jc w:val="both"/>
        <w:rPr>
          <w:rFonts w:cs="Arial"/>
          <w:szCs w:val="24"/>
        </w:rPr>
      </w:pPr>
      <w:r w:rsidRPr="00CF67F9">
        <w:rPr>
          <w:rFonts w:cs="Arial"/>
          <w:b/>
          <w:bCs/>
          <w:szCs w:val="24"/>
        </w:rPr>
        <w:t xml:space="preserve">IX.A.7. </w:t>
      </w:r>
      <w:r w:rsidRPr="00CF67F9">
        <w:rPr>
          <w:rFonts w:cs="Arial"/>
          <w:szCs w:val="24"/>
        </w:rPr>
        <w:t>Na składowisku nie będą składowane odpady, które mają ciepło spalania powyżej 6 MJ/kg suchej masy.</w:t>
      </w:r>
    </w:p>
    <w:p w14:paraId="6D33BA6C" w14:textId="77777777" w:rsidR="003E7960" w:rsidRPr="00CF67F9" w:rsidRDefault="003E7960" w:rsidP="003E7960">
      <w:pPr>
        <w:autoSpaceDE w:val="0"/>
        <w:autoSpaceDN w:val="0"/>
        <w:adjustRightInd w:val="0"/>
        <w:spacing w:after="0" w:line="276" w:lineRule="auto"/>
        <w:jc w:val="both"/>
        <w:rPr>
          <w:rFonts w:cs="Arial"/>
          <w:color w:val="000000"/>
          <w:sz w:val="2"/>
          <w:szCs w:val="2"/>
        </w:rPr>
      </w:pPr>
    </w:p>
    <w:p w14:paraId="7483C362" w14:textId="77777777" w:rsidR="003E7960" w:rsidRPr="00CF67F9" w:rsidRDefault="003E7960" w:rsidP="003E7960">
      <w:pPr>
        <w:tabs>
          <w:tab w:val="left" w:pos="851"/>
        </w:tabs>
        <w:spacing w:after="0" w:line="276" w:lineRule="auto"/>
        <w:jc w:val="both"/>
        <w:rPr>
          <w:rFonts w:cs="Arial"/>
        </w:rPr>
      </w:pPr>
      <w:r w:rsidRPr="00CF67F9">
        <w:rPr>
          <w:rFonts w:cs="Arial"/>
          <w:b/>
          <w:bCs/>
          <w:szCs w:val="24"/>
        </w:rPr>
        <w:t xml:space="preserve">IX.A.8. </w:t>
      </w:r>
      <w:r w:rsidRPr="00CF67F9">
        <w:rPr>
          <w:rFonts w:cs="Arial"/>
          <w:szCs w:val="24"/>
        </w:rPr>
        <w:t>Wykonane będą wszystkie zalecenia wynikające z operatu przeciwpożarowego opracowanego dla przedmiotowej instalacji.</w:t>
      </w:r>
    </w:p>
    <w:p w14:paraId="7DEB7411" w14:textId="77777777" w:rsidR="003E7960" w:rsidRPr="00CF67F9" w:rsidRDefault="003E7960" w:rsidP="00064D57">
      <w:pPr>
        <w:pStyle w:val="Nagwek2"/>
        <w:rPr>
          <w:rFonts w:eastAsia="Calibri"/>
          <w:lang w:eastAsia="zh-CN"/>
        </w:rPr>
      </w:pPr>
      <w:r w:rsidRPr="00CF67F9">
        <w:rPr>
          <w:rFonts w:eastAsia="Calibri"/>
          <w:lang w:eastAsia="zh-CN"/>
        </w:rPr>
        <w:lastRenderedPageBreak/>
        <w:t>X. Zakres i sposób monitorowania środowiska, w tym pomiaru</w:t>
      </w:r>
      <w:r>
        <w:rPr>
          <w:rFonts w:eastAsia="Calibri"/>
          <w:lang w:eastAsia="zh-CN"/>
        </w:rPr>
        <w:br/>
      </w:r>
      <w:r w:rsidRPr="00CF67F9">
        <w:rPr>
          <w:rFonts w:eastAsia="Calibri"/>
          <w:lang w:eastAsia="zh-CN"/>
        </w:rPr>
        <w:t xml:space="preserve">i ewidencjonowania wielkości emisji oraz kontroli eksploatacji instalacji. </w:t>
      </w:r>
    </w:p>
    <w:p w14:paraId="4CD0BEEA" w14:textId="77777777" w:rsidR="003E7960" w:rsidRPr="00064D57" w:rsidRDefault="003E7960" w:rsidP="00064D57">
      <w:pPr>
        <w:pStyle w:val="Nagwek3"/>
      </w:pPr>
      <w:r w:rsidRPr="00064D57">
        <w:t>X.1.  Ewidencja i monitoring odpadów</w:t>
      </w:r>
    </w:p>
    <w:p w14:paraId="7F38F1E4" w14:textId="77777777" w:rsidR="003E7960" w:rsidRPr="00CF67F9" w:rsidRDefault="003E7960" w:rsidP="003E7960">
      <w:pPr>
        <w:pStyle w:val="Standardowy0"/>
        <w:widowControl/>
        <w:tabs>
          <w:tab w:val="clear" w:pos="-720"/>
          <w:tab w:val="left" w:pos="180"/>
          <w:tab w:val="left" w:pos="540"/>
        </w:tabs>
        <w:suppressAutoHyphens w:val="0"/>
        <w:autoSpaceDE w:val="0"/>
        <w:autoSpaceDN w:val="0"/>
        <w:adjustRightInd w:val="0"/>
        <w:spacing w:line="276" w:lineRule="auto"/>
        <w:rPr>
          <w:rFonts w:ascii="Arial" w:hAnsi="Arial" w:cs="Arial"/>
          <w:lang w:val="pl-PL"/>
        </w:rPr>
      </w:pPr>
      <w:r w:rsidRPr="00CF67F9">
        <w:rPr>
          <w:rFonts w:ascii="Arial" w:hAnsi="Arial" w:cs="Arial"/>
          <w:lang w:val="pl-PL"/>
        </w:rPr>
        <w:t>W instalacji będą rejestrowane i przechowywane dane dotyczące:</w:t>
      </w:r>
    </w:p>
    <w:p w14:paraId="46A4C4B1" w14:textId="77777777" w:rsidR="003E7960" w:rsidRPr="005B30A4" w:rsidRDefault="003E7960">
      <w:pPr>
        <w:pStyle w:val="Standardowy0"/>
        <w:widowControl/>
        <w:numPr>
          <w:ilvl w:val="0"/>
          <w:numId w:val="103"/>
        </w:numPr>
        <w:tabs>
          <w:tab w:val="clear" w:pos="-720"/>
          <w:tab w:val="left" w:pos="0"/>
        </w:tabs>
        <w:suppressAutoHyphens w:val="0"/>
        <w:autoSpaceDE w:val="0"/>
        <w:autoSpaceDN w:val="0"/>
        <w:adjustRightInd w:val="0"/>
        <w:spacing w:line="276" w:lineRule="auto"/>
        <w:rPr>
          <w:rFonts w:ascii="Arial" w:hAnsi="Arial" w:cs="Arial"/>
          <w:szCs w:val="24"/>
          <w:lang w:val="pl-PL"/>
        </w:rPr>
      </w:pPr>
      <w:r w:rsidRPr="005B30A4">
        <w:rPr>
          <w:rFonts w:ascii="Arial" w:hAnsi="Arial" w:cs="Arial"/>
          <w:szCs w:val="24"/>
          <w:lang w:val="pl-PL"/>
        </w:rPr>
        <w:t xml:space="preserve">rodzaju odpadów </w:t>
      </w:r>
    </w:p>
    <w:p w14:paraId="3A1AA6B9" w14:textId="77777777" w:rsidR="003E7960" w:rsidRPr="005B30A4" w:rsidRDefault="003E7960">
      <w:pPr>
        <w:pStyle w:val="Default"/>
        <w:numPr>
          <w:ilvl w:val="0"/>
          <w:numId w:val="102"/>
        </w:numPr>
        <w:spacing w:line="276" w:lineRule="auto"/>
        <w:jc w:val="both"/>
        <w:rPr>
          <w:rFonts w:ascii="Arial" w:hAnsi="Arial" w:cs="Arial"/>
          <w:color w:val="auto"/>
        </w:rPr>
      </w:pPr>
      <w:r w:rsidRPr="005B30A4">
        <w:rPr>
          <w:rFonts w:ascii="Arial" w:hAnsi="Arial" w:cs="Arial"/>
          <w:color w:val="auto"/>
        </w:rPr>
        <w:t>ilości wytwarzanych, unieszkodliwianych i przeznaczonych do odzysku odpadów,</w:t>
      </w:r>
    </w:p>
    <w:p w14:paraId="2B7ADAAE" w14:textId="77777777" w:rsidR="003E7960" w:rsidRPr="005B30A4" w:rsidRDefault="003E7960">
      <w:pPr>
        <w:pStyle w:val="Default"/>
        <w:numPr>
          <w:ilvl w:val="0"/>
          <w:numId w:val="102"/>
        </w:numPr>
        <w:spacing w:line="276" w:lineRule="auto"/>
        <w:jc w:val="both"/>
        <w:rPr>
          <w:rFonts w:ascii="Arial" w:hAnsi="Arial" w:cs="Arial"/>
          <w:color w:val="auto"/>
        </w:rPr>
      </w:pPr>
      <w:r w:rsidRPr="005B30A4">
        <w:rPr>
          <w:rFonts w:ascii="Arial" w:hAnsi="Arial" w:cs="Arial"/>
          <w:color w:val="auto"/>
        </w:rPr>
        <w:t>sposobów usuwania odpadów,</w:t>
      </w:r>
    </w:p>
    <w:p w14:paraId="23240607" w14:textId="77777777" w:rsidR="003E7960" w:rsidRPr="00CF67F9" w:rsidRDefault="003E7960">
      <w:pPr>
        <w:pStyle w:val="Default"/>
        <w:numPr>
          <w:ilvl w:val="0"/>
          <w:numId w:val="102"/>
        </w:numPr>
        <w:spacing w:line="276" w:lineRule="auto"/>
        <w:jc w:val="both"/>
        <w:rPr>
          <w:rFonts w:ascii="Arial" w:hAnsi="Arial" w:cs="Arial"/>
          <w:bCs/>
        </w:rPr>
      </w:pPr>
      <w:r w:rsidRPr="005B30A4">
        <w:rPr>
          <w:rFonts w:ascii="Arial" w:hAnsi="Arial" w:cs="Arial"/>
          <w:color w:val="auto"/>
        </w:rPr>
        <w:t xml:space="preserve">ilość odpadów przekazanych do odzysku lub unieszkodliwiania według  </w:t>
      </w:r>
      <w:r w:rsidRPr="005B30A4">
        <w:rPr>
          <w:rFonts w:ascii="Arial" w:hAnsi="Arial" w:cs="Arial"/>
          <w:bCs/>
          <w:color w:val="auto"/>
        </w:rPr>
        <w:t xml:space="preserve"> wzorów dokumentów stosowanych na potrzeby ewidencji odpadów oraz wykorzystaniem formularzy służących do sporządzania i przekazywania zbiorczych zestawień danych. </w:t>
      </w:r>
      <w:r w:rsidRPr="005B30A4">
        <w:rPr>
          <w:rFonts w:ascii="Arial" w:hAnsi="Arial" w:cs="Arial"/>
          <w:bCs/>
        </w:rPr>
        <w:t>System ewidencji obejmował będzie również podstawową</w:t>
      </w:r>
      <w:r w:rsidRPr="00CF67F9">
        <w:rPr>
          <w:rFonts w:ascii="Arial" w:hAnsi="Arial" w:cs="Arial"/>
          <w:bCs/>
        </w:rPr>
        <w:t xml:space="preserve"> charakterystykę odpadów oraz wyniki testów zgodności.  </w:t>
      </w:r>
    </w:p>
    <w:p w14:paraId="3807F297" w14:textId="35B18FAC" w:rsidR="003E7960" w:rsidRPr="00064D57" w:rsidRDefault="003E7960" w:rsidP="00064D57">
      <w:pPr>
        <w:pStyle w:val="Nagwek3"/>
        <w:jc w:val="both"/>
        <w:rPr>
          <w:rFonts w:eastAsia="Calibri" w:cs="Arial"/>
          <w:b w:val="0"/>
          <w:bCs/>
          <w:lang w:eastAsia="zh-CN"/>
        </w:rPr>
      </w:pPr>
      <w:r w:rsidRPr="00064D57">
        <w:rPr>
          <w:rStyle w:val="Nagwek3Znak"/>
          <w:b/>
          <w:bCs/>
        </w:rPr>
        <w:t>X.2 Pomiar ilości materiałów i odpadów wykorzystywanych jako warstwy izolacyjne do przykrywania składowanych odpadów</w:t>
      </w:r>
      <w:r w:rsidRPr="00064D57">
        <w:rPr>
          <w:rFonts w:eastAsia="Calibri" w:cs="Arial"/>
          <w:b w:val="0"/>
          <w:bCs/>
          <w:lang w:eastAsia="zh-CN"/>
        </w:rPr>
        <w:t xml:space="preserve"> prowadzony będzie według jednolitego kryterium (waga) z rejestracją w dowolnej bazie danych. </w:t>
      </w:r>
    </w:p>
    <w:p w14:paraId="23F25F9A" w14:textId="607E7500" w:rsidR="003E7960" w:rsidRPr="00064D57" w:rsidRDefault="003E7960" w:rsidP="00064D57">
      <w:pPr>
        <w:pStyle w:val="Nagwek3"/>
        <w:jc w:val="both"/>
        <w:rPr>
          <w:rFonts w:eastAsia="Calibri" w:cs="Arial"/>
          <w:b w:val="0"/>
          <w:bCs/>
          <w:lang w:eastAsia="zh-CN"/>
        </w:rPr>
      </w:pPr>
      <w:r w:rsidRPr="00064D57">
        <w:rPr>
          <w:rStyle w:val="Nagwek3Znak"/>
          <w:b/>
          <w:bCs/>
        </w:rPr>
        <w:t>X.3 Pomiar czasu pracy maszyn (sprzętu) pracujących na składowisku będzie</w:t>
      </w:r>
      <w:r w:rsidRPr="00064D57">
        <w:rPr>
          <w:rFonts w:eastAsia="Calibri" w:cs="Arial"/>
          <w:b w:val="0"/>
          <w:bCs/>
          <w:lang w:eastAsia="zh-CN"/>
        </w:rPr>
        <w:t xml:space="preserve"> rejestrowany przy pomocy liczników godzin pracy sprzętu lub raportu pracy sprzętu. Odczytane zapisy przechowywane będą przez okres 1 roku. </w:t>
      </w:r>
    </w:p>
    <w:p w14:paraId="244A5B22" w14:textId="77777777" w:rsidR="003E7960" w:rsidRPr="00CF67F9" w:rsidRDefault="003E7960" w:rsidP="00064D57">
      <w:pPr>
        <w:pStyle w:val="Nagwek3"/>
        <w:rPr>
          <w:rFonts w:eastAsia="Calibri"/>
          <w:lang w:eastAsia="zh-CN"/>
        </w:rPr>
      </w:pPr>
      <w:r w:rsidRPr="00CF67F9">
        <w:rPr>
          <w:rFonts w:eastAsia="Calibri"/>
          <w:lang w:eastAsia="zh-CN"/>
        </w:rPr>
        <w:t xml:space="preserve">X.4 Zakres i częstotliwość prowadzenia pomiarów emisji gazów do powietrza. </w:t>
      </w:r>
    </w:p>
    <w:p w14:paraId="5396E611"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szCs w:val="24"/>
          <w:lang w:eastAsia="zh-CN"/>
        </w:rPr>
        <w:t xml:space="preserve">Pomiar emisji gazu składowiskowego prowadzony będzie w reprezentatywnych punktach: a/ emitor E-1, E-2, E-3, E-4 i E-5 do chwili podłączenia studni odgazowujących do pochodni, b/ na kolektorze przed wlotem do pochodni. </w:t>
      </w:r>
    </w:p>
    <w:p w14:paraId="5F04F549" w14:textId="77777777" w:rsidR="003E7960" w:rsidRPr="00CF67F9" w:rsidRDefault="003E7960" w:rsidP="000D2B33">
      <w:pPr>
        <w:pStyle w:val="Nagwek3"/>
        <w:rPr>
          <w:rFonts w:eastAsia="Calibri"/>
          <w:lang w:eastAsia="zh-CN"/>
        </w:rPr>
      </w:pPr>
      <w:r w:rsidRPr="00CF67F9">
        <w:rPr>
          <w:rFonts w:eastAsia="Calibri"/>
          <w:lang w:eastAsia="zh-CN"/>
        </w:rPr>
        <w:t xml:space="preserve">X.5 Pomiar emisji hałasu do środowiska </w:t>
      </w:r>
    </w:p>
    <w:p w14:paraId="5C42ECED"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X.5.1</w:t>
      </w:r>
      <w:r w:rsidRPr="00CF67F9">
        <w:rPr>
          <w:rFonts w:eastAsia="Calibri" w:cs="Arial"/>
          <w:szCs w:val="24"/>
          <w:lang w:eastAsia="zh-CN"/>
        </w:rPr>
        <w:t xml:space="preserve"> Pomiary hałasu określające oddziaływanie akustyczne instalacji objętej pozwoleniem zintegrowanym na tereny zabudowy zagrodowej prowadzone będą w</w:t>
      </w:r>
      <w:r>
        <w:rPr>
          <w:rFonts w:eastAsia="Calibri" w:cs="Arial"/>
          <w:szCs w:val="24"/>
          <w:lang w:eastAsia="zh-CN"/>
        </w:rPr>
        <w:t> </w:t>
      </w:r>
      <w:r w:rsidRPr="00CF67F9">
        <w:rPr>
          <w:rFonts w:eastAsia="Calibri" w:cs="Arial"/>
          <w:szCs w:val="24"/>
          <w:lang w:eastAsia="zh-CN"/>
        </w:rPr>
        <w:t xml:space="preserve">punkcie pomiarowym wskazanym na załączniku graficznym: </w:t>
      </w:r>
    </w:p>
    <w:p w14:paraId="0E882029" w14:textId="77777777" w:rsidR="003E7960" w:rsidRPr="00130280" w:rsidRDefault="003E7960">
      <w:pPr>
        <w:pStyle w:val="Akapitzlist"/>
        <w:numPr>
          <w:ilvl w:val="0"/>
          <w:numId w:val="104"/>
        </w:numPr>
        <w:spacing w:after="0"/>
        <w:jc w:val="both"/>
        <w:rPr>
          <w:rFonts w:cs="Arial"/>
        </w:rPr>
      </w:pPr>
      <w:r w:rsidRPr="00130280">
        <w:rPr>
          <w:rFonts w:cs="Arial"/>
        </w:rPr>
        <w:t xml:space="preserve">punkt Nr 1 zlokalizowany w odległości około 1200 m w kierunku wschodnim od granicy składowiska określony współrzędnymi geograficznymi N 49o 23’ 05”; E 22o 11’ 51”. </w:t>
      </w:r>
    </w:p>
    <w:p w14:paraId="17467321"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X.5.2</w:t>
      </w:r>
      <w:r w:rsidRPr="00CF67F9">
        <w:rPr>
          <w:rFonts w:eastAsia="Calibri" w:cs="Arial"/>
          <w:szCs w:val="24"/>
          <w:lang w:eastAsia="zh-CN"/>
        </w:rPr>
        <w:t xml:space="preserve"> Pomiary hałasu w środowisku przeprowadzane będą po każdej zmianie procedury pracy instalacji lub wymianie urządzeń określonych w tabeli 16. </w:t>
      </w:r>
    </w:p>
    <w:p w14:paraId="04BB6F3E" w14:textId="77777777" w:rsidR="003E7960" w:rsidRPr="00CF67F9" w:rsidRDefault="003E7960" w:rsidP="000D2B33">
      <w:pPr>
        <w:pStyle w:val="Nagwek3"/>
        <w:rPr>
          <w:rFonts w:eastAsia="Calibri"/>
          <w:lang w:eastAsia="zh-CN"/>
        </w:rPr>
      </w:pPr>
      <w:r w:rsidRPr="00CF67F9">
        <w:rPr>
          <w:rFonts w:eastAsia="Calibri"/>
          <w:lang w:eastAsia="zh-CN"/>
        </w:rPr>
        <w:t xml:space="preserve">X.6 Monitoring opadów </w:t>
      </w:r>
    </w:p>
    <w:p w14:paraId="25A73E1F"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 xml:space="preserve">Badanie wielkości opadu atmosferycznego będzie prowadzone codziennie </w:t>
      </w:r>
      <w:r>
        <w:rPr>
          <w:rFonts w:eastAsia="Calibri" w:cs="Arial"/>
          <w:szCs w:val="24"/>
          <w:lang w:eastAsia="zh-CN"/>
        </w:rPr>
        <w:br/>
      </w:r>
      <w:r w:rsidRPr="00CF67F9">
        <w:rPr>
          <w:rFonts w:eastAsia="Calibri" w:cs="Arial"/>
          <w:szCs w:val="24"/>
          <w:lang w:eastAsia="zh-CN"/>
        </w:rPr>
        <w:t>w</w:t>
      </w:r>
      <w:r>
        <w:rPr>
          <w:rFonts w:eastAsia="Calibri" w:cs="Arial"/>
          <w:szCs w:val="24"/>
          <w:lang w:eastAsia="zh-CN"/>
        </w:rPr>
        <w:t xml:space="preserve"> </w:t>
      </w:r>
      <w:r w:rsidRPr="00CF67F9">
        <w:rPr>
          <w:rFonts w:eastAsia="Calibri" w:cs="Arial"/>
          <w:szCs w:val="24"/>
          <w:lang w:eastAsia="zh-CN"/>
        </w:rPr>
        <w:t xml:space="preserve">zlokalizowanym w rejonie składowiska deszczomierzu i odnotowywane w książce eksploatacji. </w:t>
      </w:r>
    </w:p>
    <w:p w14:paraId="1C06DF44" w14:textId="77777777" w:rsidR="003E7960" w:rsidRPr="00CF67F9" w:rsidRDefault="003E7960" w:rsidP="000D2B33">
      <w:pPr>
        <w:pStyle w:val="Nagwek3"/>
        <w:rPr>
          <w:rFonts w:eastAsia="Calibri"/>
          <w:lang w:eastAsia="zh-CN"/>
        </w:rPr>
      </w:pPr>
      <w:r w:rsidRPr="00CF67F9">
        <w:rPr>
          <w:rFonts w:eastAsia="Calibri"/>
          <w:lang w:eastAsia="zh-CN"/>
        </w:rPr>
        <w:lastRenderedPageBreak/>
        <w:t xml:space="preserve">X.7 Monitoring poboru wody </w:t>
      </w:r>
    </w:p>
    <w:p w14:paraId="4EAFE96D" w14:textId="77777777" w:rsidR="003E7960" w:rsidRPr="00CF67F9" w:rsidRDefault="003E7960" w:rsidP="003E7960">
      <w:pPr>
        <w:pStyle w:val="Tekstpodstawowy"/>
        <w:spacing w:line="276" w:lineRule="auto"/>
        <w:rPr>
          <w:rFonts w:ascii="Arial" w:hAnsi="Arial" w:cs="Arial"/>
          <w:bCs/>
        </w:rPr>
      </w:pPr>
      <w:r w:rsidRPr="00CF67F9">
        <w:rPr>
          <w:rFonts w:ascii="Arial" w:hAnsi="Arial" w:cs="Arial"/>
          <w:b/>
        </w:rPr>
        <w:t>X.7.1.</w:t>
      </w:r>
      <w:r w:rsidRPr="00CF67F9">
        <w:rPr>
          <w:rFonts w:ascii="Arial" w:hAnsi="Arial" w:cs="Arial"/>
          <w:bCs/>
        </w:rPr>
        <w:t xml:space="preserve"> Woda pobierana ze studni kopanej oraz ze studni Sb-2:</w:t>
      </w:r>
    </w:p>
    <w:p w14:paraId="4D9ADD81" w14:textId="77777777" w:rsidR="003E7960" w:rsidRPr="00CF67F9" w:rsidRDefault="003E7960" w:rsidP="003E7960">
      <w:pPr>
        <w:spacing w:after="0" w:line="276" w:lineRule="auto"/>
        <w:jc w:val="both"/>
        <w:rPr>
          <w:rFonts w:cs="Arial"/>
          <w:bCs/>
        </w:rPr>
      </w:pPr>
      <w:r w:rsidRPr="00CF67F9">
        <w:rPr>
          <w:rFonts w:cs="Arial"/>
          <w:bCs/>
        </w:rPr>
        <w:t xml:space="preserve">Pomiar ilości pobieranej wody ze studni kopanej będzie dokonywany za pomocą wodomierza zamontowanego na przewodach wodociągowych znajdujących się </w:t>
      </w:r>
      <w:r w:rsidRPr="00CF67F9">
        <w:rPr>
          <w:rFonts w:cs="Arial"/>
          <w:bCs/>
        </w:rPr>
        <w:br/>
        <w:t>w hydroforni, natomiast ze studni kopanej Sb-2 pomiar ilości pobieranej wody dokonywany będzie za pomocą wodomierza zamontowanego na przewodach wodociągowych znajdujących się w budynku administracyjnym.</w:t>
      </w:r>
    </w:p>
    <w:p w14:paraId="49306EB6" w14:textId="77777777" w:rsidR="003E7960" w:rsidRPr="00CF67F9" w:rsidRDefault="003E7960" w:rsidP="003E7960">
      <w:pPr>
        <w:spacing w:after="0" w:line="276" w:lineRule="auto"/>
        <w:jc w:val="both"/>
        <w:rPr>
          <w:rFonts w:cs="Arial"/>
          <w:bCs/>
        </w:rPr>
      </w:pPr>
      <w:r w:rsidRPr="00CF67F9">
        <w:rPr>
          <w:rFonts w:cs="Arial"/>
          <w:bCs/>
        </w:rPr>
        <w:t>Częstotliwość pomiaru – 1 x miesiąc. Wyniki pomiarów rejestrowane będą w książce pomiarów.</w:t>
      </w:r>
    </w:p>
    <w:p w14:paraId="62141594" w14:textId="77777777" w:rsidR="003E7960" w:rsidRPr="00CF67F9" w:rsidRDefault="003E7960" w:rsidP="003E7960">
      <w:pPr>
        <w:spacing w:before="240" w:after="240" w:line="276" w:lineRule="auto"/>
        <w:jc w:val="both"/>
        <w:rPr>
          <w:rFonts w:eastAsia="Calibri" w:cs="Arial"/>
          <w:b/>
          <w:bCs/>
          <w:szCs w:val="24"/>
          <w:lang w:eastAsia="zh-CN"/>
        </w:rPr>
      </w:pPr>
      <w:r w:rsidRPr="00CF67F9">
        <w:rPr>
          <w:rFonts w:eastAsia="Calibri" w:cs="Arial"/>
          <w:b/>
          <w:bCs/>
          <w:szCs w:val="24"/>
          <w:lang w:eastAsia="zh-CN"/>
        </w:rPr>
        <w:t>X.7.2. Uchylony.</w:t>
      </w:r>
    </w:p>
    <w:p w14:paraId="378CCA53" w14:textId="77777777" w:rsidR="003E7960" w:rsidRPr="00CF67F9" w:rsidRDefault="003E7960" w:rsidP="000D2B33">
      <w:pPr>
        <w:pStyle w:val="Nagwek3"/>
        <w:rPr>
          <w:rFonts w:eastAsia="Calibri"/>
          <w:lang w:eastAsia="zh-CN"/>
        </w:rPr>
      </w:pPr>
      <w:r w:rsidRPr="00CF67F9">
        <w:rPr>
          <w:rFonts w:eastAsia="Calibri"/>
          <w:lang w:eastAsia="zh-CN"/>
        </w:rPr>
        <w:t xml:space="preserve">X.8 Monitoring odprowadzanych ścieków </w:t>
      </w:r>
    </w:p>
    <w:p w14:paraId="2F3A99C9"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X.8.1</w:t>
      </w:r>
      <w:r w:rsidRPr="00CF67F9">
        <w:rPr>
          <w:rFonts w:eastAsia="Calibri" w:cs="Arial"/>
          <w:szCs w:val="24"/>
          <w:lang w:eastAsia="zh-CN"/>
        </w:rPr>
        <w:t xml:space="preserve"> Pomiary ilości i jakości odcieku wprowadzanego do urządzeń kanalizacyjnych. </w:t>
      </w:r>
    </w:p>
    <w:p w14:paraId="762A805E" w14:textId="77777777" w:rsidR="003E7960" w:rsidRPr="002D78F3" w:rsidRDefault="003E7960">
      <w:pPr>
        <w:pStyle w:val="Akapitzlist"/>
        <w:numPr>
          <w:ilvl w:val="0"/>
          <w:numId w:val="105"/>
        </w:numPr>
        <w:spacing w:after="0"/>
        <w:jc w:val="both"/>
        <w:rPr>
          <w:rFonts w:cs="Arial"/>
        </w:rPr>
      </w:pPr>
      <w:r w:rsidRPr="002D78F3">
        <w:rPr>
          <w:rFonts w:cs="Arial"/>
        </w:rPr>
        <w:t xml:space="preserve">Punkt poboru prób do analizy – zbiornik do wywozu. </w:t>
      </w:r>
    </w:p>
    <w:p w14:paraId="578B99DF" w14:textId="77777777" w:rsidR="003E7960" w:rsidRPr="002D78F3" w:rsidRDefault="003E7960">
      <w:pPr>
        <w:pStyle w:val="Akapitzlist"/>
        <w:numPr>
          <w:ilvl w:val="0"/>
          <w:numId w:val="105"/>
        </w:numPr>
        <w:spacing w:after="0"/>
        <w:jc w:val="both"/>
        <w:rPr>
          <w:rFonts w:cs="Arial"/>
        </w:rPr>
      </w:pPr>
      <w:r w:rsidRPr="002D78F3">
        <w:rPr>
          <w:rFonts w:cs="Arial"/>
        </w:rPr>
        <w:t xml:space="preserve">Pomiar objętości odcieków będzie prowadzony poprzez określenie ilości zrzutów beczkowozów do oczyszczalni ścieków i każdorazowo odnotowywany w „Książce wywozu odcieków” poprzez wpis daty wywozu, pojemności odcieków w beczkowozie i miejsca docelowego ( nazwa oczyszczalni ) </w:t>
      </w:r>
    </w:p>
    <w:p w14:paraId="219AE671" w14:textId="77777777" w:rsidR="003E7960" w:rsidRPr="00CF67F9" w:rsidRDefault="003E7960">
      <w:pPr>
        <w:pStyle w:val="BodyText22"/>
        <w:widowControl/>
        <w:numPr>
          <w:ilvl w:val="0"/>
          <w:numId w:val="105"/>
        </w:numPr>
        <w:spacing w:line="276" w:lineRule="auto"/>
        <w:rPr>
          <w:rFonts w:ascii="Arial" w:hAnsi="Arial" w:cs="Arial"/>
          <w:b w:val="0"/>
          <w:bCs/>
          <w:szCs w:val="24"/>
        </w:rPr>
      </w:pPr>
      <w:r w:rsidRPr="00CF67F9">
        <w:rPr>
          <w:rFonts w:ascii="Arial" w:hAnsi="Arial" w:cs="Arial"/>
          <w:b w:val="0"/>
          <w:bCs/>
          <w:szCs w:val="24"/>
        </w:rPr>
        <w:t>Powstająca ilość odcieków będzie codziennie mierzona w zbiorniku za pomocą łaty pomiarowej, którą zamontować należy w terminie 2 miesięcy od dnia uprawomocnienia się niniejszej decyzji.</w:t>
      </w:r>
    </w:p>
    <w:p w14:paraId="4E873C24" w14:textId="77777777" w:rsidR="003E7960" w:rsidRPr="00CF67F9" w:rsidRDefault="003E7960">
      <w:pPr>
        <w:pStyle w:val="BodyText22"/>
        <w:widowControl/>
        <w:numPr>
          <w:ilvl w:val="0"/>
          <w:numId w:val="105"/>
        </w:numPr>
        <w:spacing w:line="276" w:lineRule="auto"/>
        <w:rPr>
          <w:rFonts w:ascii="Arial" w:hAnsi="Arial" w:cs="Arial"/>
          <w:b w:val="0"/>
          <w:bCs/>
          <w:szCs w:val="24"/>
        </w:rPr>
      </w:pPr>
      <w:r w:rsidRPr="00CF67F9">
        <w:rPr>
          <w:rFonts w:ascii="Arial" w:hAnsi="Arial" w:cs="Arial"/>
          <w:b w:val="0"/>
          <w:bCs/>
          <w:szCs w:val="24"/>
        </w:rPr>
        <w:t xml:space="preserve">Częstotliwość pomiaru jakości odcieku prowadzona będzie nie rzadziej niż </w:t>
      </w:r>
      <w:r w:rsidRPr="00CF67F9">
        <w:rPr>
          <w:rFonts w:ascii="Arial" w:hAnsi="Arial" w:cs="Arial"/>
          <w:b w:val="0"/>
          <w:bCs/>
          <w:szCs w:val="24"/>
        </w:rPr>
        <w:br/>
        <w:t>co 3 miesiące.</w:t>
      </w:r>
    </w:p>
    <w:p w14:paraId="351B08AC" w14:textId="77777777" w:rsidR="003E7960" w:rsidRPr="00CF67F9" w:rsidRDefault="003E7960" w:rsidP="003E7960">
      <w:pPr>
        <w:spacing w:before="240" w:after="240" w:line="276" w:lineRule="auto"/>
        <w:jc w:val="both"/>
        <w:rPr>
          <w:rFonts w:eastAsia="Calibri" w:cs="Arial"/>
          <w:b/>
          <w:bCs/>
          <w:szCs w:val="24"/>
          <w:lang w:eastAsia="zh-CN"/>
        </w:rPr>
      </w:pPr>
      <w:r w:rsidRPr="00CF67F9">
        <w:rPr>
          <w:rFonts w:eastAsia="Calibri" w:cs="Arial"/>
          <w:b/>
          <w:bCs/>
          <w:szCs w:val="24"/>
          <w:lang w:eastAsia="zh-CN"/>
        </w:rPr>
        <w:t>X.8.2 Uchylony.</w:t>
      </w:r>
    </w:p>
    <w:p w14:paraId="69286EEC"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X.8.3</w:t>
      </w:r>
      <w:r w:rsidRPr="00CF67F9">
        <w:rPr>
          <w:rFonts w:eastAsia="Calibri" w:cs="Arial"/>
          <w:szCs w:val="24"/>
          <w:lang w:eastAsia="zh-CN"/>
        </w:rPr>
        <w:t xml:space="preserve"> Pomiary ilości i jakości ścieków z brodzika dezynfekcyjnego łącznie z wodami opadowo-roztopowymi z drogi dojazdowej do składowiska w przypadku wprowadzania do urządzeń kanalizacyjnych. </w:t>
      </w:r>
    </w:p>
    <w:p w14:paraId="4F3435AA" w14:textId="77777777" w:rsidR="003E7960" w:rsidRPr="002D78F3" w:rsidRDefault="003E7960">
      <w:pPr>
        <w:pStyle w:val="Akapitzlist"/>
        <w:numPr>
          <w:ilvl w:val="0"/>
          <w:numId w:val="106"/>
        </w:numPr>
        <w:spacing w:after="0"/>
        <w:jc w:val="both"/>
        <w:rPr>
          <w:rFonts w:cs="Arial"/>
        </w:rPr>
      </w:pPr>
      <w:r w:rsidRPr="002D78F3">
        <w:rPr>
          <w:rFonts w:cs="Arial"/>
        </w:rPr>
        <w:t xml:space="preserve">Punkt poboru prób do analizy – studnia przy brodziku. </w:t>
      </w:r>
    </w:p>
    <w:p w14:paraId="20FBA41C" w14:textId="77777777" w:rsidR="003E7960" w:rsidRPr="002D78F3" w:rsidRDefault="003E7960">
      <w:pPr>
        <w:pStyle w:val="Akapitzlist"/>
        <w:numPr>
          <w:ilvl w:val="0"/>
          <w:numId w:val="106"/>
        </w:numPr>
        <w:spacing w:after="240"/>
        <w:jc w:val="both"/>
        <w:rPr>
          <w:rFonts w:cs="Arial"/>
        </w:rPr>
      </w:pPr>
      <w:r w:rsidRPr="002D78F3">
        <w:rPr>
          <w:rFonts w:cs="Arial"/>
        </w:rPr>
        <w:t xml:space="preserve">Częstotliwość pomiarów jakości - nie rzadziej niż co 24 miesiące. </w:t>
      </w:r>
    </w:p>
    <w:p w14:paraId="70D3887B" w14:textId="77777777" w:rsidR="003E7960" w:rsidRPr="002D78F3" w:rsidRDefault="003E7960">
      <w:pPr>
        <w:pStyle w:val="Akapitzlist"/>
        <w:numPr>
          <w:ilvl w:val="0"/>
          <w:numId w:val="106"/>
        </w:numPr>
        <w:spacing w:after="240"/>
        <w:jc w:val="both"/>
        <w:rPr>
          <w:rFonts w:cs="Arial"/>
        </w:rPr>
      </w:pPr>
      <w:r w:rsidRPr="002D78F3">
        <w:rPr>
          <w:rFonts w:cs="Arial"/>
        </w:rPr>
        <w:t xml:space="preserve">Zakres pomiarów jakości we wskaźnikach: </w:t>
      </w:r>
    </w:p>
    <w:p w14:paraId="7E27CD5E" w14:textId="77777777" w:rsidR="003E7960" w:rsidRDefault="003E7960">
      <w:pPr>
        <w:pStyle w:val="Akapitzlist"/>
        <w:numPr>
          <w:ilvl w:val="0"/>
          <w:numId w:val="107"/>
        </w:numPr>
        <w:spacing w:after="240"/>
        <w:jc w:val="both"/>
        <w:rPr>
          <w:rFonts w:cs="Arial"/>
        </w:rPr>
      </w:pPr>
      <w:r w:rsidRPr="002D78F3">
        <w:rPr>
          <w:rFonts w:cs="Arial"/>
        </w:rPr>
        <w:t xml:space="preserve">CHZT, </w:t>
      </w:r>
    </w:p>
    <w:p w14:paraId="57FE848F" w14:textId="77777777" w:rsidR="003E7960" w:rsidRPr="002D78F3" w:rsidRDefault="003E7960">
      <w:pPr>
        <w:pStyle w:val="Akapitzlist"/>
        <w:numPr>
          <w:ilvl w:val="0"/>
          <w:numId w:val="107"/>
        </w:numPr>
        <w:spacing w:after="240"/>
        <w:jc w:val="both"/>
        <w:rPr>
          <w:rFonts w:cs="Arial"/>
        </w:rPr>
      </w:pPr>
      <w:r w:rsidRPr="002D78F3">
        <w:rPr>
          <w:rFonts w:cs="Arial"/>
        </w:rPr>
        <w:t xml:space="preserve">węglowodory ropopochodne </w:t>
      </w:r>
    </w:p>
    <w:p w14:paraId="5A305410" w14:textId="77777777" w:rsidR="003E7960" w:rsidRPr="002D78F3" w:rsidRDefault="003E7960">
      <w:pPr>
        <w:pStyle w:val="Akapitzlist"/>
        <w:numPr>
          <w:ilvl w:val="0"/>
          <w:numId w:val="107"/>
        </w:numPr>
        <w:spacing w:after="240"/>
        <w:jc w:val="both"/>
        <w:rPr>
          <w:rFonts w:cs="Arial"/>
        </w:rPr>
      </w:pPr>
      <w:r w:rsidRPr="002D78F3">
        <w:rPr>
          <w:rFonts w:cs="Arial"/>
        </w:rPr>
        <w:t xml:space="preserve">zawiesiny ogólne. </w:t>
      </w:r>
    </w:p>
    <w:p w14:paraId="0B15DC28" w14:textId="77777777" w:rsidR="003E7960" w:rsidRPr="002D78F3" w:rsidRDefault="003E7960">
      <w:pPr>
        <w:pStyle w:val="Akapitzlist"/>
        <w:numPr>
          <w:ilvl w:val="0"/>
          <w:numId w:val="106"/>
        </w:numPr>
        <w:spacing w:after="240"/>
        <w:jc w:val="both"/>
        <w:rPr>
          <w:rFonts w:cs="Arial"/>
        </w:rPr>
      </w:pPr>
      <w:r w:rsidRPr="002D78F3">
        <w:rPr>
          <w:rFonts w:cs="Arial"/>
        </w:rPr>
        <w:t xml:space="preserve">Ilość mieszaniny wywożonych ścieków będzie określana według ilości beczkowozów przewożących ścieki do oczyszczalni ścieków, każdorazowo odnotowując w książce eksploatacji termin wyjazdu beczkowozu ze składowiska oraz pojemność ścieków w beczkowozie. </w:t>
      </w:r>
    </w:p>
    <w:p w14:paraId="60ABA50C" w14:textId="77777777" w:rsidR="003E7960" w:rsidRPr="000D2B33" w:rsidRDefault="003E7960" w:rsidP="000D2B33">
      <w:pPr>
        <w:pStyle w:val="Nagwek3"/>
        <w:rPr>
          <w:rFonts w:eastAsia="Calibri" w:cs="Arial"/>
          <w:lang w:eastAsia="zh-CN"/>
        </w:rPr>
      </w:pPr>
      <w:r w:rsidRPr="000D2B33">
        <w:rPr>
          <w:rStyle w:val="Nagwek3Znak"/>
          <w:b/>
          <w:bCs/>
        </w:rPr>
        <w:lastRenderedPageBreak/>
        <w:t>X.9 Monitoring odprowadzanych wód pochodzących z drenażu geologiczno-</w:t>
      </w:r>
      <w:r w:rsidRPr="000D2B33">
        <w:rPr>
          <w:rFonts w:eastAsia="Calibri" w:cs="Arial"/>
          <w:lang w:eastAsia="zh-CN"/>
        </w:rPr>
        <w:t xml:space="preserve">sygnalizacyjnego </w:t>
      </w:r>
    </w:p>
    <w:p w14:paraId="33E7B83E" w14:textId="77777777" w:rsidR="003E7960" w:rsidRPr="002D78F3" w:rsidRDefault="003E7960">
      <w:pPr>
        <w:pStyle w:val="Akapitzlist"/>
        <w:numPr>
          <w:ilvl w:val="0"/>
          <w:numId w:val="108"/>
        </w:numPr>
        <w:spacing w:after="240"/>
        <w:jc w:val="both"/>
        <w:rPr>
          <w:rFonts w:cs="Arial"/>
        </w:rPr>
      </w:pPr>
      <w:r w:rsidRPr="002D78F3">
        <w:rPr>
          <w:rFonts w:cs="Arial"/>
        </w:rPr>
        <w:t>Pomiar ilości wód drenażowych pomiar ilości poprzez trójkąt przelewowy</w:t>
      </w:r>
      <w:r>
        <w:rPr>
          <w:rFonts w:cs="Arial"/>
        </w:rPr>
        <w:t>.</w:t>
      </w:r>
      <w:r w:rsidRPr="002D78F3">
        <w:rPr>
          <w:rFonts w:cs="Arial"/>
        </w:rPr>
        <w:t xml:space="preserve"> </w:t>
      </w:r>
    </w:p>
    <w:p w14:paraId="5B93F82A" w14:textId="77777777" w:rsidR="003E7960" w:rsidRPr="002D78F3" w:rsidRDefault="003E7960">
      <w:pPr>
        <w:pStyle w:val="Akapitzlist"/>
        <w:numPr>
          <w:ilvl w:val="0"/>
          <w:numId w:val="108"/>
        </w:numPr>
        <w:spacing w:after="240"/>
        <w:jc w:val="both"/>
        <w:rPr>
          <w:rFonts w:cs="Arial"/>
        </w:rPr>
      </w:pPr>
      <w:r w:rsidRPr="002D78F3">
        <w:rPr>
          <w:rFonts w:cs="Arial"/>
        </w:rPr>
        <w:t>Miejsce poboru prób do analizy - wylot kanalizacji drenażu sygnalizacyjnego do rowu kierującego wody na poletko rozsączające</w:t>
      </w:r>
      <w:r>
        <w:rPr>
          <w:rFonts w:cs="Arial"/>
        </w:rPr>
        <w:t>.</w:t>
      </w:r>
    </w:p>
    <w:p w14:paraId="56A454B3" w14:textId="77777777" w:rsidR="003E7960" w:rsidRPr="002D78F3" w:rsidRDefault="003E7960">
      <w:pPr>
        <w:pStyle w:val="Akapitzlist"/>
        <w:numPr>
          <w:ilvl w:val="0"/>
          <w:numId w:val="108"/>
        </w:numPr>
        <w:spacing w:after="240"/>
        <w:jc w:val="both"/>
        <w:rPr>
          <w:rFonts w:cs="Arial"/>
        </w:rPr>
      </w:pPr>
      <w:r w:rsidRPr="002D78F3">
        <w:rPr>
          <w:rFonts w:cs="Arial"/>
        </w:rPr>
        <w:t>Badania składu wód infiltracyjnych prowadzone będą z częstotliwością co 3</w:t>
      </w:r>
      <w:r>
        <w:rPr>
          <w:rFonts w:cs="Arial"/>
        </w:rPr>
        <w:t> </w:t>
      </w:r>
      <w:r w:rsidRPr="002D78F3">
        <w:rPr>
          <w:rFonts w:cs="Arial"/>
        </w:rPr>
        <w:t>miesiące w zakresie wskaźników: odczyn pH, przewodność elektrolityczna właściwa, ogólny węgiel organiczny (OWO), zawartość metali ciężkich (Cu,</w:t>
      </w:r>
      <w:r>
        <w:rPr>
          <w:rFonts w:cs="Arial"/>
        </w:rPr>
        <w:t> </w:t>
      </w:r>
      <w:r w:rsidRPr="002D78F3">
        <w:rPr>
          <w:rFonts w:cs="Arial"/>
        </w:rPr>
        <w:t xml:space="preserve">Zn, Pb, Cd, Cr+6, Hg), suma wielopierścieniowych węglowodorów aromatycznych (WWA). </w:t>
      </w:r>
    </w:p>
    <w:p w14:paraId="79523103" w14:textId="77777777" w:rsidR="003E7960" w:rsidRPr="00CF67F9" w:rsidRDefault="003E7960" w:rsidP="000D2B33">
      <w:pPr>
        <w:pStyle w:val="Nagwek3"/>
        <w:rPr>
          <w:rFonts w:eastAsia="Calibri"/>
          <w:lang w:eastAsia="zh-CN"/>
        </w:rPr>
      </w:pPr>
      <w:r w:rsidRPr="00CF67F9">
        <w:rPr>
          <w:rFonts w:eastAsia="Calibri"/>
          <w:lang w:eastAsia="zh-CN"/>
        </w:rPr>
        <w:t xml:space="preserve">X.10 Monitoring odprowadzanych wód z drenażu opaskowego </w:t>
      </w:r>
    </w:p>
    <w:p w14:paraId="612F460F" w14:textId="77777777" w:rsidR="003E7960" w:rsidRPr="002D78F3" w:rsidRDefault="003E7960">
      <w:pPr>
        <w:pStyle w:val="Akapitzlist"/>
        <w:numPr>
          <w:ilvl w:val="0"/>
          <w:numId w:val="109"/>
        </w:numPr>
        <w:spacing w:after="240"/>
        <w:jc w:val="both"/>
        <w:rPr>
          <w:rFonts w:cs="Arial"/>
        </w:rPr>
      </w:pPr>
      <w:r w:rsidRPr="002D78F3">
        <w:rPr>
          <w:rFonts w:cs="Arial"/>
        </w:rPr>
        <w:t xml:space="preserve">Punkt pomiarowo-kontrolny – wylot na poletko. </w:t>
      </w:r>
    </w:p>
    <w:p w14:paraId="6D9FA4F5" w14:textId="77777777" w:rsidR="003E7960" w:rsidRPr="002D78F3" w:rsidRDefault="003E7960">
      <w:pPr>
        <w:pStyle w:val="Akapitzlist"/>
        <w:numPr>
          <w:ilvl w:val="0"/>
          <w:numId w:val="109"/>
        </w:numPr>
        <w:spacing w:after="240"/>
        <w:ind w:left="714" w:hanging="357"/>
        <w:jc w:val="both"/>
        <w:rPr>
          <w:rFonts w:cs="Arial"/>
        </w:rPr>
      </w:pPr>
      <w:r w:rsidRPr="002D78F3">
        <w:rPr>
          <w:rFonts w:cs="Arial"/>
        </w:rPr>
        <w:t>Częstotliwość pomiarów jakości – co najmniej 2 x w roku w okresie wiosny i</w:t>
      </w:r>
      <w:r>
        <w:rPr>
          <w:rFonts w:cs="Arial"/>
        </w:rPr>
        <w:t> </w:t>
      </w:r>
      <w:r w:rsidRPr="002D78F3">
        <w:rPr>
          <w:rFonts w:cs="Arial"/>
        </w:rPr>
        <w:t xml:space="preserve">jesieni, w czasie trwania opadów. </w:t>
      </w:r>
    </w:p>
    <w:p w14:paraId="20884058" w14:textId="77777777" w:rsidR="003E7960" w:rsidRPr="00CF67F9" w:rsidRDefault="003E7960" w:rsidP="000D2B33">
      <w:pPr>
        <w:pStyle w:val="Nagwek3"/>
        <w:rPr>
          <w:rFonts w:eastAsia="Calibri"/>
          <w:lang w:eastAsia="zh-CN"/>
        </w:rPr>
      </w:pPr>
      <w:r w:rsidRPr="00CF67F9">
        <w:rPr>
          <w:rFonts w:eastAsia="Calibri"/>
          <w:lang w:eastAsia="zh-CN"/>
        </w:rPr>
        <w:t xml:space="preserve">X.11 Monitoring odprowadzanych wód opadowych  </w:t>
      </w:r>
    </w:p>
    <w:p w14:paraId="261934D4" w14:textId="77777777" w:rsidR="003E7960" w:rsidRPr="002D78F3" w:rsidRDefault="003E7960">
      <w:pPr>
        <w:pStyle w:val="Akapitzlist"/>
        <w:numPr>
          <w:ilvl w:val="0"/>
          <w:numId w:val="110"/>
        </w:numPr>
        <w:spacing w:after="0"/>
        <w:ind w:left="714" w:hanging="357"/>
        <w:jc w:val="both"/>
        <w:rPr>
          <w:rFonts w:cs="Arial"/>
        </w:rPr>
      </w:pPr>
      <w:r w:rsidRPr="002D78F3">
        <w:rPr>
          <w:rFonts w:cs="Arial"/>
        </w:rPr>
        <w:t xml:space="preserve">Ilość wód opadowo-roztopowych dla wszystkich ich rodzajów będzie określana na podstawie wielkości odwadnianej powierzchni </w:t>
      </w:r>
    </w:p>
    <w:p w14:paraId="300C8015" w14:textId="77777777" w:rsidR="003E7960" w:rsidRPr="002D78F3" w:rsidRDefault="003E7960">
      <w:pPr>
        <w:pStyle w:val="Akapitzlist"/>
        <w:numPr>
          <w:ilvl w:val="0"/>
          <w:numId w:val="110"/>
        </w:numPr>
        <w:spacing w:after="0"/>
        <w:jc w:val="both"/>
        <w:rPr>
          <w:rFonts w:cs="Arial"/>
        </w:rPr>
      </w:pPr>
      <w:r w:rsidRPr="002D78F3">
        <w:rPr>
          <w:rFonts w:cs="Arial"/>
        </w:rPr>
        <w:t xml:space="preserve">Jakość wód opadowo-roztopowych będzie prowadzona we wskaźnikach: </w:t>
      </w:r>
    </w:p>
    <w:p w14:paraId="6A9A8203" w14:textId="77777777" w:rsidR="003E7960" w:rsidRPr="002D78F3" w:rsidRDefault="003E7960">
      <w:pPr>
        <w:pStyle w:val="Akapitzlist"/>
        <w:numPr>
          <w:ilvl w:val="1"/>
          <w:numId w:val="111"/>
        </w:numPr>
        <w:spacing w:after="240"/>
        <w:ind w:left="1434" w:hanging="357"/>
        <w:jc w:val="both"/>
        <w:rPr>
          <w:rFonts w:cs="Arial"/>
        </w:rPr>
      </w:pPr>
      <w:r w:rsidRPr="002D78F3">
        <w:rPr>
          <w:rFonts w:cs="Arial"/>
        </w:rPr>
        <w:t xml:space="preserve">zawiesina ogólne, </w:t>
      </w:r>
    </w:p>
    <w:p w14:paraId="447AABDE" w14:textId="77777777" w:rsidR="003E7960" w:rsidRPr="002D78F3" w:rsidRDefault="003E7960">
      <w:pPr>
        <w:pStyle w:val="Akapitzlist"/>
        <w:numPr>
          <w:ilvl w:val="1"/>
          <w:numId w:val="111"/>
        </w:numPr>
        <w:spacing w:after="0"/>
        <w:ind w:left="1434" w:hanging="357"/>
        <w:jc w:val="both"/>
        <w:rPr>
          <w:rFonts w:cs="Arial"/>
        </w:rPr>
      </w:pPr>
      <w:r w:rsidRPr="002D78F3">
        <w:rPr>
          <w:rFonts w:cs="Arial"/>
        </w:rPr>
        <w:t xml:space="preserve">węglowodory ropopochodne. </w:t>
      </w:r>
    </w:p>
    <w:p w14:paraId="31204A60"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X.11.1</w:t>
      </w:r>
      <w:r w:rsidRPr="00CF67F9">
        <w:rPr>
          <w:rFonts w:eastAsia="Calibri" w:cs="Arial"/>
          <w:szCs w:val="24"/>
          <w:lang w:eastAsia="zh-CN"/>
        </w:rPr>
        <w:t xml:space="preserve"> Wody opadowo-roztopowe z wagi </w:t>
      </w:r>
    </w:p>
    <w:p w14:paraId="3ED21FD7" w14:textId="77777777" w:rsidR="003E7960" w:rsidRPr="002D78F3" w:rsidRDefault="003E7960">
      <w:pPr>
        <w:pStyle w:val="Akapitzlist"/>
        <w:numPr>
          <w:ilvl w:val="0"/>
          <w:numId w:val="112"/>
        </w:numPr>
        <w:spacing w:after="0"/>
        <w:jc w:val="both"/>
        <w:rPr>
          <w:rFonts w:cs="Arial"/>
        </w:rPr>
      </w:pPr>
      <w:r w:rsidRPr="002D78F3">
        <w:rPr>
          <w:rFonts w:cs="Arial"/>
        </w:rPr>
        <w:t xml:space="preserve">Punkt pomiarowo-kontrolny – wylot do rowu przydrożnego. </w:t>
      </w:r>
    </w:p>
    <w:p w14:paraId="1E1C4237" w14:textId="77777777" w:rsidR="003E7960" w:rsidRPr="002D78F3" w:rsidRDefault="003E7960">
      <w:pPr>
        <w:pStyle w:val="Akapitzlist"/>
        <w:numPr>
          <w:ilvl w:val="0"/>
          <w:numId w:val="112"/>
        </w:numPr>
        <w:spacing w:after="0"/>
        <w:jc w:val="both"/>
        <w:rPr>
          <w:rFonts w:cs="Arial"/>
        </w:rPr>
      </w:pPr>
      <w:r w:rsidRPr="002D78F3">
        <w:rPr>
          <w:rFonts w:cs="Arial"/>
        </w:rPr>
        <w:t>Częstotliwość pomiarów jakości – co najmniej 2 x w roku w okresie wiosny i</w:t>
      </w:r>
      <w:r>
        <w:rPr>
          <w:rFonts w:cs="Arial"/>
        </w:rPr>
        <w:t> </w:t>
      </w:r>
      <w:r w:rsidRPr="002D78F3">
        <w:rPr>
          <w:rFonts w:cs="Arial"/>
        </w:rPr>
        <w:t xml:space="preserve">jesieni,  w czasie trwania opadów. </w:t>
      </w:r>
    </w:p>
    <w:p w14:paraId="3D24F9EB" w14:textId="77777777" w:rsidR="003E7960" w:rsidRPr="002D78F3" w:rsidRDefault="003E7960">
      <w:pPr>
        <w:pStyle w:val="Akapitzlist"/>
        <w:numPr>
          <w:ilvl w:val="0"/>
          <w:numId w:val="112"/>
        </w:numPr>
        <w:spacing w:after="0"/>
        <w:jc w:val="both"/>
        <w:rPr>
          <w:rFonts w:cs="Arial"/>
        </w:rPr>
      </w:pPr>
      <w:r w:rsidRPr="002D78F3">
        <w:rPr>
          <w:rFonts w:cs="Arial"/>
        </w:rPr>
        <w:t xml:space="preserve">Zakres pomiarów jakości - we wskaźnikach: </w:t>
      </w:r>
    </w:p>
    <w:p w14:paraId="4E948037" w14:textId="77777777" w:rsidR="003E7960" w:rsidRPr="002D78F3" w:rsidRDefault="003E7960">
      <w:pPr>
        <w:pStyle w:val="Akapitzlist"/>
        <w:numPr>
          <w:ilvl w:val="0"/>
          <w:numId w:val="113"/>
        </w:numPr>
        <w:spacing w:after="0"/>
        <w:ind w:left="1276" w:hanging="425"/>
        <w:jc w:val="both"/>
        <w:rPr>
          <w:rFonts w:cs="Arial"/>
        </w:rPr>
      </w:pPr>
      <w:r w:rsidRPr="002D78F3">
        <w:rPr>
          <w:rFonts w:cs="Arial"/>
        </w:rPr>
        <w:t xml:space="preserve">zawiesiny ogólne, </w:t>
      </w:r>
    </w:p>
    <w:p w14:paraId="3207A1A3" w14:textId="77777777" w:rsidR="003E7960" w:rsidRPr="002D78F3" w:rsidRDefault="003E7960">
      <w:pPr>
        <w:pStyle w:val="Akapitzlist"/>
        <w:numPr>
          <w:ilvl w:val="0"/>
          <w:numId w:val="113"/>
        </w:numPr>
        <w:spacing w:before="240" w:after="0"/>
        <w:ind w:left="1276" w:hanging="425"/>
        <w:jc w:val="both"/>
        <w:rPr>
          <w:rFonts w:cs="Arial"/>
        </w:rPr>
      </w:pPr>
      <w:r w:rsidRPr="002D78F3">
        <w:rPr>
          <w:rFonts w:cs="Arial"/>
        </w:rPr>
        <w:t xml:space="preserve">węglowodory ropopochodne.  </w:t>
      </w:r>
    </w:p>
    <w:p w14:paraId="69D0B404"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X.11.2</w:t>
      </w:r>
      <w:r w:rsidRPr="00CF67F9">
        <w:rPr>
          <w:rFonts w:eastAsia="Calibri" w:cs="Arial"/>
          <w:szCs w:val="24"/>
          <w:lang w:eastAsia="zh-CN"/>
        </w:rPr>
        <w:t xml:space="preserve"> Wody opadowo-roztopowe z drogi dojazdowej</w:t>
      </w:r>
      <w:r>
        <w:rPr>
          <w:rFonts w:eastAsia="Calibri" w:cs="Arial"/>
          <w:szCs w:val="24"/>
          <w:lang w:eastAsia="zh-CN"/>
        </w:rPr>
        <w:t xml:space="preserve"> </w:t>
      </w:r>
      <w:r w:rsidRPr="00CF67F9">
        <w:rPr>
          <w:rFonts w:eastAsia="Calibri" w:cs="Arial"/>
          <w:szCs w:val="24"/>
          <w:lang w:eastAsia="zh-CN"/>
        </w:rPr>
        <w:t>-</w:t>
      </w:r>
      <w:r>
        <w:rPr>
          <w:rFonts w:eastAsia="Calibri" w:cs="Arial"/>
          <w:szCs w:val="24"/>
          <w:lang w:eastAsia="zh-CN"/>
        </w:rPr>
        <w:t xml:space="preserve"> </w:t>
      </w:r>
      <w:r w:rsidRPr="00CF67F9">
        <w:rPr>
          <w:rFonts w:eastAsia="Calibri" w:cs="Arial"/>
          <w:szCs w:val="24"/>
          <w:lang w:eastAsia="zh-CN"/>
        </w:rPr>
        <w:t xml:space="preserve">zjazdowej prowadzącej do czaszy składowiska  </w:t>
      </w:r>
    </w:p>
    <w:p w14:paraId="0696FA70" w14:textId="77777777" w:rsidR="003E7960" w:rsidRPr="00AD31CE" w:rsidRDefault="003E7960">
      <w:pPr>
        <w:pStyle w:val="Akapitzlist"/>
        <w:numPr>
          <w:ilvl w:val="0"/>
          <w:numId w:val="114"/>
        </w:numPr>
        <w:spacing w:after="240"/>
        <w:jc w:val="both"/>
        <w:rPr>
          <w:rFonts w:cs="Arial"/>
        </w:rPr>
      </w:pPr>
      <w:r w:rsidRPr="00AD31CE">
        <w:rPr>
          <w:rFonts w:cs="Arial"/>
        </w:rPr>
        <w:t xml:space="preserve">Punkt pomiarowo-kontrolny – studzienka przy brodziku dezynfekcyjnym. </w:t>
      </w:r>
    </w:p>
    <w:p w14:paraId="69124D43" w14:textId="77777777" w:rsidR="003E7960" w:rsidRPr="00AD31CE" w:rsidRDefault="003E7960">
      <w:pPr>
        <w:pStyle w:val="Akapitzlist"/>
        <w:numPr>
          <w:ilvl w:val="0"/>
          <w:numId w:val="114"/>
        </w:numPr>
        <w:spacing w:after="240"/>
        <w:jc w:val="both"/>
        <w:rPr>
          <w:rFonts w:cs="Arial"/>
        </w:rPr>
      </w:pPr>
      <w:r w:rsidRPr="00AD31CE">
        <w:rPr>
          <w:rFonts w:cs="Arial"/>
        </w:rPr>
        <w:t>Częstotliwość pomiarów jakości – co najmniej 2 x w roku w okresie wiosny i</w:t>
      </w:r>
      <w:r>
        <w:rPr>
          <w:rFonts w:cs="Arial"/>
        </w:rPr>
        <w:t> </w:t>
      </w:r>
      <w:r w:rsidRPr="00AD31CE">
        <w:rPr>
          <w:rFonts w:cs="Arial"/>
        </w:rPr>
        <w:t xml:space="preserve">jesieni,  w czasie trwania opadów. </w:t>
      </w:r>
    </w:p>
    <w:p w14:paraId="7E2AF47A" w14:textId="77777777" w:rsidR="003E7960" w:rsidRPr="00AD31CE" w:rsidRDefault="003E7960">
      <w:pPr>
        <w:pStyle w:val="Akapitzlist"/>
        <w:numPr>
          <w:ilvl w:val="0"/>
          <w:numId w:val="114"/>
        </w:numPr>
        <w:spacing w:after="0"/>
        <w:ind w:left="714" w:hanging="357"/>
        <w:jc w:val="both"/>
        <w:rPr>
          <w:rFonts w:cs="Arial"/>
        </w:rPr>
      </w:pPr>
      <w:r w:rsidRPr="00AD31CE">
        <w:rPr>
          <w:rFonts w:cs="Arial"/>
        </w:rPr>
        <w:t xml:space="preserve">Zakres pomiarów jakości - we wskaźnikach: − zawiesiny ogólne, − węglowodory ropopochodne.  </w:t>
      </w:r>
    </w:p>
    <w:p w14:paraId="50F1F729"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 xml:space="preserve"> X.11.3</w:t>
      </w:r>
      <w:r w:rsidRPr="00CF67F9">
        <w:rPr>
          <w:rFonts w:eastAsia="Calibri" w:cs="Arial"/>
          <w:szCs w:val="24"/>
          <w:lang w:eastAsia="zh-CN"/>
        </w:rPr>
        <w:t xml:space="preserve"> Wody opadowo-roztopowe z pozostałych dróg oraz placów utwardzonych na składowisku </w:t>
      </w:r>
    </w:p>
    <w:p w14:paraId="6DA3D00F" w14:textId="77777777" w:rsidR="003E7960" w:rsidRPr="00AD31CE" w:rsidRDefault="003E7960">
      <w:pPr>
        <w:pStyle w:val="Akapitzlist"/>
        <w:numPr>
          <w:ilvl w:val="0"/>
          <w:numId w:val="115"/>
        </w:numPr>
        <w:spacing w:after="240"/>
        <w:jc w:val="both"/>
        <w:rPr>
          <w:rFonts w:cs="Arial"/>
        </w:rPr>
      </w:pPr>
      <w:r w:rsidRPr="00AD31CE">
        <w:rPr>
          <w:rFonts w:cs="Arial"/>
        </w:rPr>
        <w:t xml:space="preserve">Punkt pomiarowo-kontrolny – wyloty rowów opaskowych </w:t>
      </w:r>
    </w:p>
    <w:p w14:paraId="4071CC6E" w14:textId="77777777" w:rsidR="003E7960" w:rsidRPr="00AD31CE" w:rsidRDefault="003E7960">
      <w:pPr>
        <w:pStyle w:val="Akapitzlist"/>
        <w:numPr>
          <w:ilvl w:val="0"/>
          <w:numId w:val="115"/>
        </w:numPr>
        <w:spacing w:after="240"/>
        <w:jc w:val="both"/>
        <w:rPr>
          <w:rFonts w:cs="Arial"/>
        </w:rPr>
      </w:pPr>
      <w:r w:rsidRPr="00AD31CE">
        <w:rPr>
          <w:rFonts w:cs="Arial"/>
        </w:rPr>
        <w:t>Częstotliwość pomiarów jakości – co najmniej 2 x w roku w okresie wiosny i</w:t>
      </w:r>
      <w:r>
        <w:rPr>
          <w:rFonts w:cs="Arial"/>
        </w:rPr>
        <w:t> </w:t>
      </w:r>
      <w:r w:rsidRPr="00AD31CE">
        <w:rPr>
          <w:rFonts w:cs="Arial"/>
        </w:rPr>
        <w:t xml:space="preserve">jesieni,  w czasie trwania opadów. </w:t>
      </w:r>
    </w:p>
    <w:p w14:paraId="68BC70E6" w14:textId="77777777" w:rsidR="003E7960" w:rsidRPr="00AD31CE" w:rsidRDefault="003E7960">
      <w:pPr>
        <w:pStyle w:val="Akapitzlist"/>
        <w:numPr>
          <w:ilvl w:val="0"/>
          <w:numId w:val="115"/>
        </w:numPr>
        <w:spacing w:after="240"/>
        <w:jc w:val="both"/>
        <w:rPr>
          <w:rFonts w:cs="Arial"/>
        </w:rPr>
      </w:pPr>
      <w:r w:rsidRPr="00AD31CE">
        <w:rPr>
          <w:rFonts w:cs="Arial"/>
        </w:rPr>
        <w:t xml:space="preserve">Zakres pomiarów jakości - we wskaźnikach: </w:t>
      </w:r>
    </w:p>
    <w:p w14:paraId="204418B3" w14:textId="77777777" w:rsidR="003E7960" w:rsidRPr="00AD31CE" w:rsidRDefault="003E7960">
      <w:pPr>
        <w:pStyle w:val="Akapitzlist"/>
        <w:numPr>
          <w:ilvl w:val="0"/>
          <w:numId w:val="116"/>
        </w:numPr>
        <w:spacing w:after="240"/>
        <w:ind w:left="1134"/>
        <w:jc w:val="both"/>
        <w:rPr>
          <w:rFonts w:cs="Arial"/>
        </w:rPr>
      </w:pPr>
      <w:r w:rsidRPr="00AD31CE">
        <w:rPr>
          <w:rFonts w:cs="Arial"/>
        </w:rPr>
        <w:lastRenderedPageBreak/>
        <w:t xml:space="preserve">zawiesiny ogólne, </w:t>
      </w:r>
    </w:p>
    <w:p w14:paraId="6F744924" w14:textId="77777777" w:rsidR="003E7960" w:rsidRPr="00AD31CE" w:rsidRDefault="003E7960">
      <w:pPr>
        <w:pStyle w:val="Akapitzlist"/>
        <w:numPr>
          <w:ilvl w:val="0"/>
          <w:numId w:val="116"/>
        </w:numPr>
        <w:spacing w:after="0"/>
        <w:ind w:left="1134" w:hanging="357"/>
        <w:jc w:val="both"/>
        <w:rPr>
          <w:rFonts w:cs="Arial"/>
        </w:rPr>
      </w:pPr>
      <w:r w:rsidRPr="00AD31CE">
        <w:rPr>
          <w:rFonts w:cs="Arial"/>
        </w:rPr>
        <w:t xml:space="preserve">węglowodory ropopochodne.  </w:t>
      </w:r>
    </w:p>
    <w:p w14:paraId="5B26DA2B" w14:textId="77777777" w:rsidR="003E7960" w:rsidRPr="00CF67F9" w:rsidRDefault="003E7960" w:rsidP="000D2B33">
      <w:pPr>
        <w:pStyle w:val="Nagwek3"/>
        <w:rPr>
          <w:rFonts w:eastAsia="Calibri"/>
          <w:lang w:eastAsia="zh-CN"/>
        </w:rPr>
      </w:pPr>
      <w:r w:rsidRPr="00CF67F9">
        <w:rPr>
          <w:rFonts w:eastAsia="Calibri"/>
          <w:lang w:eastAsia="zh-CN"/>
        </w:rPr>
        <w:t xml:space="preserve">X.12 Monitoring wpływu instalacji na wody podziemne </w:t>
      </w:r>
    </w:p>
    <w:p w14:paraId="7C8C99A1"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szCs w:val="24"/>
          <w:lang w:eastAsia="zh-CN"/>
        </w:rPr>
        <w:t>Jakości wód podziemnych prowadzony będzie z częstotliwością co 3 miesiące w</w:t>
      </w:r>
      <w:r>
        <w:rPr>
          <w:rFonts w:eastAsia="Calibri" w:cs="Arial"/>
          <w:szCs w:val="24"/>
          <w:lang w:eastAsia="zh-CN"/>
        </w:rPr>
        <w:t> </w:t>
      </w:r>
      <w:r w:rsidRPr="00CF67F9">
        <w:rPr>
          <w:rFonts w:eastAsia="Calibri" w:cs="Arial"/>
          <w:szCs w:val="24"/>
          <w:lang w:eastAsia="zh-CN"/>
        </w:rPr>
        <w:t xml:space="preserve">oparciu o: </w:t>
      </w:r>
    </w:p>
    <w:p w14:paraId="38EEB8EA" w14:textId="77777777" w:rsidR="003E7960" w:rsidRPr="00AD31CE" w:rsidRDefault="003E7960">
      <w:pPr>
        <w:pStyle w:val="Akapitzlist"/>
        <w:numPr>
          <w:ilvl w:val="0"/>
          <w:numId w:val="117"/>
        </w:numPr>
        <w:spacing w:after="240"/>
        <w:jc w:val="both"/>
        <w:rPr>
          <w:rFonts w:cs="Arial"/>
        </w:rPr>
      </w:pPr>
      <w:r w:rsidRPr="00AD31CE">
        <w:rPr>
          <w:rFonts w:cs="Arial"/>
        </w:rPr>
        <w:t xml:space="preserve">Wylot czystych wód drenażowych do rowu odwadniającego, </w:t>
      </w:r>
    </w:p>
    <w:p w14:paraId="3938B390" w14:textId="77777777" w:rsidR="003E7960" w:rsidRPr="00AD31CE" w:rsidRDefault="003E7960">
      <w:pPr>
        <w:pStyle w:val="Akapitzlist"/>
        <w:numPr>
          <w:ilvl w:val="0"/>
          <w:numId w:val="117"/>
        </w:numPr>
        <w:spacing w:after="240"/>
        <w:jc w:val="both"/>
        <w:rPr>
          <w:rFonts w:cs="Arial"/>
        </w:rPr>
      </w:pPr>
      <w:r w:rsidRPr="00AD31CE">
        <w:rPr>
          <w:rFonts w:cs="Arial"/>
        </w:rPr>
        <w:t xml:space="preserve">Potok, punkt UP-5, </w:t>
      </w:r>
    </w:p>
    <w:p w14:paraId="4F4D6AE3" w14:textId="77777777" w:rsidR="003E7960" w:rsidRPr="00AD31CE" w:rsidRDefault="003E7960">
      <w:pPr>
        <w:pStyle w:val="Akapitzlist"/>
        <w:numPr>
          <w:ilvl w:val="0"/>
          <w:numId w:val="117"/>
        </w:numPr>
        <w:spacing w:after="0"/>
        <w:ind w:left="714" w:hanging="357"/>
        <w:jc w:val="both"/>
        <w:rPr>
          <w:rFonts w:cs="Arial"/>
        </w:rPr>
      </w:pPr>
      <w:r w:rsidRPr="00AD31CE">
        <w:rPr>
          <w:rFonts w:cs="Arial"/>
        </w:rPr>
        <w:t xml:space="preserve">Studnia kopana kręgowa przy budynku administracyjno - socjalnym. </w:t>
      </w:r>
    </w:p>
    <w:p w14:paraId="680A5C8E"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X 12.1</w:t>
      </w:r>
      <w:r w:rsidRPr="00CF67F9">
        <w:rPr>
          <w:rFonts w:eastAsia="Calibri" w:cs="Arial"/>
          <w:szCs w:val="24"/>
          <w:lang w:eastAsia="zh-CN"/>
        </w:rPr>
        <w:t xml:space="preserve"> Prowadzący dokona kontrolnego badania jakości wody podziemnej na każde żądanie organu ochrony środowiska. </w:t>
      </w:r>
    </w:p>
    <w:p w14:paraId="708DA879"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X.12.2</w:t>
      </w:r>
      <w:r w:rsidRPr="00CF67F9">
        <w:rPr>
          <w:rFonts w:eastAsia="Calibri" w:cs="Arial"/>
          <w:szCs w:val="24"/>
          <w:lang w:eastAsia="zh-CN"/>
        </w:rPr>
        <w:t xml:space="preserve"> Wyniki monitoringu wód podziemnych przekazywane będą w formie „Raportu monitoringu instalacji za rok …”. Raport z monitoringu powinien zawierać: zbiorcze zestawienie wyników badań (wskaźnik, metodyka, tło, data, wynik), ocenę stanu jakościowego w porównaniu do ustalonego stanu pierwotnego tła hydrogeochemicznego, ocenę trendu przemian chemizmu wód (w tym graficznie ze wskazaniem poziomu wskaźnika na tle hydrogeochemicznym, wartości dopuszczalnej wskaźnika), prezentację wyników zgodną z wymogami stawianymi przez obowiązujące przepisy prawa, wnioski, zalecenia. </w:t>
      </w:r>
    </w:p>
    <w:p w14:paraId="05851196"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X.13</w:t>
      </w:r>
      <w:r w:rsidRPr="00CF67F9">
        <w:rPr>
          <w:rFonts w:eastAsia="Calibri" w:cs="Arial"/>
          <w:szCs w:val="24"/>
          <w:lang w:eastAsia="zh-CN"/>
        </w:rPr>
        <w:t xml:space="preserve"> Monitoring struktury składowanych odpadów Prowadzone będą badania struktury i składu masy składowanych odpadów pod kątem ich zgodności z instrukcją eksploatacji składowiska. Badanie przeprowadzane będą, co  12 miesięcy. Wyniki będą odnotowywane w książce eksploatacji. </w:t>
      </w:r>
    </w:p>
    <w:p w14:paraId="5D00630F"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X.14</w:t>
      </w:r>
      <w:r w:rsidRPr="00CF67F9">
        <w:rPr>
          <w:rFonts w:eastAsia="Calibri" w:cs="Arial"/>
          <w:szCs w:val="24"/>
          <w:lang w:eastAsia="zh-CN"/>
        </w:rPr>
        <w:t xml:space="preserve"> Kontrola osiadania powierzchni składowiska. Kontrola osiadania powierzchni składowiska prowadzona będzie w oparciu o ustabilizowany reper nr 2777 umiejscowiony przy ogrodzeniu północnej części składowiska, co 12 miesięcy. Wyniki odnotowywane będą w książce eksploatacji. </w:t>
      </w:r>
    </w:p>
    <w:p w14:paraId="72E51FCC" w14:textId="126D3FEA" w:rsidR="003E7960" w:rsidRPr="00CF67F9" w:rsidRDefault="003E7960" w:rsidP="003E7960">
      <w:pPr>
        <w:spacing w:after="240" w:line="276" w:lineRule="auto"/>
        <w:jc w:val="both"/>
        <w:rPr>
          <w:rFonts w:eastAsia="Calibri" w:cs="Arial"/>
          <w:szCs w:val="24"/>
          <w:lang w:eastAsia="zh-CN"/>
        </w:rPr>
      </w:pPr>
      <w:r w:rsidRPr="00CF67F9">
        <w:rPr>
          <w:rFonts w:eastAsia="Calibri" w:cs="Arial"/>
          <w:b/>
          <w:bCs/>
          <w:szCs w:val="24"/>
          <w:lang w:eastAsia="zh-CN"/>
        </w:rPr>
        <w:t>X.14.1</w:t>
      </w:r>
      <w:r w:rsidRPr="00CF67F9">
        <w:rPr>
          <w:rFonts w:eastAsia="Calibri" w:cs="Arial"/>
          <w:szCs w:val="24"/>
          <w:lang w:eastAsia="zh-CN"/>
        </w:rPr>
        <w:t xml:space="preserve"> Wyniki monitoringu osiadania powierzchni składowiska przekazywane będą  w</w:t>
      </w:r>
      <w:r w:rsidR="005E20E4">
        <w:rPr>
          <w:rFonts w:eastAsia="Calibri" w:cs="Arial"/>
          <w:szCs w:val="24"/>
          <w:lang w:eastAsia="zh-CN"/>
        </w:rPr>
        <w:t> </w:t>
      </w:r>
      <w:r w:rsidRPr="00CF67F9">
        <w:rPr>
          <w:rFonts w:eastAsia="Calibri" w:cs="Arial"/>
          <w:szCs w:val="24"/>
          <w:lang w:eastAsia="zh-CN"/>
        </w:rPr>
        <w:t xml:space="preserve">formie „Oceny stanu osiadania”.  </w:t>
      </w:r>
    </w:p>
    <w:p w14:paraId="5B01BDC8" w14:textId="77777777" w:rsidR="003E7960" w:rsidRPr="00CF67F9" w:rsidRDefault="003E7960" w:rsidP="000D2B33">
      <w:pPr>
        <w:pStyle w:val="Nagwek2"/>
      </w:pPr>
      <w:r w:rsidRPr="00CF67F9">
        <w:t xml:space="preserve">X.A. Wymagania zapewniające ochronę gleby, ziemi i wód gruntowych, </w:t>
      </w:r>
      <w:r w:rsidRPr="00CF67F9">
        <w:br/>
        <w:t>w tym środki mające na celu zapobieganie emisjom do gleby ziemi i wód gruntowych oraz sposób ich systematycznego nadzorowania.</w:t>
      </w:r>
    </w:p>
    <w:p w14:paraId="6CDA986A" w14:textId="33148F22" w:rsidR="003E7960" w:rsidRPr="00AD31CE" w:rsidRDefault="003E7960" w:rsidP="003E7960">
      <w:pPr>
        <w:spacing w:after="0" w:line="276" w:lineRule="auto"/>
        <w:jc w:val="both"/>
        <w:rPr>
          <w:rFonts w:cs="Arial"/>
          <w:szCs w:val="24"/>
        </w:rPr>
      </w:pPr>
      <w:r w:rsidRPr="00AD31CE">
        <w:rPr>
          <w:rFonts w:cs="Arial"/>
          <w:b/>
          <w:szCs w:val="24"/>
        </w:rPr>
        <w:t>X.A.1.</w:t>
      </w:r>
      <w:r w:rsidRPr="00AD31CE">
        <w:rPr>
          <w:rFonts w:cs="Arial"/>
          <w:szCs w:val="24"/>
        </w:rPr>
        <w:t xml:space="preserve"> Każdy rodzaj odpadów będzie magazynowany w sposób selektywny </w:t>
      </w:r>
      <w:r w:rsidRPr="00AD31CE">
        <w:rPr>
          <w:rFonts w:cs="Arial"/>
          <w:szCs w:val="24"/>
        </w:rPr>
        <w:br/>
        <w:t>w odpowiednich pojemnikach lub beczkach z materiału odpornego na działanie składników umieszczonego w nich odpadu lub luzem w wyznaczonych, oznakowanych miejscach w sposób uniemożliwiający ich negatywne oddziaływanie na środowisko i</w:t>
      </w:r>
      <w:r w:rsidR="005E20E4">
        <w:rPr>
          <w:rFonts w:cs="Arial"/>
          <w:szCs w:val="24"/>
        </w:rPr>
        <w:t> </w:t>
      </w:r>
      <w:r w:rsidRPr="00AD31CE">
        <w:rPr>
          <w:rFonts w:cs="Arial"/>
          <w:szCs w:val="24"/>
        </w:rPr>
        <w:t xml:space="preserve">zabezpieczający przed oddziaływaniem czynników atmosferycznych oraz uniemożliwiający dostęp do nich osób nieupoważnionych. Wszystkie miejsca magazynowania odpadów będą posiadały utwardzoną, szczelną powierzchnię oraz zapas sorbentów do likwidacji ewentualnych wycieków. Nie będą przekraczane pojemności pojemników i  beczek.  </w:t>
      </w:r>
    </w:p>
    <w:p w14:paraId="191616E4" w14:textId="77777777" w:rsidR="003E7960" w:rsidRPr="00AD31CE" w:rsidRDefault="003E7960" w:rsidP="003E7960">
      <w:pPr>
        <w:autoSpaceDE w:val="0"/>
        <w:autoSpaceDN w:val="0"/>
        <w:adjustRightInd w:val="0"/>
        <w:spacing w:after="0" w:line="276" w:lineRule="auto"/>
        <w:jc w:val="both"/>
        <w:rPr>
          <w:rFonts w:cs="Arial"/>
          <w:szCs w:val="24"/>
        </w:rPr>
      </w:pPr>
      <w:r w:rsidRPr="00AD31CE">
        <w:rPr>
          <w:rFonts w:cs="Arial"/>
          <w:b/>
          <w:szCs w:val="24"/>
        </w:rPr>
        <w:lastRenderedPageBreak/>
        <w:t xml:space="preserve">X.A.2. </w:t>
      </w:r>
      <w:r w:rsidRPr="00AD31CE">
        <w:rPr>
          <w:rFonts w:cs="Arial"/>
          <w:szCs w:val="24"/>
        </w:rPr>
        <w:t>Transport odpadów odbywać się będzie w sposób uniemożliwiający przypadkowe rozproszenie. Prowadzony przeładunek odpadów nie będzie powodować ich rozlania czy rozpylenia i skażenia gleby, ziemi i wód gruntowych.</w:t>
      </w:r>
    </w:p>
    <w:p w14:paraId="7F78F062" w14:textId="77777777" w:rsidR="003E7960" w:rsidRPr="00AD31CE" w:rsidRDefault="003E7960" w:rsidP="003E7960">
      <w:pPr>
        <w:spacing w:after="0" w:line="276" w:lineRule="auto"/>
        <w:jc w:val="both"/>
        <w:rPr>
          <w:rFonts w:cs="Arial"/>
          <w:color w:val="000000"/>
          <w:szCs w:val="24"/>
        </w:rPr>
      </w:pPr>
      <w:r w:rsidRPr="00AD31CE">
        <w:rPr>
          <w:rFonts w:cs="Arial"/>
          <w:b/>
          <w:szCs w:val="24"/>
        </w:rPr>
        <w:t xml:space="preserve">X.A.3. </w:t>
      </w:r>
      <w:r w:rsidRPr="00AD31CE">
        <w:rPr>
          <w:rFonts w:cs="Arial"/>
          <w:color w:val="000000"/>
          <w:szCs w:val="24"/>
        </w:rPr>
        <w:t>Powierzchnie komunikacyjne przy obiektach i placach do magazynowania odpadów oraz drogi wewnętrzne będą utwardzone.</w:t>
      </w:r>
    </w:p>
    <w:p w14:paraId="5DAACB59" w14:textId="77777777" w:rsidR="003E7960" w:rsidRPr="005E20E4" w:rsidRDefault="003E7960" w:rsidP="003E7960">
      <w:pPr>
        <w:spacing w:after="0" w:line="276" w:lineRule="auto"/>
        <w:jc w:val="both"/>
        <w:rPr>
          <w:rFonts w:cs="Arial"/>
          <w:szCs w:val="24"/>
        </w:rPr>
      </w:pPr>
      <w:r w:rsidRPr="005E20E4">
        <w:rPr>
          <w:rFonts w:cs="Arial"/>
          <w:b/>
          <w:szCs w:val="24"/>
        </w:rPr>
        <w:t xml:space="preserve">X.A.4. </w:t>
      </w:r>
      <w:r w:rsidRPr="005E20E4">
        <w:rPr>
          <w:rFonts w:cs="Arial"/>
          <w:szCs w:val="24"/>
        </w:rPr>
        <w:t>Przygotowywanie odpadów wykorzystywanych w procesie odzysku prowadzone będzie na powierzchni szczelnej.</w:t>
      </w:r>
    </w:p>
    <w:p w14:paraId="7C47F6F6" w14:textId="77777777" w:rsidR="003E7960" w:rsidRPr="005E20E4" w:rsidRDefault="003E7960" w:rsidP="003E7960">
      <w:pPr>
        <w:pStyle w:val="Listapunktowana"/>
        <w:spacing w:line="276" w:lineRule="auto"/>
        <w:rPr>
          <w:color w:val="auto"/>
        </w:rPr>
      </w:pPr>
      <w:r w:rsidRPr="005E20E4">
        <w:rPr>
          <w:b/>
          <w:color w:val="auto"/>
        </w:rPr>
        <w:t xml:space="preserve">X.A.5. </w:t>
      </w:r>
      <w:r w:rsidRPr="005E20E4">
        <w:rPr>
          <w:color w:val="auto"/>
        </w:rPr>
        <w:t xml:space="preserve">Wyładunek i składowanie odpadów odbywać się będzie wyłącznie na wyznaczonych działkach roboczych. Odpady poddawane będą optymalnemu zagęszczaniu celem zminimalizowania osiadania. Czynności związane </w:t>
      </w:r>
      <w:r w:rsidRPr="005E20E4">
        <w:rPr>
          <w:color w:val="auto"/>
        </w:rPr>
        <w:br/>
        <w:t>z lokowaniem odpadów w niecce prowadzone będą w sposób minimalizujący emisję wtórną. Stosowane będą zabezpieczenia mające na celu niedopuszczenie do rozwiewania frakcji lekkich odpadów poza teren eksploatowanej kwatery lub składowiska.</w:t>
      </w:r>
    </w:p>
    <w:p w14:paraId="6FDA2F34" w14:textId="77777777" w:rsidR="003E7960" w:rsidRPr="00AD31CE" w:rsidRDefault="003E7960" w:rsidP="003E7960">
      <w:pPr>
        <w:pStyle w:val="Tekstpodstawowy"/>
        <w:spacing w:line="276" w:lineRule="auto"/>
        <w:rPr>
          <w:rFonts w:ascii="Arial" w:hAnsi="Arial" w:cs="Arial"/>
        </w:rPr>
      </w:pPr>
      <w:r w:rsidRPr="00AD31CE">
        <w:rPr>
          <w:rFonts w:ascii="Arial" w:hAnsi="Arial" w:cs="Arial"/>
          <w:b/>
        </w:rPr>
        <w:t>X.A.6.</w:t>
      </w:r>
      <w:r w:rsidRPr="00AD31CE">
        <w:rPr>
          <w:rFonts w:ascii="Arial" w:hAnsi="Arial" w:cs="Arial"/>
        </w:rPr>
        <w:t xml:space="preserve"> Odcieki gromadzone będą w szczelnych, bezodpływowych zbiornikach. Prowadzone będą systematyczne kontrole stanu napełniania zbiorników przeznaczonych do gromadzenia odcieków oraz brodzika dezynfekcyjnego. </w:t>
      </w:r>
      <w:r w:rsidRPr="00AD31CE">
        <w:rPr>
          <w:rFonts w:ascii="Arial" w:hAnsi="Arial" w:cs="Arial"/>
        </w:rPr>
        <w:br/>
        <w:t xml:space="preserve">Zapewniona będzie odpowiednia częstotliwość ich opróżniania,  mająca na celu niedopuszczenie przedostania się wód odciekowych do gleby, ziemi i wód gruntowych. </w:t>
      </w:r>
    </w:p>
    <w:p w14:paraId="2051D734" w14:textId="77777777" w:rsidR="003E7960" w:rsidRPr="00AD31CE" w:rsidRDefault="003E7960" w:rsidP="003E7960">
      <w:pPr>
        <w:tabs>
          <w:tab w:val="left" w:pos="360"/>
          <w:tab w:val="left" w:pos="567"/>
        </w:tabs>
        <w:spacing w:after="0" w:line="276" w:lineRule="auto"/>
        <w:jc w:val="both"/>
        <w:rPr>
          <w:rFonts w:cs="Arial"/>
          <w:szCs w:val="24"/>
        </w:rPr>
      </w:pPr>
      <w:r w:rsidRPr="00AD31CE">
        <w:rPr>
          <w:rFonts w:cs="Arial"/>
          <w:b/>
          <w:szCs w:val="24"/>
        </w:rPr>
        <w:t>X.A.7.</w:t>
      </w:r>
      <w:r w:rsidRPr="00AD31CE">
        <w:rPr>
          <w:rFonts w:cs="Arial"/>
          <w:szCs w:val="24"/>
        </w:rPr>
        <w:t xml:space="preserve"> Prowadzone będą systematyczne kontrole szczelności oraz drożności wszystkich urządzeń odwadniających składowisko a także systematyczne kontrole ilości i jakości odprowadzanych wód mające na celu niedopuszczenie do zanieczyszczenia gleby, ziemi i wód gruntowych. </w:t>
      </w:r>
    </w:p>
    <w:p w14:paraId="7EB99C5C" w14:textId="36C3DF0C" w:rsidR="003E7960" w:rsidRPr="00AD31CE" w:rsidRDefault="003E7960" w:rsidP="003E7960">
      <w:pPr>
        <w:tabs>
          <w:tab w:val="left" w:pos="0"/>
        </w:tabs>
        <w:spacing w:after="0" w:line="276" w:lineRule="auto"/>
        <w:jc w:val="both"/>
        <w:rPr>
          <w:rFonts w:cs="Arial"/>
          <w:szCs w:val="24"/>
        </w:rPr>
      </w:pPr>
      <w:r w:rsidRPr="00AD31CE">
        <w:rPr>
          <w:rFonts w:cs="Arial"/>
          <w:b/>
          <w:szCs w:val="24"/>
        </w:rPr>
        <w:t>X.A.8.</w:t>
      </w:r>
      <w:r w:rsidRPr="00AD31CE">
        <w:rPr>
          <w:rFonts w:cs="Arial"/>
          <w:szCs w:val="24"/>
        </w:rPr>
        <w:t xml:space="preserve"> Prowadzony będzie systematyczny nadzór technologiczny i specjalistyczny nad pracą instalacji oraz stanem technicznym wszystkich urządzeń wchodzących w</w:t>
      </w:r>
      <w:r>
        <w:rPr>
          <w:rFonts w:cs="Arial"/>
          <w:szCs w:val="24"/>
        </w:rPr>
        <w:t>   </w:t>
      </w:r>
      <w:r w:rsidRPr="00AD31CE">
        <w:rPr>
          <w:rFonts w:cs="Arial"/>
          <w:szCs w:val="24"/>
        </w:rPr>
        <w:t xml:space="preserve">skład instalacji, </w:t>
      </w:r>
      <w:r w:rsidRPr="00AD31CE">
        <w:rPr>
          <w:rFonts w:cs="Arial"/>
          <w:bCs/>
          <w:szCs w:val="24"/>
        </w:rPr>
        <w:t>włącznie z kontrolą uszczelnienia składowiska i jego odgazowania oraz konserwacją poletka rozsączaj</w:t>
      </w:r>
      <w:r>
        <w:rPr>
          <w:rFonts w:cs="Arial"/>
          <w:bCs/>
          <w:szCs w:val="24"/>
        </w:rPr>
        <w:t>ą</w:t>
      </w:r>
      <w:r w:rsidRPr="00AD31CE">
        <w:rPr>
          <w:rFonts w:cs="Arial"/>
          <w:bCs/>
          <w:szCs w:val="24"/>
        </w:rPr>
        <w:t xml:space="preserve">cego </w:t>
      </w:r>
      <w:r w:rsidRPr="00AD31CE">
        <w:rPr>
          <w:rFonts w:cs="Arial"/>
          <w:szCs w:val="24"/>
        </w:rPr>
        <w:t xml:space="preserve">mający na celu wykrycie ewentualnych usterek, nieszczelności, niedrożności oraz przypadków wystąpienia niekontrolowanych wycieków. </w:t>
      </w:r>
    </w:p>
    <w:p w14:paraId="31B077A6" w14:textId="77777777" w:rsidR="003E7960" w:rsidRPr="00AD31CE" w:rsidRDefault="003E7960" w:rsidP="003E7960">
      <w:pPr>
        <w:tabs>
          <w:tab w:val="left" w:pos="2370"/>
        </w:tabs>
        <w:spacing w:after="0" w:line="276" w:lineRule="auto"/>
        <w:jc w:val="both"/>
        <w:rPr>
          <w:rFonts w:cs="Arial"/>
          <w:color w:val="000000"/>
          <w:szCs w:val="24"/>
        </w:rPr>
      </w:pPr>
      <w:r w:rsidRPr="00AD31CE">
        <w:rPr>
          <w:rFonts w:cs="Arial"/>
          <w:b/>
          <w:szCs w:val="24"/>
        </w:rPr>
        <w:t>X.A.9.</w:t>
      </w:r>
      <w:r w:rsidRPr="00AD31CE">
        <w:rPr>
          <w:rFonts w:cs="Arial"/>
          <w:szCs w:val="24"/>
        </w:rPr>
        <w:t xml:space="preserve"> Prowadzony  będzie s</w:t>
      </w:r>
      <w:r w:rsidRPr="00AD31CE">
        <w:rPr>
          <w:rFonts w:cs="Arial"/>
          <w:color w:val="000000"/>
          <w:szCs w:val="24"/>
        </w:rPr>
        <w:t xml:space="preserve">tały monitoring poziomu i jakości wód podziemnych </w:t>
      </w:r>
      <w:r w:rsidRPr="00AD31CE">
        <w:rPr>
          <w:rFonts w:cs="Arial"/>
          <w:color w:val="000000"/>
          <w:szCs w:val="24"/>
        </w:rPr>
        <w:br/>
      </w:r>
      <w:r w:rsidRPr="00AD31CE">
        <w:rPr>
          <w:rFonts w:cs="Arial"/>
          <w:szCs w:val="24"/>
        </w:rPr>
        <w:t>w piezometrach zlokalizowanych wo</w:t>
      </w:r>
      <w:r w:rsidRPr="00AD31CE">
        <w:rPr>
          <w:rFonts w:cs="Arial"/>
          <w:color w:val="000000"/>
          <w:szCs w:val="24"/>
        </w:rPr>
        <w:t>kół składowiska mający na celu niedopuszczenie do wystąpienia niekontrolowanych zanieczyszczeń środowiska wodno-gruntowego oraz gleby.</w:t>
      </w:r>
    </w:p>
    <w:p w14:paraId="59EAE974" w14:textId="77777777" w:rsidR="003E7960" w:rsidRPr="00AD31CE" w:rsidRDefault="003E7960" w:rsidP="003E7960">
      <w:pPr>
        <w:spacing w:after="0" w:line="276" w:lineRule="auto"/>
        <w:jc w:val="both"/>
        <w:rPr>
          <w:rFonts w:cs="Arial"/>
          <w:bCs/>
          <w:color w:val="000000"/>
          <w:szCs w:val="24"/>
        </w:rPr>
      </w:pPr>
      <w:r w:rsidRPr="00AD31CE">
        <w:rPr>
          <w:rFonts w:cs="Arial"/>
          <w:b/>
          <w:bCs/>
          <w:color w:val="000000"/>
          <w:szCs w:val="24"/>
        </w:rPr>
        <w:t>X.A.10.</w:t>
      </w:r>
      <w:r w:rsidRPr="00AD31CE">
        <w:rPr>
          <w:rFonts w:cs="Arial"/>
          <w:bCs/>
          <w:color w:val="000000"/>
          <w:szCs w:val="24"/>
        </w:rPr>
        <w:t xml:space="preserve"> Prowadzone </w:t>
      </w:r>
      <w:r w:rsidRPr="00AD31CE">
        <w:rPr>
          <w:rFonts w:cs="Arial"/>
          <w:szCs w:val="24"/>
        </w:rPr>
        <w:t xml:space="preserve">będą systematyczne kontrole stanu </w:t>
      </w:r>
      <w:r w:rsidRPr="00AD31CE">
        <w:rPr>
          <w:rFonts w:cs="Arial"/>
          <w:color w:val="000000"/>
          <w:szCs w:val="24"/>
        </w:rPr>
        <w:t xml:space="preserve">technicznego skarp </w:t>
      </w:r>
      <w:r w:rsidRPr="00AD31CE">
        <w:rPr>
          <w:rFonts w:cs="Arial"/>
          <w:color w:val="000000"/>
          <w:szCs w:val="24"/>
        </w:rPr>
        <w:br/>
        <w:t>i obwałowań składowiska mające na celu wykrycie ewentualnych uszkodzeń, niestabilności  i przemieszczeń.</w:t>
      </w:r>
      <w:r w:rsidRPr="00AD31CE">
        <w:rPr>
          <w:rFonts w:cs="Arial"/>
          <w:szCs w:val="24"/>
        </w:rPr>
        <w:t xml:space="preserve"> </w:t>
      </w:r>
    </w:p>
    <w:p w14:paraId="240AF24A" w14:textId="77777777" w:rsidR="003E7960" w:rsidRPr="00AD31CE" w:rsidRDefault="003E7960" w:rsidP="003E7960">
      <w:pPr>
        <w:spacing w:after="0" w:line="276" w:lineRule="auto"/>
        <w:jc w:val="both"/>
        <w:rPr>
          <w:rFonts w:cs="Arial"/>
          <w:szCs w:val="24"/>
        </w:rPr>
      </w:pPr>
      <w:r w:rsidRPr="00AD31CE">
        <w:rPr>
          <w:rFonts w:cs="Arial"/>
          <w:b/>
          <w:szCs w:val="24"/>
        </w:rPr>
        <w:t xml:space="preserve">X.A.11. </w:t>
      </w:r>
      <w:r w:rsidRPr="00AD31CE">
        <w:rPr>
          <w:rFonts w:cs="Arial"/>
          <w:szCs w:val="24"/>
        </w:rPr>
        <w:t xml:space="preserve">Wszystkie urządzenia związane z poborem wody i odprowadzaniem ścieków oraz wód opadowo-roztopowych będą utrzymywane we właściwym stanie technicznym. </w:t>
      </w:r>
    </w:p>
    <w:p w14:paraId="52FDD0FB" w14:textId="5E942671" w:rsidR="003E7960" w:rsidRPr="00AD31CE" w:rsidRDefault="003E7960" w:rsidP="003E7960">
      <w:pPr>
        <w:pStyle w:val="Default"/>
        <w:tabs>
          <w:tab w:val="left" w:pos="0"/>
        </w:tabs>
        <w:spacing w:line="276" w:lineRule="auto"/>
        <w:jc w:val="both"/>
        <w:rPr>
          <w:rFonts w:ascii="Arial" w:hAnsi="Arial" w:cs="Arial"/>
        </w:rPr>
      </w:pPr>
      <w:r w:rsidRPr="00AD31CE">
        <w:rPr>
          <w:rFonts w:ascii="Arial" w:hAnsi="Arial" w:cs="Arial"/>
          <w:b/>
        </w:rPr>
        <w:t>X.A.12.</w:t>
      </w:r>
      <w:r w:rsidRPr="00AD31CE">
        <w:rPr>
          <w:rFonts w:ascii="Arial" w:hAnsi="Arial" w:cs="Arial"/>
        </w:rPr>
        <w:t xml:space="preserve"> Prowadzony będzie systematyczny nadzór przez pracowników znajdujących się na danym stanowisku nad zapewnieniem właściwej ochrony gleb, wód gruntowych i ziemi poprzez codzienną obserwację i sprawdzanie czy nie doszło do wycieku, w</w:t>
      </w:r>
      <w:r w:rsidR="005E20E4">
        <w:rPr>
          <w:rFonts w:ascii="Arial" w:hAnsi="Arial" w:cs="Arial"/>
        </w:rPr>
        <w:t> </w:t>
      </w:r>
      <w:r w:rsidRPr="00AD31CE">
        <w:rPr>
          <w:rFonts w:ascii="Arial" w:hAnsi="Arial" w:cs="Arial"/>
        </w:rPr>
        <w:t xml:space="preserve">szczególność w przypadku zbiorników magazynowych odpadów płynnych </w:t>
      </w:r>
      <w:r w:rsidRPr="00AD31CE">
        <w:rPr>
          <w:rFonts w:ascii="Arial" w:hAnsi="Arial" w:cs="Arial"/>
        </w:rPr>
        <w:lastRenderedPageBreak/>
        <w:t>i</w:t>
      </w:r>
      <w:r w:rsidR="005E20E4">
        <w:rPr>
          <w:rFonts w:ascii="Arial" w:hAnsi="Arial" w:cs="Arial"/>
        </w:rPr>
        <w:t> </w:t>
      </w:r>
      <w:r w:rsidRPr="00AD31CE">
        <w:rPr>
          <w:rFonts w:ascii="Arial" w:hAnsi="Arial" w:cs="Arial"/>
        </w:rPr>
        <w:t>półpłynnych, czy znajduje się odpowiednia ilość sorbentów, czy nie nastąpiło uszkodzenie urządzeń produkcyjnych.</w:t>
      </w:r>
    </w:p>
    <w:p w14:paraId="6E470DB0" w14:textId="77777777" w:rsidR="003E7960" w:rsidRPr="00CF67F9" w:rsidRDefault="003E7960" w:rsidP="000D2B33">
      <w:pPr>
        <w:pStyle w:val="Nagwek2"/>
        <w:rPr>
          <w:rFonts w:eastAsia="Calibri"/>
          <w:lang w:eastAsia="zh-CN"/>
        </w:rPr>
      </w:pPr>
      <w:r w:rsidRPr="00CF67F9">
        <w:rPr>
          <w:rFonts w:eastAsia="Calibri"/>
          <w:lang w:eastAsia="zh-CN"/>
        </w:rPr>
        <w:t xml:space="preserve">XI. Sposoby postępowania w przypadku zakończenia eksploatacji instalacji. </w:t>
      </w:r>
    </w:p>
    <w:p w14:paraId="36E51758"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 xml:space="preserve">Nie przewiduje się zakończenia działalności związanej z eksploatacją instalacji przed upływem terminu ważności niniejszego pozwolenia. </w:t>
      </w:r>
    </w:p>
    <w:p w14:paraId="0DBD4EEF" w14:textId="77777777" w:rsidR="003E7960" w:rsidRPr="00CF67F9" w:rsidRDefault="003E7960" w:rsidP="003E7960">
      <w:pPr>
        <w:spacing w:after="240" w:line="276" w:lineRule="auto"/>
        <w:jc w:val="both"/>
        <w:rPr>
          <w:rFonts w:eastAsia="Calibri" w:cs="Arial"/>
          <w:szCs w:val="24"/>
          <w:lang w:eastAsia="zh-CN"/>
        </w:rPr>
      </w:pPr>
      <w:r w:rsidRPr="00AD31CE">
        <w:rPr>
          <w:rFonts w:eastAsia="Calibri" w:cs="Arial"/>
          <w:b/>
          <w:bCs/>
          <w:szCs w:val="24"/>
          <w:lang w:eastAsia="zh-CN"/>
        </w:rPr>
        <w:t>XII.</w:t>
      </w:r>
      <w:r w:rsidRPr="00CF67F9">
        <w:rPr>
          <w:rFonts w:eastAsia="Calibri" w:cs="Arial"/>
          <w:szCs w:val="24"/>
          <w:lang w:eastAsia="zh-CN"/>
        </w:rPr>
        <w:t xml:space="preserve"> Uchylam za zgodą stron punkt II, III, IV decyzji Wojewody Podkarpackiego z dnia 26 października 2004 r. znak: ŚR.IV-6620/1/87/04 udzielającą Zakładowi Usług Technicznych Spółka z o.o. w Zagórzu, ul. Bieszczadzka 5 pozwolenia na wytwarzanie odpadów uwzględniającego wymagania dla zezwolenia na prowadzenie działalności w zakresie unieszkodliwiania i odzysku odpadów. </w:t>
      </w:r>
    </w:p>
    <w:p w14:paraId="3289D0A3" w14:textId="77777777" w:rsidR="003E7960" w:rsidRPr="00CF67F9" w:rsidRDefault="003E7960" w:rsidP="000D2B33">
      <w:pPr>
        <w:pStyle w:val="Nagwek2"/>
        <w:rPr>
          <w:rFonts w:eastAsia="Calibri"/>
          <w:lang w:eastAsia="zh-CN"/>
        </w:rPr>
      </w:pPr>
      <w:r w:rsidRPr="00CF67F9">
        <w:rPr>
          <w:rFonts w:eastAsia="Calibri"/>
          <w:lang w:eastAsia="zh-CN"/>
        </w:rPr>
        <w:t>XIII</w:t>
      </w:r>
      <w:r>
        <w:rPr>
          <w:rFonts w:eastAsia="Calibri"/>
          <w:lang w:eastAsia="zh-CN"/>
        </w:rPr>
        <w:t>.</w:t>
      </w:r>
      <w:r w:rsidRPr="00CF67F9">
        <w:rPr>
          <w:rFonts w:eastAsia="Calibri"/>
          <w:lang w:eastAsia="zh-CN"/>
        </w:rPr>
        <w:t xml:space="preserve"> Ustalam dodatkowe wymagania  </w:t>
      </w:r>
    </w:p>
    <w:p w14:paraId="6C15BE53"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XIII.1</w:t>
      </w:r>
      <w:r w:rsidRPr="00CF67F9">
        <w:rPr>
          <w:rFonts w:eastAsia="Calibri" w:cs="Arial"/>
          <w:szCs w:val="24"/>
          <w:lang w:eastAsia="zh-CN"/>
        </w:rPr>
        <w:t xml:space="preserve"> Rozpoczęcie pracy każdej zmiany roboczej poprzedzone będzie przeglądem sprawności wszystkich urządzeń. Wykonanie tych przeglądów powinno być rejestrowane. </w:t>
      </w:r>
    </w:p>
    <w:p w14:paraId="19337070"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XIII.2</w:t>
      </w:r>
      <w:r w:rsidRPr="00CF67F9">
        <w:rPr>
          <w:rFonts w:eastAsia="Calibri" w:cs="Arial"/>
          <w:szCs w:val="24"/>
          <w:lang w:eastAsia="zh-CN"/>
        </w:rPr>
        <w:t xml:space="preserve"> Wszystkie badania monitoringowe będą wykonywane zgodnie z</w:t>
      </w:r>
      <w:r>
        <w:rPr>
          <w:rFonts w:eastAsia="Calibri" w:cs="Arial"/>
          <w:szCs w:val="24"/>
          <w:lang w:eastAsia="zh-CN"/>
        </w:rPr>
        <w:t> o</w:t>
      </w:r>
      <w:r w:rsidRPr="00CF67F9">
        <w:rPr>
          <w:rFonts w:eastAsia="Calibri" w:cs="Arial"/>
          <w:szCs w:val="24"/>
          <w:lang w:eastAsia="zh-CN"/>
        </w:rPr>
        <w:t xml:space="preserve">bowiązującymi metodykami i normami. </w:t>
      </w:r>
    </w:p>
    <w:p w14:paraId="656D3CF2" w14:textId="77777777" w:rsidR="003E7960" w:rsidRPr="00CF67F9" w:rsidRDefault="003E7960" w:rsidP="003E7960">
      <w:pPr>
        <w:pStyle w:val="BodyText22"/>
        <w:widowControl/>
        <w:spacing w:line="276" w:lineRule="auto"/>
        <w:rPr>
          <w:rFonts w:ascii="Arial" w:hAnsi="Arial" w:cs="Arial"/>
          <w:b w:val="0"/>
          <w:bCs/>
          <w:szCs w:val="24"/>
        </w:rPr>
      </w:pPr>
      <w:r w:rsidRPr="00CF67F9">
        <w:rPr>
          <w:rFonts w:ascii="Arial" w:hAnsi="Arial" w:cs="Arial"/>
          <w:szCs w:val="24"/>
        </w:rPr>
        <w:t>XIII.3</w:t>
      </w:r>
      <w:r w:rsidRPr="00CF67F9">
        <w:rPr>
          <w:rFonts w:ascii="Arial" w:hAnsi="Arial" w:cs="Arial"/>
          <w:b w:val="0"/>
          <w:bCs/>
          <w:szCs w:val="24"/>
        </w:rPr>
        <w:t>. Wyniki analiz jakości ścieków, pomiarów emisji gazu składowiskowego, pomiarów poziomu hałasu będą dodatkowo przekazywane Marszałkowi Województwa Podkarpackiego oraz Podkarpackiemu Wojewódzkiemu Inspektorowi Ochrony Środowiska w Rzeszowie w terminie 30 dni od daty wykonania pomiarów.</w:t>
      </w:r>
    </w:p>
    <w:p w14:paraId="2AC7FBF6" w14:textId="77777777" w:rsidR="003E7960" w:rsidRPr="00CF67F9" w:rsidRDefault="003E7960" w:rsidP="003E7960">
      <w:pPr>
        <w:spacing w:after="0" w:line="276" w:lineRule="auto"/>
        <w:jc w:val="both"/>
        <w:rPr>
          <w:rFonts w:eastAsia="Calibri" w:cs="Arial"/>
          <w:szCs w:val="24"/>
          <w:lang w:eastAsia="zh-CN"/>
        </w:rPr>
      </w:pPr>
      <w:r w:rsidRPr="00CF67F9">
        <w:rPr>
          <w:rFonts w:eastAsia="Calibri" w:cs="Arial"/>
          <w:b/>
          <w:bCs/>
          <w:szCs w:val="24"/>
          <w:lang w:eastAsia="zh-CN"/>
        </w:rPr>
        <w:t>XIII.4</w:t>
      </w:r>
      <w:r w:rsidRPr="00CF67F9">
        <w:rPr>
          <w:rFonts w:eastAsia="Calibri" w:cs="Arial"/>
          <w:szCs w:val="24"/>
          <w:lang w:eastAsia="zh-CN"/>
        </w:rPr>
        <w:t xml:space="preserve"> Operator będzie okazywał wyniki monitoringu do wglądu na każde żądanie organu ochrony środowiska. </w:t>
      </w:r>
    </w:p>
    <w:p w14:paraId="5519E35C" w14:textId="77777777" w:rsidR="003E7960" w:rsidRPr="00CF67F9" w:rsidRDefault="003E7960" w:rsidP="003E7960">
      <w:pPr>
        <w:spacing w:after="0" w:line="276" w:lineRule="auto"/>
        <w:jc w:val="both"/>
        <w:rPr>
          <w:rFonts w:cs="Arial"/>
          <w:bCs/>
        </w:rPr>
      </w:pPr>
      <w:r w:rsidRPr="00CF67F9">
        <w:rPr>
          <w:rFonts w:cs="Arial"/>
          <w:b/>
        </w:rPr>
        <w:t>XIII.5.</w:t>
      </w:r>
      <w:r w:rsidRPr="00CF67F9">
        <w:rPr>
          <w:rFonts w:cs="Arial"/>
          <w:bCs/>
        </w:rPr>
        <w:t xml:space="preserve"> Zobowiązuję operatora instalacji do wystąpienia z wnioskiem o zmianę zatwierdzonej Instrukcji eksploatacji składowiska w celu uzyskania zgodności </w:t>
      </w:r>
      <w:r w:rsidRPr="00CF67F9">
        <w:rPr>
          <w:rFonts w:cs="Arial"/>
          <w:bCs/>
        </w:rPr>
        <w:br/>
        <w:t>z niniejszym pozwoleniem w terminie do 1 miesiąca od dnia gdy niniejsza decyzja stanie się ostateczna.</w:t>
      </w:r>
    </w:p>
    <w:p w14:paraId="5D3415D7" w14:textId="77777777" w:rsidR="003E7960" w:rsidRPr="00CF67F9" w:rsidRDefault="003E7960" w:rsidP="003E7960">
      <w:pPr>
        <w:spacing w:after="0" w:line="276" w:lineRule="auto"/>
        <w:jc w:val="both"/>
        <w:rPr>
          <w:rFonts w:cs="Arial"/>
          <w:bCs/>
          <w:szCs w:val="24"/>
        </w:rPr>
      </w:pPr>
      <w:r w:rsidRPr="00CF67F9">
        <w:rPr>
          <w:rFonts w:cs="Arial"/>
          <w:b/>
        </w:rPr>
        <w:t xml:space="preserve">XIII.6. </w:t>
      </w:r>
      <w:r w:rsidRPr="00CF67F9">
        <w:rPr>
          <w:rFonts w:cs="Arial"/>
        </w:rPr>
        <w:t>Zobowiązuję operatora instalacji do określenia zasad bezpiecznego przetwarzania odpadów o kodzie 19 08 05 /Ustabilizowane komunalne osady ściekowe/ na składowisku, w terminie do dwóch tygodni od dnia gdy niniejsza decyzja stanie się ostateczna oraz do niezwłocznego zapoznania z zasadami bezpiecznego przetwarzania w/w odpadów pracowników składowiska.”</w:t>
      </w:r>
    </w:p>
    <w:p w14:paraId="3236B5A5" w14:textId="72F43481" w:rsidR="003E7960" w:rsidRPr="00CF67F9" w:rsidRDefault="003E7960" w:rsidP="003E7960">
      <w:pPr>
        <w:spacing w:after="0" w:line="276" w:lineRule="auto"/>
        <w:jc w:val="both"/>
        <w:rPr>
          <w:rFonts w:cs="Arial"/>
          <w:szCs w:val="24"/>
        </w:rPr>
      </w:pPr>
      <w:r w:rsidRPr="00CF67F9">
        <w:rPr>
          <w:rFonts w:cs="Arial"/>
          <w:b/>
        </w:rPr>
        <w:t>XIII.7.</w:t>
      </w:r>
      <w:r w:rsidRPr="00CF67F9">
        <w:rPr>
          <w:rFonts w:cs="Arial"/>
          <w:bCs/>
        </w:rPr>
        <w:t xml:space="preserve"> P</w:t>
      </w:r>
      <w:r w:rsidRPr="00CF67F9">
        <w:rPr>
          <w:rFonts w:cs="Arial"/>
          <w:color w:val="000000"/>
          <w:szCs w:val="24"/>
        </w:rPr>
        <w:t xml:space="preserve">rzed wprowadzeniem do sektora II nowych rodzajów odpadów, operator instalacji </w:t>
      </w:r>
      <w:r w:rsidRPr="00CF67F9">
        <w:rPr>
          <w:rFonts w:cs="Arial"/>
          <w:spacing w:val="-3"/>
          <w:szCs w:val="24"/>
        </w:rPr>
        <w:t xml:space="preserve">staranie oddzieli </w:t>
      </w:r>
      <w:r w:rsidRPr="00CF67F9">
        <w:rPr>
          <w:rFonts w:cs="Arial"/>
          <w:szCs w:val="24"/>
        </w:rPr>
        <w:t>odpady</w:t>
      </w:r>
      <w:r w:rsidRPr="00CF67F9">
        <w:rPr>
          <w:rFonts w:cs="Arial"/>
          <w:spacing w:val="-3"/>
          <w:szCs w:val="24"/>
        </w:rPr>
        <w:t xml:space="preserve"> d</w:t>
      </w:r>
      <w:r w:rsidRPr="00CF67F9">
        <w:rPr>
          <w:rFonts w:cs="Arial"/>
          <w:szCs w:val="24"/>
        </w:rPr>
        <w:t xml:space="preserve">otychczas składowane w tym sektorze od odpadów planowanych do składowania, tj.: </w:t>
      </w:r>
      <w:r w:rsidRPr="00CF67F9">
        <w:rPr>
          <w:rFonts w:cs="Arial"/>
          <w:color w:val="000000"/>
          <w:szCs w:val="24"/>
        </w:rPr>
        <w:t>wykona na całej powierzchni przeznaczonej pod sektor II zagęszczoną warstwę oddzielającą (piasek, ziemia, odpady obojętne ujęte w</w:t>
      </w:r>
      <w:r w:rsidR="005E20E4">
        <w:rPr>
          <w:rFonts w:cs="Arial"/>
          <w:color w:val="000000"/>
          <w:szCs w:val="24"/>
        </w:rPr>
        <w:t> </w:t>
      </w:r>
      <w:r w:rsidRPr="00CF67F9">
        <w:rPr>
          <w:rFonts w:cs="Arial"/>
          <w:color w:val="000000"/>
          <w:szCs w:val="24"/>
        </w:rPr>
        <w:t>tabeli nr 3 decyzji) o miąższości minimum 0,5 m celem przygotowania go do składowania odpadów innych niż niebezpieczne z grupy 20 oraz z podgrupy 19 05 z</w:t>
      </w:r>
      <w:r w:rsidR="005E20E4">
        <w:rPr>
          <w:rFonts w:cs="Arial"/>
          <w:color w:val="000000"/>
          <w:szCs w:val="24"/>
        </w:rPr>
        <w:t> </w:t>
      </w:r>
      <w:r w:rsidRPr="00CF67F9">
        <w:rPr>
          <w:rFonts w:cs="Arial"/>
          <w:color w:val="000000"/>
          <w:szCs w:val="24"/>
        </w:rPr>
        <w:t xml:space="preserve">odpadami innymi niż niebezpieczne z grup 16 i 17. </w:t>
      </w:r>
    </w:p>
    <w:p w14:paraId="77E33AED" w14:textId="77777777" w:rsidR="003E7960" w:rsidRPr="00CF67F9" w:rsidRDefault="003E7960" w:rsidP="003E7960">
      <w:pPr>
        <w:spacing w:after="0" w:line="276" w:lineRule="auto"/>
        <w:jc w:val="both"/>
        <w:rPr>
          <w:rFonts w:cs="Arial"/>
          <w:b/>
          <w:szCs w:val="24"/>
        </w:rPr>
      </w:pPr>
      <w:r w:rsidRPr="00CF67F9">
        <w:rPr>
          <w:rFonts w:cs="Arial"/>
          <w:b/>
        </w:rPr>
        <w:t>XIII.8.</w:t>
      </w:r>
      <w:r w:rsidRPr="00CF67F9">
        <w:rPr>
          <w:rFonts w:cs="Arial"/>
          <w:bCs/>
        </w:rPr>
        <w:t xml:space="preserve"> </w:t>
      </w:r>
      <w:r w:rsidRPr="00CF67F9">
        <w:rPr>
          <w:rFonts w:cs="Arial"/>
          <w:color w:val="000000"/>
          <w:szCs w:val="24"/>
        </w:rPr>
        <w:t>Uchylony.</w:t>
      </w:r>
    </w:p>
    <w:p w14:paraId="63589AF2" w14:textId="77777777" w:rsidR="003E7960" w:rsidRPr="00CF67F9" w:rsidRDefault="003E7960" w:rsidP="003E7960">
      <w:pPr>
        <w:spacing w:after="0" w:line="276" w:lineRule="auto"/>
        <w:jc w:val="both"/>
        <w:rPr>
          <w:rFonts w:cs="Arial"/>
          <w:color w:val="000000"/>
          <w:szCs w:val="24"/>
        </w:rPr>
      </w:pPr>
      <w:r w:rsidRPr="00CF67F9">
        <w:rPr>
          <w:rFonts w:cs="Arial"/>
          <w:b/>
        </w:rPr>
        <w:t>XIII.9.</w:t>
      </w:r>
      <w:r w:rsidRPr="00CF67F9">
        <w:rPr>
          <w:rFonts w:cs="Arial"/>
          <w:bCs/>
        </w:rPr>
        <w:t xml:space="preserve"> </w:t>
      </w:r>
      <w:r w:rsidRPr="00CF67F9">
        <w:rPr>
          <w:rFonts w:cs="Arial"/>
          <w:color w:val="000000"/>
          <w:szCs w:val="24"/>
        </w:rPr>
        <w:t>Uchylony.</w:t>
      </w:r>
    </w:p>
    <w:p w14:paraId="593D11B3" w14:textId="77777777" w:rsidR="003E7960" w:rsidRPr="00CF67F9" w:rsidRDefault="003E7960" w:rsidP="003E7960">
      <w:pPr>
        <w:spacing w:after="0" w:line="276" w:lineRule="auto"/>
        <w:jc w:val="both"/>
        <w:rPr>
          <w:rFonts w:cs="Arial"/>
          <w:color w:val="000000"/>
          <w:szCs w:val="24"/>
        </w:rPr>
      </w:pPr>
      <w:r w:rsidRPr="00CF67F9">
        <w:rPr>
          <w:rFonts w:cs="Arial"/>
          <w:b/>
        </w:rPr>
        <w:lastRenderedPageBreak/>
        <w:t xml:space="preserve">XIII.10. </w:t>
      </w:r>
      <w:r w:rsidRPr="00CF67F9">
        <w:rPr>
          <w:rFonts w:cs="Arial"/>
          <w:bCs/>
        </w:rPr>
        <w:t>Przyjmowane do składowania odpady o kodzie</w:t>
      </w:r>
      <w:r w:rsidRPr="00CF67F9">
        <w:rPr>
          <w:rFonts w:cs="Arial"/>
          <w:color w:val="000000"/>
          <w:szCs w:val="24"/>
        </w:rPr>
        <w:t xml:space="preserve"> 16 82 02 /Odpady inne niż</w:t>
      </w:r>
      <w:r w:rsidRPr="00CF67F9">
        <w:rPr>
          <w:rFonts w:cs="Arial"/>
          <w:color w:val="000000"/>
          <w:szCs w:val="24"/>
        </w:rPr>
        <w:br/>
        <w:t xml:space="preserve">wymienione w 16 82 01/, powstałe w wyniku klęsk żywiołowych bezpośrednio po przyjęciu do składowania zabezpieczone będą dodatkowo warstwą izolacyjną </w:t>
      </w:r>
      <w:r w:rsidRPr="00CF67F9">
        <w:rPr>
          <w:rFonts w:cs="Arial"/>
          <w:color w:val="000000"/>
          <w:szCs w:val="24"/>
        </w:rPr>
        <w:br/>
        <w:t>o grubości 15-20 cm.</w:t>
      </w:r>
    </w:p>
    <w:p w14:paraId="16DCED6D" w14:textId="77777777" w:rsidR="003E7960" w:rsidRPr="00037AC4" w:rsidRDefault="003E7960" w:rsidP="000D2B33">
      <w:pPr>
        <w:pStyle w:val="Nagwek2"/>
      </w:pPr>
      <w:r w:rsidRPr="000D2B33">
        <w:rPr>
          <w:rStyle w:val="Nagwek2Znak"/>
        </w:rPr>
        <w:t>XIII.A. Zakres, sposób i termin przekazywania organowi właściwemu do wydania</w:t>
      </w:r>
      <w:r w:rsidRPr="00037AC4">
        <w:t xml:space="preserve"> pozwolenia i wojewódzkiemu inspektorowi ochrony środowiska informacji pozwalającej na przeprowadzenie oceny zgodności z warunkami określonymi w pozwoleniu.</w:t>
      </w:r>
    </w:p>
    <w:p w14:paraId="348D2991" w14:textId="77777777" w:rsidR="003E7960" w:rsidRPr="00037AC4" w:rsidRDefault="003E7960" w:rsidP="003E7960">
      <w:pPr>
        <w:spacing w:after="0" w:line="276" w:lineRule="auto"/>
        <w:jc w:val="both"/>
        <w:rPr>
          <w:rFonts w:cs="Arial"/>
          <w:szCs w:val="24"/>
        </w:rPr>
      </w:pPr>
      <w:r w:rsidRPr="00037AC4">
        <w:rPr>
          <w:rFonts w:cs="Arial"/>
          <w:b/>
          <w:szCs w:val="24"/>
        </w:rPr>
        <w:t xml:space="preserve">XIII.A.1. </w:t>
      </w:r>
      <w:r w:rsidRPr="00037AC4">
        <w:rPr>
          <w:rFonts w:cs="Arial"/>
          <w:szCs w:val="24"/>
        </w:rPr>
        <w:t>Zestawienie roczne rodzajów i ilości odpadów przetwarzanych przez składowanie i  odzyskiwanych w instalacji oraz ilości wytworzonych odpadów należy przedłożyć do Marszałka Województwa Podkarpackiego i Podkarpackiego Wojewódzkiego Inspektora Ochrony Środowiska do dnia 31 marca danego roku za rok poprzedni.</w:t>
      </w:r>
    </w:p>
    <w:p w14:paraId="268077A5" w14:textId="77777777" w:rsidR="003E7960" w:rsidRPr="00037AC4" w:rsidRDefault="003E7960" w:rsidP="003E7960">
      <w:pPr>
        <w:spacing w:after="0" w:line="276" w:lineRule="auto"/>
        <w:jc w:val="both"/>
        <w:rPr>
          <w:rFonts w:cs="Arial"/>
          <w:szCs w:val="24"/>
        </w:rPr>
      </w:pPr>
      <w:r w:rsidRPr="00037AC4">
        <w:rPr>
          <w:rFonts w:cs="Arial"/>
          <w:b/>
          <w:szCs w:val="24"/>
        </w:rPr>
        <w:t xml:space="preserve">XIII.A.2. </w:t>
      </w:r>
      <w:r w:rsidRPr="00037AC4">
        <w:rPr>
          <w:rFonts w:cs="Arial"/>
          <w:szCs w:val="24"/>
        </w:rPr>
        <w:t xml:space="preserve">Zestawienie roczne zużycia surowców, materiałów i paliw w instalacji </w:t>
      </w:r>
      <w:r w:rsidRPr="00037AC4">
        <w:rPr>
          <w:rFonts w:cs="Arial"/>
          <w:szCs w:val="24"/>
        </w:rPr>
        <w:br/>
        <w:t xml:space="preserve">w ciągu roku należy przedstawić Marszałkowi Województwa Podkarpackiego </w:t>
      </w:r>
      <w:r w:rsidRPr="00037AC4">
        <w:rPr>
          <w:rFonts w:cs="Arial"/>
          <w:szCs w:val="24"/>
        </w:rPr>
        <w:br/>
        <w:t xml:space="preserve">i Podkarpackiemu Wojewódzkiemu Inspektorowi Ochrony Środowiska do dnia </w:t>
      </w:r>
      <w:r w:rsidRPr="00037AC4">
        <w:rPr>
          <w:rFonts w:cs="Arial"/>
          <w:szCs w:val="24"/>
        </w:rPr>
        <w:br/>
        <w:t>31 marca danego roku za rok poprzedni.</w:t>
      </w:r>
    </w:p>
    <w:p w14:paraId="297AB1DC" w14:textId="77777777" w:rsidR="003E7960" w:rsidRPr="00CF67F9" w:rsidRDefault="003E7960" w:rsidP="000D2B33">
      <w:pPr>
        <w:pStyle w:val="Nagwek2"/>
        <w:rPr>
          <w:rFonts w:eastAsia="Calibri"/>
          <w:lang w:eastAsia="zh-CN"/>
        </w:rPr>
      </w:pPr>
      <w:r w:rsidRPr="00CF67F9">
        <w:rPr>
          <w:rFonts w:eastAsia="Calibri"/>
          <w:lang w:eastAsia="zh-CN"/>
        </w:rPr>
        <w:t xml:space="preserve">XIV. Zabezpieczenia roszczeń </w:t>
      </w:r>
    </w:p>
    <w:p w14:paraId="6306123F"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szCs w:val="24"/>
          <w:lang w:eastAsia="zh-CN"/>
        </w:rPr>
        <w:t>Ustanawiam zabezpieczenie roszczeń z tytułu wystąpienia negatywnych skutków  w</w:t>
      </w:r>
      <w:r>
        <w:rPr>
          <w:rFonts w:eastAsia="Calibri" w:cs="Arial"/>
          <w:szCs w:val="24"/>
          <w:lang w:eastAsia="zh-CN"/>
        </w:rPr>
        <w:t> </w:t>
      </w:r>
      <w:r w:rsidRPr="00CF67F9">
        <w:rPr>
          <w:rFonts w:eastAsia="Calibri" w:cs="Arial"/>
          <w:szCs w:val="24"/>
          <w:lang w:eastAsia="zh-CN"/>
        </w:rPr>
        <w:t>środowisku, w związku z eksploatacją składowiska odpadów w Średnim Wielkim, w</w:t>
      </w:r>
      <w:r>
        <w:rPr>
          <w:rFonts w:eastAsia="Calibri" w:cs="Arial"/>
          <w:szCs w:val="24"/>
          <w:lang w:eastAsia="zh-CN"/>
        </w:rPr>
        <w:t> </w:t>
      </w:r>
      <w:r w:rsidRPr="00CF67F9">
        <w:rPr>
          <w:rFonts w:eastAsia="Calibri" w:cs="Arial"/>
          <w:szCs w:val="24"/>
          <w:lang w:eastAsia="zh-CN"/>
        </w:rPr>
        <w:t xml:space="preserve">wysokości 100 000 PLN formie polisy ubezpieczeniowej. Jednocześnie zobowiązuję wnioskodawcę do corocznego odnawiania zabezpieczenia. </w:t>
      </w:r>
    </w:p>
    <w:p w14:paraId="7AF6E61B" w14:textId="77777777" w:rsidR="003E7960" w:rsidRPr="00137055" w:rsidRDefault="003E7960" w:rsidP="000D2B33">
      <w:pPr>
        <w:pStyle w:val="Nagwek2"/>
      </w:pPr>
      <w:r w:rsidRPr="00CF67F9">
        <w:rPr>
          <w:lang w:eastAsia="zh-CN"/>
        </w:rPr>
        <w:t xml:space="preserve">XV.  </w:t>
      </w:r>
      <w:r w:rsidRPr="00137055">
        <w:t>Pozwolenie jest wydane na czas nieoznaczony.</w:t>
      </w:r>
    </w:p>
    <w:p w14:paraId="6CE6973C" w14:textId="77777777" w:rsidR="003E7960" w:rsidRPr="00CF67F9" w:rsidRDefault="003E7960" w:rsidP="003E7960">
      <w:pPr>
        <w:spacing w:after="240" w:line="276" w:lineRule="auto"/>
        <w:jc w:val="both"/>
        <w:rPr>
          <w:rFonts w:eastAsia="Calibri" w:cs="Arial"/>
          <w:szCs w:val="24"/>
          <w:lang w:eastAsia="zh-CN"/>
        </w:rPr>
      </w:pPr>
      <w:r w:rsidRPr="00CF67F9">
        <w:rPr>
          <w:rFonts w:eastAsia="Calibri" w:cs="Arial"/>
          <w:b/>
          <w:bCs/>
          <w:szCs w:val="24"/>
          <w:lang w:eastAsia="zh-CN"/>
        </w:rPr>
        <w:t>XV.1</w:t>
      </w:r>
      <w:r w:rsidRPr="00CF67F9">
        <w:rPr>
          <w:rFonts w:eastAsia="Calibri" w:cs="Arial"/>
          <w:szCs w:val="24"/>
          <w:lang w:eastAsia="zh-CN"/>
        </w:rPr>
        <w:t xml:space="preserve"> Obowiązki i warunki, dla których w decyzji nie zostały określone terminy realizacji obowiązują z chwilą, gdy niniejsza decyzja stanie się ostateczna.</w:t>
      </w:r>
    </w:p>
    <w:p w14:paraId="6544DBB2" w14:textId="77777777" w:rsidR="003E7960" w:rsidRPr="000D2B33" w:rsidRDefault="003E7960" w:rsidP="000D2B33">
      <w:pPr>
        <w:rPr>
          <w:b/>
          <w:bCs/>
          <w:lang w:eastAsia="zh-CN"/>
        </w:rPr>
      </w:pPr>
      <w:r w:rsidRPr="000D2B33">
        <w:rPr>
          <w:b/>
          <w:bCs/>
          <w:lang w:eastAsia="zh-CN"/>
        </w:rPr>
        <w:t>II. Uchylony.</w:t>
      </w:r>
    </w:p>
    <w:p w14:paraId="7CAEBC95" w14:textId="77777777" w:rsidR="000D2B33" w:rsidRDefault="003E7960" w:rsidP="000D2B33">
      <w:pPr>
        <w:pStyle w:val="Nagwek2"/>
        <w:spacing w:before="0" w:after="0"/>
      </w:pPr>
      <w:r w:rsidRPr="000D2B33">
        <w:t xml:space="preserve">III. Stwierdzam wygaśnięcie pozwolenia zintegrowanego udzielonego </w:t>
      </w:r>
    </w:p>
    <w:p w14:paraId="1DAD2218" w14:textId="31D96970" w:rsidR="003E7960" w:rsidRPr="00CF67F9" w:rsidRDefault="003E7960" w:rsidP="000D2B33">
      <w:pPr>
        <w:tabs>
          <w:tab w:val="left" w:pos="3544"/>
        </w:tabs>
        <w:spacing w:after="0" w:line="276" w:lineRule="auto"/>
        <w:jc w:val="both"/>
        <w:rPr>
          <w:rFonts w:cs="Arial"/>
          <w:szCs w:val="24"/>
        </w:rPr>
      </w:pPr>
      <w:r w:rsidRPr="000D2B33">
        <w:t>Zakładowi Usług</w:t>
      </w:r>
      <w:r w:rsidRPr="00CF67F9">
        <w:rPr>
          <w:rFonts w:cs="Arial"/>
          <w:szCs w:val="24"/>
        </w:rPr>
        <w:t xml:space="preserve"> Technicznych Sp. z o.o., ul. Bieszczadzka 5, 38-540 Zagórz </w:t>
      </w:r>
      <w:r w:rsidRPr="00CF67F9">
        <w:rPr>
          <w:rFonts w:eastAsia="Calibri" w:cs="Arial"/>
          <w:szCs w:val="24"/>
          <w:lang w:eastAsia="zh-CN"/>
        </w:rPr>
        <w:t xml:space="preserve">(REGON: 370269712, NIP: 687-10-04-553) decyzją </w:t>
      </w:r>
      <w:r w:rsidRPr="00CF67F9">
        <w:rPr>
          <w:rFonts w:cs="Arial"/>
          <w:szCs w:val="24"/>
        </w:rPr>
        <w:t xml:space="preserve">Wojewody Podkarpackiego </w:t>
      </w:r>
      <w:r w:rsidRPr="00CF67F9">
        <w:rPr>
          <w:rFonts w:cs="Arial"/>
        </w:rPr>
        <w:br/>
      </w:r>
      <w:r w:rsidRPr="00CF67F9">
        <w:rPr>
          <w:rFonts w:cs="Arial"/>
          <w:iCs/>
          <w:szCs w:val="24"/>
        </w:rPr>
        <w:t xml:space="preserve">z dnia 17.04.2007r., znak: ŚR.IV-6618-35/1/06 </w:t>
      </w:r>
      <w:r w:rsidRPr="00CF67F9">
        <w:rPr>
          <w:rFonts w:cs="Arial"/>
          <w:iCs/>
          <w:spacing w:val="-1"/>
          <w:szCs w:val="24"/>
        </w:rPr>
        <w:t xml:space="preserve">zmienioną decyzjami Marszałka Województwa Podkarpackiego </w:t>
      </w:r>
      <w:r w:rsidRPr="00CF67F9">
        <w:rPr>
          <w:rFonts w:cs="Arial"/>
          <w:iCs/>
          <w:szCs w:val="24"/>
        </w:rPr>
        <w:t xml:space="preserve">z dnia 03.08.2009r., znak: RS.VI.7660/51-3/08, </w:t>
      </w:r>
      <w:r w:rsidRPr="00CF67F9">
        <w:rPr>
          <w:rFonts w:cs="Arial"/>
          <w:iCs/>
          <w:szCs w:val="24"/>
        </w:rPr>
        <w:br/>
        <w:t xml:space="preserve">z dnia 11.06.2010r., znak: RŚ.VI.MD.7660/2-6/10, z dnia 29.04.2011r., znak: </w:t>
      </w:r>
      <w:r w:rsidRPr="00CF67F9">
        <w:rPr>
          <w:rFonts w:cs="Arial"/>
          <w:iCs/>
          <w:szCs w:val="24"/>
        </w:rPr>
        <w:br/>
        <w:t xml:space="preserve">RŚ- VI.7222.34.3.2011.MD, z dnia </w:t>
      </w:r>
      <w:r w:rsidRPr="00CF67F9">
        <w:rPr>
          <w:rFonts w:cs="Arial"/>
          <w:color w:val="202020"/>
          <w:szCs w:val="24"/>
        </w:rPr>
        <w:t xml:space="preserve">21.03.2012r., znak: OS.I.7222.6.1.2012.RD., </w:t>
      </w:r>
      <w:r w:rsidRPr="00CF67F9">
        <w:rPr>
          <w:rFonts w:cs="Arial"/>
          <w:color w:val="202020"/>
          <w:szCs w:val="24"/>
        </w:rPr>
        <w:br/>
        <w:t xml:space="preserve">z dnia 16.05.2013r., znak: OS-I.7222.27.3.2013.MD, z dnia 14.06.2013r., znak: </w:t>
      </w:r>
      <w:r w:rsidRPr="00CF67F9">
        <w:rPr>
          <w:rFonts w:cs="Arial"/>
          <w:color w:val="202020"/>
          <w:szCs w:val="24"/>
        </w:rPr>
        <w:br/>
        <w:t xml:space="preserve">OS-I.7222.27.3.2013.MD, z dnia 09.10.2013r., znak: OS-I.7222.27.10.2013.MD, </w:t>
      </w:r>
      <w:r w:rsidRPr="00CF67F9">
        <w:rPr>
          <w:rFonts w:cs="Arial"/>
          <w:color w:val="202020"/>
          <w:szCs w:val="24"/>
        </w:rPr>
        <w:br/>
        <w:t xml:space="preserve">z dnia 28.11.2014r., znak: OS-I.7222.11.12.2014.MD, z dnia 30.08.2016r., znak: </w:t>
      </w:r>
      <w:r w:rsidRPr="00CF67F9">
        <w:rPr>
          <w:rFonts w:cs="Arial"/>
          <w:color w:val="202020"/>
          <w:szCs w:val="24"/>
        </w:rPr>
        <w:br/>
        <w:t>OS-I.7222.40.9.2016.MD oraz z dnia 09.07.2020r., znak: OS-I.7222.26.9.2020.MD</w:t>
      </w:r>
      <w:r w:rsidRPr="00CF67F9">
        <w:rPr>
          <w:rFonts w:cs="Arial"/>
          <w:szCs w:val="24"/>
        </w:rPr>
        <w:t xml:space="preserve"> na prowadzenie w Średnim Wielkim instalacji do składowania odpadów, o zdolności </w:t>
      </w:r>
      <w:r w:rsidRPr="00CF67F9">
        <w:rPr>
          <w:rFonts w:cs="Arial"/>
          <w:szCs w:val="24"/>
        </w:rPr>
        <w:lastRenderedPageBreak/>
        <w:t xml:space="preserve">przyjmowania ponad 10 ton odpadów na dobę i całkowitej pojemności ponad </w:t>
      </w:r>
      <w:r w:rsidRPr="00CF67F9">
        <w:rPr>
          <w:rFonts w:cs="Arial"/>
          <w:szCs w:val="24"/>
        </w:rPr>
        <w:br/>
        <w:t xml:space="preserve">25 000 ton. </w:t>
      </w:r>
      <w:r w:rsidRPr="00CF67F9">
        <w:rPr>
          <w:rFonts w:eastAsia="Calibri" w:cs="Arial"/>
          <w:szCs w:val="24"/>
          <w:lang w:eastAsia="zh-CN"/>
        </w:rPr>
        <w:t xml:space="preserve"> </w:t>
      </w:r>
    </w:p>
    <w:p w14:paraId="1601B1D0" w14:textId="77777777" w:rsidR="003E7960" w:rsidRPr="00E26FEA" w:rsidRDefault="003E7960" w:rsidP="000D2B33">
      <w:pPr>
        <w:pStyle w:val="Nagwek2"/>
        <w:jc w:val="center"/>
      </w:pPr>
      <w:r w:rsidRPr="00E26FEA">
        <w:t>Uzasadnienie</w:t>
      </w:r>
    </w:p>
    <w:p w14:paraId="5A0F29CA" w14:textId="77777777" w:rsidR="003E7960" w:rsidRPr="00276583" w:rsidRDefault="003E7960" w:rsidP="000D2B33">
      <w:pPr>
        <w:tabs>
          <w:tab w:val="left" w:pos="567"/>
        </w:tabs>
        <w:spacing w:before="240" w:after="0" w:line="276" w:lineRule="auto"/>
        <w:jc w:val="both"/>
        <w:rPr>
          <w:rFonts w:cs="Arial"/>
          <w:szCs w:val="24"/>
        </w:rPr>
      </w:pPr>
      <w:r w:rsidRPr="00E26FEA">
        <w:rPr>
          <w:rFonts w:cs="Arial"/>
          <w:szCs w:val="24"/>
        </w:rPr>
        <w:tab/>
      </w:r>
      <w:r w:rsidRPr="00276583">
        <w:rPr>
          <w:rFonts w:cs="Arial"/>
          <w:szCs w:val="24"/>
        </w:rPr>
        <w:t xml:space="preserve">Pismem z dnia 03.11.2022r., znak: ZUT/BF/2022 (data wpływu do tut. Urzędu: 07.11.2022r.) Zakładu Usług Technicznych Sp. z o.o., ul. Bieszczadzka 5, </w:t>
      </w:r>
      <w:r>
        <w:rPr>
          <w:rFonts w:cs="Arial"/>
          <w:szCs w:val="24"/>
        </w:rPr>
        <w:br/>
      </w:r>
      <w:r w:rsidRPr="00276583">
        <w:rPr>
          <w:rFonts w:cs="Arial"/>
          <w:szCs w:val="24"/>
        </w:rPr>
        <w:t>38-540</w:t>
      </w:r>
      <w:r>
        <w:rPr>
          <w:rFonts w:cs="Arial"/>
          <w:szCs w:val="24"/>
        </w:rPr>
        <w:t> </w:t>
      </w:r>
      <w:r w:rsidRPr="00276583">
        <w:rPr>
          <w:rFonts w:cs="Arial"/>
          <w:szCs w:val="24"/>
        </w:rPr>
        <w:t xml:space="preserve"> Zagórz </w:t>
      </w:r>
      <w:r w:rsidRPr="00276583">
        <w:rPr>
          <w:rFonts w:eastAsia="Calibri" w:cs="Arial"/>
          <w:szCs w:val="24"/>
          <w:lang w:eastAsia="zh-CN"/>
        </w:rPr>
        <w:t>wystąpił z wnioskiem</w:t>
      </w:r>
      <w:r>
        <w:rPr>
          <w:rFonts w:eastAsia="Calibri" w:cs="Arial"/>
          <w:szCs w:val="24"/>
          <w:lang w:eastAsia="zh-CN"/>
        </w:rPr>
        <w:t xml:space="preserve"> </w:t>
      </w:r>
      <w:r w:rsidRPr="00CF67F9">
        <w:rPr>
          <w:rFonts w:cs="Arial"/>
          <w:szCs w:val="24"/>
        </w:rPr>
        <w:t>w</w:t>
      </w:r>
      <w:r>
        <w:rPr>
          <w:rFonts w:cs="Arial"/>
          <w:szCs w:val="24"/>
        </w:rPr>
        <w:t> </w:t>
      </w:r>
      <w:r w:rsidRPr="00CF67F9">
        <w:rPr>
          <w:rFonts w:cs="Arial"/>
          <w:szCs w:val="24"/>
        </w:rPr>
        <w:t xml:space="preserve">sprawie wydania nowego pozwolenia zintegrowanego w celu ujednolicenia tekstu obowiązującego pozwolenia zintegrowanego udzielonego ww. Zakładowi Usług Technicznych Sp. z o.o. decyzją Wojewody Podkarpackiego </w:t>
      </w:r>
      <w:r w:rsidRPr="00CF67F9">
        <w:rPr>
          <w:rFonts w:cs="Arial"/>
          <w:iCs/>
          <w:szCs w:val="24"/>
        </w:rPr>
        <w:t xml:space="preserve">z dnia 17.04.2007r., znak: ŚR.IV-6618-35/1/06 </w:t>
      </w:r>
      <w:r w:rsidRPr="00CF67F9">
        <w:rPr>
          <w:rFonts w:cs="Arial"/>
          <w:iCs/>
          <w:spacing w:val="-1"/>
          <w:szCs w:val="24"/>
        </w:rPr>
        <w:t>zmienion</w:t>
      </w:r>
      <w:r>
        <w:rPr>
          <w:rFonts w:cs="Arial"/>
          <w:iCs/>
          <w:spacing w:val="-1"/>
          <w:szCs w:val="24"/>
        </w:rPr>
        <w:t>ą</w:t>
      </w:r>
      <w:r w:rsidRPr="00CF67F9">
        <w:rPr>
          <w:rFonts w:cs="Arial"/>
          <w:iCs/>
          <w:spacing w:val="-1"/>
          <w:szCs w:val="24"/>
        </w:rPr>
        <w:t xml:space="preserve"> decyzjami Marszałka Województwa Podkarpackiego </w:t>
      </w:r>
      <w:r w:rsidRPr="00CF67F9">
        <w:rPr>
          <w:rFonts w:cs="Arial"/>
          <w:iCs/>
          <w:szCs w:val="24"/>
        </w:rPr>
        <w:t xml:space="preserve">z dnia 03.08.2009r., znak: RS.VI.7660/51-3/08, z dnia 11.06.2010r., znak: RŚ.VI.MD.7660/2-6/10, z dnia 29.04.2011r., znak: RŚ-VI.7222.34.3.2011.MD, z dnia </w:t>
      </w:r>
      <w:r w:rsidRPr="00CF67F9">
        <w:rPr>
          <w:rFonts w:cs="Arial"/>
          <w:szCs w:val="24"/>
        </w:rPr>
        <w:t>21.03.2012r., znak: OS.I.7222.6.1.2012.RD., z dnia 16.05.2013r., znak:</w:t>
      </w:r>
      <w:r>
        <w:rPr>
          <w:rFonts w:cs="Arial"/>
          <w:szCs w:val="24"/>
        </w:rPr>
        <w:t xml:space="preserve"> </w:t>
      </w:r>
      <w:r w:rsidRPr="00CF67F9">
        <w:rPr>
          <w:rFonts w:cs="Arial"/>
          <w:szCs w:val="24"/>
        </w:rPr>
        <w:t>OS</w:t>
      </w:r>
      <w:r>
        <w:rPr>
          <w:rFonts w:cs="Arial"/>
          <w:szCs w:val="24"/>
        </w:rPr>
        <w:t>-</w:t>
      </w:r>
      <w:r w:rsidRPr="00CF67F9">
        <w:rPr>
          <w:rFonts w:cs="Arial"/>
          <w:szCs w:val="24"/>
        </w:rPr>
        <w:t>I.7222.27.3.2013.MD, z dnia 14.06.2013r., znak: OS-I.7222.27.3.2013.MD, z</w:t>
      </w:r>
      <w:r>
        <w:rPr>
          <w:rFonts w:cs="Arial"/>
          <w:szCs w:val="24"/>
        </w:rPr>
        <w:t> </w:t>
      </w:r>
      <w:r w:rsidRPr="00CF67F9">
        <w:rPr>
          <w:rFonts w:cs="Arial"/>
          <w:szCs w:val="24"/>
        </w:rPr>
        <w:t xml:space="preserve">dnia 09.10.2013r., znak: </w:t>
      </w:r>
      <w:r>
        <w:rPr>
          <w:rFonts w:cs="Arial"/>
          <w:szCs w:val="24"/>
        </w:rPr>
        <w:br/>
      </w:r>
      <w:r w:rsidRPr="00CF67F9">
        <w:rPr>
          <w:rFonts w:cs="Arial"/>
          <w:szCs w:val="24"/>
        </w:rPr>
        <w:t>OS-I.7222.27.10.2013.MD, z dnia 28.11.2014r., znak: OS-I.7222.11.12.2014.MD, z</w:t>
      </w:r>
      <w:r>
        <w:rPr>
          <w:rFonts w:cs="Arial"/>
          <w:szCs w:val="24"/>
        </w:rPr>
        <w:t> </w:t>
      </w:r>
      <w:r w:rsidRPr="00CF67F9">
        <w:rPr>
          <w:rFonts w:cs="Arial"/>
          <w:szCs w:val="24"/>
        </w:rPr>
        <w:t>dnia 30.08.2016r., znak: OS-I.7222.40.9.2016.MD oraz z</w:t>
      </w:r>
      <w:r>
        <w:rPr>
          <w:rFonts w:cs="Arial"/>
          <w:szCs w:val="24"/>
        </w:rPr>
        <w:t> </w:t>
      </w:r>
      <w:r w:rsidRPr="00CF67F9">
        <w:rPr>
          <w:rFonts w:cs="Arial"/>
          <w:szCs w:val="24"/>
        </w:rPr>
        <w:t xml:space="preserve">dnia 09.07.2020r., znak: OS-I.7222.26.9.2020.MD na prowadzenie w Średnim Wielkim instalacji do </w:t>
      </w:r>
      <w:r w:rsidRPr="00276583">
        <w:rPr>
          <w:rFonts w:cs="Arial"/>
          <w:szCs w:val="24"/>
        </w:rPr>
        <w:t xml:space="preserve">składowania odpadów, o zdolności przyjmowania </w:t>
      </w:r>
      <w:bookmarkStart w:id="2" w:name="_Hlk120177625"/>
      <w:r w:rsidRPr="00276583">
        <w:rPr>
          <w:rFonts w:cs="Arial"/>
          <w:szCs w:val="24"/>
        </w:rPr>
        <w:t>ponad 10 ton odpadów na dobę i całkowitej pojemności ponad 25 000 ton.</w:t>
      </w:r>
    </w:p>
    <w:bookmarkEnd w:id="2"/>
    <w:p w14:paraId="12C31130" w14:textId="77777777" w:rsidR="003E7960" w:rsidRPr="00276583" w:rsidRDefault="003E7960" w:rsidP="003E7960">
      <w:pPr>
        <w:spacing w:after="0" w:line="276" w:lineRule="auto"/>
        <w:ind w:firstLine="567"/>
        <w:jc w:val="both"/>
        <w:rPr>
          <w:rFonts w:cs="Arial"/>
          <w:b/>
          <w:bCs/>
          <w:szCs w:val="24"/>
        </w:rPr>
      </w:pPr>
      <w:r w:rsidRPr="00276583">
        <w:rPr>
          <w:rFonts w:cs="Arial"/>
          <w:szCs w:val="24"/>
        </w:rPr>
        <w:t xml:space="preserve">Informacja o przedmiotowym wniosku Spółki została umieszczona w publicznie dostępnym wykazie danych o dokumentach zawierających informacje o środowisku i jego ochronie pod numerem </w:t>
      </w:r>
      <w:r w:rsidRPr="00276583">
        <w:rPr>
          <w:rFonts w:cs="Arial"/>
          <w:b/>
          <w:bCs/>
          <w:szCs w:val="24"/>
        </w:rPr>
        <w:t>736/2022.</w:t>
      </w:r>
    </w:p>
    <w:p w14:paraId="60771A01" w14:textId="77777777" w:rsidR="003E7960" w:rsidRPr="00264A9A" w:rsidRDefault="003E7960" w:rsidP="003E7960">
      <w:pPr>
        <w:pStyle w:val="Default"/>
        <w:spacing w:line="276" w:lineRule="auto"/>
        <w:ind w:firstLine="567"/>
        <w:jc w:val="both"/>
        <w:rPr>
          <w:rFonts w:ascii="Arial" w:hAnsi="Arial" w:cs="Arial"/>
          <w:color w:val="auto"/>
        </w:rPr>
      </w:pPr>
      <w:r w:rsidRPr="00276583">
        <w:rPr>
          <w:rFonts w:ascii="Arial" w:hAnsi="Arial" w:cs="Arial"/>
        </w:rPr>
        <w:t xml:space="preserve">Zgodnie z art. 209 ust. 1 oraz art. 212 ustawy z dnia 27 kwietnia 2001r. Prawo </w:t>
      </w:r>
      <w:r w:rsidRPr="00264A9A">
        <w:rPr>
          <w:rFonts w:ascii="Arial" w:hAnsi="Arial" w:cs="Arial"/>
        </w:rPr>
        <w:t xml:space="preserve">ochrony środowiska </w:t>
      </w:r>
      <w:r w:rsidRPr="00264A9A">
        <w:rPr>
          <w:rFonts w:ascii="Arial" w:hAnsi="Arial" w:cs="Arial"/>
          <w:color w:val="auto"/>
        </w:rPr>
        <w:t>wersja elektroniczna wniosku została przesłana do Ministra Klimatu i Środowiska przy piśmie z dnia 10.11.2022r., celem rejestracji.</w:t>
      </w:r>
    </w:p>
    <w:p w14:paraId="542D81B6" w14:textId="77777777" w:rsidR="003E7960" w:rsidRPr="00264A9A" w:rsidRDefault="003E7960" w:rsidP="003E7960">
      <w:pPr>
        <w:spacing w:after="0" w:line="276" w:lineRule="auto"/>
        <w:jc w:val="both"/>
        <w:rPr>
          <w:rFonts w:cs="Arial"/>
          <w:szCs w:val="24"/>
        </w:rPr>
      </w:pPr>
      <w:r w:rsidRPr="00264A9A">
        <w:rPr>
          <w:rFonts w:cs="Arial"/>
          <w:szCs w:val="24"/>
        </w:rPr>
        <w:t xml:space="preserve">Rozpatrując wniosek ustalono, co następuje: </w:t>
      </w:r>
    </w:p>
    <w:p w14:paraId="70D60BCA" w14:textId="7D9A2E90" w:rsidR="003E7960" w:rsidRPr="00264A9A" w:rsidRDefault="003E7960" w:rsidP="003E7960">
      <w:pPr>
        <w:pStyle w:val="Tekstpodstawowy"/>
        <w:spacing w:line="276" w:lineRule="auto"/>
        <w:ind w:firstLine="708"/>
        <w:rPr>
          <w:rFonts w:ascii="Arial" w:hAnsi="Arial" w:cs="Arial"/>
        </w:rPr>
      </w:pPr>
      <w:r w:rsidRPr="00264A9A">
        <w:rPr>
          <w:rFonts w:ascii="Arial" w:hAnsi="Arial" w:cs="Arial"/>
        </w:rPr>
        <w:t xml:space="preserve">Zakładu Usług Technicznych Sp. z o.o., ul. Bieszczadzka 5, 38-540 Zagórz posiada pozwolenie zintegrowane udzielone na </w:t>
      </w:r>
      <w:r>
        <w:rPr>
          <w:rFonts w:ascii="Arial" w:hAnsi="Arial" w:cs="Arial"/>
        </w:rPr>
        <w:t xml:space="preserve">prowadzenie </w:t>
      </w:r>
      <w:r w:rsidRPr="00264A9A">
        <w:rPr>
          <w:rFonts w:ascii="Arial" w:hAnsi="Arial" w:cs="Arial"/>
        </w:rPr>
        <w:t>instalacji</w:t>
      </w:r>
      <w:r>
        <w:rPr>
          <w:rFonts w:ascii="Arial" w:hAnsi="Arial" w:cs="Arial"/>
        </w:rPr>
        <w:t xml:space="preserve"> </w:t>
      </w:r>
      <w:r w:rsidRPr="00264A9A">
        <w:rPr>
          <w:rFonts w:ascii="Arial" w:hAnsi="Arial" w:cs="Arial"/>
        </w:rPr>
        <w:t>do składowania odpadów innych niż niebezpieczne</w:t>
      </w:r>
      <w:r>
        <w:rPr>
          <w:rFonts w:ascii="Arial" w:hAnsi="Arial" w:cs="Arial"/>
        </w:rPr>
        <w:t xml:space="preserve"> i obojętne,</w:t>
      </w:r>
      <w:r w:rsidRPr="00264A9A">
        <w:rPr>
          <w:rFonts w:ascii="Arial" w:hAnsi="Arial" w:cs="Arial"/>
        </w:rPr>
        <w:t xml:space="preserve">  kwalifikowan</w:t>
      </w:r>
      <w:r>
        <w:rPr>
          <w:rFonts w:ascii="Arial" w:hAnsi="Arial" w:cs="Arial"/>
        </w:rPr>
        <w:t>ej</w:t>
      </w:r>
      <w:r w:rsidRPr="00264A9A">
        <w:rPr>
          <w:rFonts w:ascii="Arial" w:hAnsi="Arial" w:cs="Arial"/>
        </w:rPr>
        <w:t xml:space="preserve"> na podstawie § 2 ust. 1 pkt. 47 Rozporządzenia Rady Ministrów z dnia 10</w:t>
      </w:r>
      <w:r>
        <w:rPr>
          <w:rFonts w:ascii="Arial" w:hAnsi="Arial" w:cs="Arial"/>
        </w:rPr>
        <w:t> </w:t>
      </w:r>
      <w:r w:rsidRPr="00264A9A">
        <w:rPr>
          <w:rFonts w:ascii="Arial" w:hAnsi="Arial" w:cs="Arial"/>
        </w:rPr>
        <w:t>września</w:t>
      </w:r>
      <w:r>
        <w:rPr>
          <w:rFonts w:ascii="Arial" w:hAnsi="Arial" w:cs="Arial"/>
        </w:rPr>
        <w:t> </w:t>
      </w:r>
      <w:r w:rsidRPr="00264A9A">
        <w:rPr>
          <w:rFonts w:ascii="Arial" w:hAnsi="Arial" w:cs="Arial"/>
        </w:rPr>
        <w:t>2019 r. w sprawie przedsięwzięć mogących znacząco oddziaływać na środowisko (Dz. U. z 2019 r.</w:t>
      </w:r>
      <w:r w:rsidR="005E20E4">
        <w:rPr>
          <w:rFonts w:ascii="Arial" w:hAnsi="Arial" w:cs="Arial"/>
        </w:rPr>
        <w:t>,</w:t>
      </w:r>
      <w:r w:rsidRPr="00264A9A">
        <w:rPr>
          <w:rFonts w:ascii="Arial" w:hAnsi="Arial" w:cs="Arial"/>
        </w:rPr>
        <w:t xml:space="preserve"> poz.</w:t>
      </w:r>
      <w:r w:rsidR="005E20E4">
        <w:rPr>
          <w:rFonts w:ascii="Arial" w:hAnsi="Arial" w:cs="Arial"/>
        </w:rPr>
        <w:t> </w:t>
      </w:r>
      <w:r w:rsidRPr="00264A9A">
        <w:rPr>
          <w:rFonts w:ascii="Arial" w:hAnsi="Arial" w:cs="Arial"/>
        </w:rPr>
        <w:t>1839), do przedsięwzięć mogących zawsze znacząco oddziaływać na środowisko, w</w:t>
      </w:r>
      <w:r w:rsidR="005E20E4">
        <w:rPr>
          <w:rFonts w:ascii="Arial" w:hAnsi="Arial" w:cs="Arial"/>
        </w:rPr>
        <w:t> </w:t>
      </w:r>
      <w:r w:rsidRPr="00264A9A">
        <w:rPr>
          <w:rFonts w:ascii="Arial" w:hAnsi="Arial" w:cs="Arial"/>
        </w:rPr>
        <w:t>rozumieniu ustawy z dnia 3 października 2008 r. o</w:t>
      </w:r>
      <w:r>
        <w:rPr>
          <w:rFonts w:ascii="Arial" w:hAnsi="Arial" w:cs="Arial"/>
        </w:rPr>
        <w:t> </w:t>
      </w:r>
      <w:r w:rsidRPr="00264A9A">
        <w:rPr>
          <w:rFonts w:ascii="Arial" w:hAnsi="Arial" w:cs="Arial"/>
        </w:rPr>
        <w:t>udostępnianiu informacji o środowisku i jego ochronie, udziale społeczeństwa w</w:t>
      </w:r>
      <w:r>
        <w:rPr>
          <w:rFonts w:ascii="Arial" w:hAnsi="Arial" w:cs="Arial"/>
        </w:rPr>
        <w:t> </w:t>
      </w:r>
      <w:r w:rsidRPr="00264A9A">
        <w:rPr>
          <w:rFonts w:ascii="Arial" w:hAnsi="Arial" w:cs="Arial"/>
        </w:rPr>
        <w:t>ochronie środowiska oraz o ocenach oddziaływania na środowisko (Dz. U. z 2022r.</w:t>
      </w:r>
      <w:r>
        <w:rPr>
          <w:rFonts w:ascii="Arial" w:hAnsi="Arial" w:cs="Arial"/>
        </w:rPr>
        <w:t>,</w:t>
      </w:r>
      <w:r w:rsidRPr="00264A9A">
        <w:rPr>
          <w:rFonts w:ascii="Arial" w:hAnsi="Arial" w:cs="Arial"/>
        </w:rPr>
        <w:t xml:space="preserve"> poz. 1029). Tym samym, zgodnie z art. 183, w związku z art. 378 ust. 2 a pkt. 1 ustawy z dnia 27</w:t>
      </w:r>
      <w:r w:rsidR="005E20E4">
        <w:rPr>
          <w:rFonts w:ascii="Arial" w:hAnsi="Arial" w:cs="Arial"/>
        </w:rPr>
        <w:t> </w:t>
      </w:r>
      <w:r w:rsidRPr="00264A9A">
        <w:rPr>
          <w:rFonts w:ascii="Arial" w:hAnsi="Arial" w:cs="Arial"/>
        </w:rPr>
        <w:t xml:space="preserve">kwietnia 2001 r. Prawo ochrony środowiska (Dz. U. z 2021r. poz. 1973 ze zm.) organem właściwym do wydania/zmiany pozwolenia zintegrowanego jest marszałek województwa. </w:t>
      </w:r>
    </w:p>
    <w:p w14:paraId="5E8F3B11" w14:textId="368A52C9" w:rsidR="003E7960" w:rsidRPr="002301BE" w:rsidRDefault="003E7960" w:rsidP="003E7960">
      <w:pPr>
        <w:pStyle w:val="Tekstpodstawowy"/>
        <w:spacing w:line="276" w:lineRule="auto"/>
        <w:ind w:firstLine="708"/>
        <w:rPr>
          <w:rFonts w:ascii="Arial" w:hAnsi="Arial" w:cs="Arial"/>
        </w:rPr>
      </w:pPr>
      <w:r>
        <w:rPr>
          <w:rFonts w:ascii="Arial" w:hAnsi="Arial" w:cs="Arial"/>
        </w:rPr>
        <w:t>Przedmiotowa instalacja do s</w:t>
      </w:r>
      <w:r w:rsidRPr="00264A9A">
        <w:rPr>
          <w:rFonts w:ascii="Arial" w:hAnsi="Arial" w:cs="Arial"/>
        </w:rPr>
        <w:t>kładow</w:t>
      </w:r>
      <w:r>
        <w:rPr>
          <w:rFonts w:ascii="Arial" w:hAnsi="Arial" w:cs="Arial"/>
        </w:rPr>
        <w:t>ania</w:t>
      </w:r>
      <w:r w:rsidRPr="00264A9A">
        <w:rPr>
          <w:rFonts w:ascii="Arial" w:hAnsi="Arial" w:cs="Arial"/>
        </w:rPr>
        <w:t xml:space="preserve"> odpadów </w:t>
      </w:r>
      <w:r>
        <w:rPr>
          <w:rFonts w:ascii="Arial" w:hAnsi="Arial" w:cs="Arial"/>
        </w:rPr>
        <w:t xml:space="preserve">innych niż niebezpieczne i obojętne </w:t>
      </w:r>
      <w:r w:rsidRPr="00264A9A">
        <w:rPr>
          <w:rFonts w:ascii="Arial" w:hAnsi="Arial" w:cs="Arial"/>
        </w:rPr>
        <w:t>zaklasyfikowan</w:t>
      </w:r>
      <w:r>
        <w:rPr>
          <w:rFonts w:ascii="Arial" w:hAnsi="Arial" w:cs="Arial"/>
        </w:rPr>
        <w:t>a</w:t>
      </w:r>
      <w:r w:rsidRPr="00264A9A">
        <w:rPr>
          <w:rFonts w:ascii="Arial" w:hAnsi="Arial" w:cs="Arial"/>
        </w:rPr>
        <w:t xml:space="preserve"> został</w:t>
      </w:r>
      <w:r>
        <w:rPr>
          <w:rFonts w:ascii="Arial" w:hAnsi="Arial" w:cs="Arial"/>
        </w:rPr>
        <w:t>a</w:t>
      </w:r>
      <w:r w:rsidRPr="00264A9A">
        <w:rPr>
          <w:rFonts w:ascii="Arial" w:hAnsi="Arial" w:cs="Arial"/>
        </w:rPr>
        <w:t xml:space="preserve"> zgodnie z ust. 5 pkt 4 załącznika do rozporządzenia Ministra Środowiska z dnia 27 sierpnia 2014r. w sprawie rodzajów instalacji mogących </w:t>
      </w:r>
      <w:r w:rsidRPr="00264A9A">
        <w:rPr>
          <w:rFonts w:ascii="Arial" w:hAnsi="Arial" w:cs="Arial"/>
        </w:rPr>
        <w:lastRenderedPageBreak/>
        <w:t xml:space="preserve">powodować znaczne zanieczyszczenie poszczególnych elementów przyrodniczych albo środowiska jako całości (Dz. U. z 2014r., poz. 1169) do instalacji do składowania odpadów, z wyłączeniem odpadów obojętnych, </w:t>
      </w:r>
      <w:r w:rsidRPr="002301BE">
        <w:rPr>
          <w:rFonts w:ascii="Arial" w:hAnsi="Arial" w:cs="Arial"/>
        </w:rPr>
        <w:t>o zdolności przyjmowania ponad 10</w:t>
      </w:r>
      <w:r w:rsidR="005E20E4">
        <w:rPr>
          <w:rFonts w:ascii="Arial" w:hAnsi="Arial" w:cs="Arial"/>
        </w:rPr>
        <w:t> </w:t>
      </w:r>
      <w:r w:rsidRPr="002301BE">
        <w:rPr>
          <w:rFonts w:ascii="Arial" w:hAnsi="Arial" w:cs="Arial"/>
        </w:rPr>
        <w:t>ton odpadów na dobę lub o całkowitej pojemności ponad 25 000 ton</w:t>
      </w:r>
      <w:r>
        <w:rPr>
          <w:rFonts w:ascii="Arial" w:hAnsi="Arial" w:cs="Arial"/>
        </w:rPr>
        <w:t>, której f</w:t>
      </w:r>
      <w:r w:rsidRPr="002301BE">
        <w:rPr>
          <w:rFonts w:ascii="Arial" w:hAnsi="Arial" w:cs="Arial"/>
        </w:rPr>
        <w:t>unkcjonowanie wymagało uzyskania pozwolenia zintegrowanego.</w:t>
      </w:r>
    </w:p>
    <w:p w14:paraId="37D9F097" w14:textId="77777777" w:rsidR="003E7960" w:rsidRPr="002301BE" w:rsidRDefault="003E7960" w:rsidP="003E7960">
      <w:pPr>
        <w:tabs>
          <w:tab w:val="left" w:pos="709"/>
        </w:tabs>
        <w:spacing w:after="0" w:line="276" w:lineRule="auto"/>
        <w:ind w:firstLine="709"/>
        <w:jc w:val="both"/>
        <w:rPr>
          <w:rFonts w:eastAsia="Calibri" w:cs="Arial"/>
          <w:szCs w:val="24"/>
          <w:lang w:eastAsia="zh-CN"/>
        </w:rPr>
      </w:pPr>
      <w:r w:rsidRPr="002301BE">
        <w:rPr>
          <w:rFonts w:eastAsia="Calibri" w:cs="Arial"/>
          <w:szCs w:val="24"/>
          <w:lang w:eastAsia="zh-CN"/>
        </w:rPr>
        <w:t xml:space="preserve">Zgodnie z art. </w:t>
      </w:r>
      <w:r w:rsidRPr="002301BE">
        <w:rPr>
          <w:rFonts w:cs="Arial"/>
          <w:szCs w:val="24"/>
        </w:rPr>
        <w:t xml:space="preserve">217 ust. 1 ustawy z dnia 27 kwietnia 2001r. Prawo ochrony środowiska, organ właściwy do wydania pozwolenia zintegrowanego może, na wniosek prowadzącego instalację, wydać nowe pozwolenie zintegrowane w celu ujednolicenia tekstu obowiązującego pozwolenia, z uwzględnieniem wszystkich zmian wprowadzonych do treści tego pozwolenia od dnia jego wydania. W ramach postępowania w sprawie wydania tekstu jednolitego pozwolenia zintegrowanego, zgodnie z art. 217 ust. 2 w/w ustawy właściwy organ dokonuje ujednolicenia </w:t>
      </w:r>
      <w:r w:rsidRPr="002301BE">
        <w:rPr>
          <w:rFonts w:cs="Arial"/>
          <w:szCs w:val="24"/>
        </w:rPr>
        <w:br/>
        <w:t xml:space="preserve">tekstu pozwolenia oraz stwierdza wygaśnięcie dotychczasowego pozwolenia zintegrowanego. </w:t>
      </w:r>
    </w:p>
    <w:p w14:paraId="3EEF9C89" w14:textId="77777777" w:rsidR="003E7960" w:rsidRPr="002301BE" w:rsidRDefault="003E7960" w:rsidP="003E7960">
      <w:pPr>
        <w:autoSpaceDE w:val="0"/>
        <w:autoSpaceDN w:val="0"/>
        <w:adjustRightInd w:val="0"/>
        <w:spacing w:after="0" w:line="276" w:lineRule="auto"/>
        <w:ind w:firstLine="567"/>
        <w:jc w:val="both"/>
        <w:rPr>
          <w:rFonts w:cs="Arial"/>
          <w:szCs w:val="24"/>
        </w:rPr>
      </w:pPr>
      <w:r w:rsidRPr="002301BE">
        <w:rPr>
          <w:rFonts w:cs="Arial"/>
          <w:szCs w:val="24"/>
        </w:rPr>
        <w:t>Przywołane powyżej przepisy prawa nie dają organowi możliwości wprowadzania zmian w ujednolicanym tekście pozwolenia zintegrowanego, mają jedynie na celu uporządkowanie zapisów obowiązującego pozwolenia zintegrowanego uwzględniających wszystkie wprowadzone w pozwoleniu dotychczas zmiany, tak aby zapewnić czytelność i przejrzystość wydanych decyzji administracyjnych.</w:t>
      </w:r>
    </w:p>
    <w:p w14:paraId="0954F8C8" w14:textId="77777777" w:rsidR="003E7960" w:rsidRPr="002301BE" w:rsidRDefault="003E7960" w:rsidP="003E7960">
      <w:pPr>
        <w:autoSpaceDE w:val="0"/>
        <w:autoSpaceDN w:val="0"/>
        <w:adjustRightInd w:val="0"/>
        <w:spacing w:after="0" w:line="276" w:lineRule="auto"/>
        <w:ind w:firstLine="567"/>
        <w:jc w:val="both"/>
        <w:rPr>
          <w:rFonts w:cs="Arial"/>
          <w:szCs w:val="24"/>
        </w:rPr>
      </w:pPr>
      <w:r w:rsidRPr="002301BE">
        <w:rPr>
          <w:rFonts w:cs="Arial"/>
          <w:szCs w:val="24"/>
        </w:rPr>
        <w:t>Nadto, podkreślenia wymaga również, iż w przypadku wydania tekstu jednolitego pozwolenia zintegrowanego wnioskodawca, zgodnie z art. 217 ust. 3 w/w ustawy Prawo ochrony środowiska nie przedkłada informacji wynikających z</w:t>
      </w:r>
      <w:r>
        <w:rPr>
          <w:rFonts w:cs="Arial"/>
          <w:szCs w:val="24"/>
        </w:rPr>
        <w:t>  </w:t>
      </w:r>
      <w:r w:rsidRPr="002301BE">
        <w:rPr>
          <w:rFonts w:cs="Arial"/>
          <w:szCs w:val="24"/>
        </w:rPr>
        <w:t>przepisów art. 208 ustawy Prawo ochrony środowiska oraz nie zapewnia się udziału społeczeństwa na zasadach określonych w ustawie z dnia 3 października 2008 r. o udostępnianiu informacji o środowisku i jego ochronie, udziale społeczeństwa w ochronie środowiska oraz o ocenach oddziaływania na środowisko. Nie jest także wymagane wniesienie przez prowadzącego instalację opłaty rejestracyjnej.</w:t>
      </w:r>
    </w:p>
    <w:p w14:paraId="1BD8CF4D" w14:textId="77777777" w:rsidR="003E7960" w:rsidRDefault="003E7960" w:rsidP="003E7960">
      <w:pPr>
        <w:tabs>
          <w:tab w:val="left" w:pos="709"/>
        </w:tabs>
        <w:spacing w:after="0" w:line="276" w:lineRule="auto"/>
        <w:jc w:val="both"/>
        <w:rPr>
          <w:rFonts w:cs="Arial"/>
          <w:iCs/>
          <w:spacing w:val="-1"/>
          <w:szCs w:val="24"/>
        </w:rPr>
      </w:pPr>
      <w:r w:rsidRPr="002301BE">
        <w:rPr>
          <w:rFonts w:eastAsia="Calibri" w:cs="Arial"/>
          <w:lang w:eastAsia="zh-CN"/>
        </w:rPr>
        <w:tab/>
      </w:r>
      <w:r w:rsidRPr="00501428">
        <w:rPr>
          <w:rFonts w:cs="Arial"/>
          <w:szCs w:val="24"/>
        </w:rPr>
        <w:t>Zakładu Usług Technicznych Sp. z o.o., ul. Bieszczadzka 5, 38-540 Zagórz</w:t>
      </w:r>
      <w:r>
        <w:rPr>
          <w:rFonts w:cs="Arial"/>
          <w:szCs w:val="24"/>
        </w:rPr>
        <w:t xml:space="preserve"> </w:t>
      </w:r>
      <w:r w:rsidRPr="00501428">
        <w:rPr>
          <w:rFonts w:eastAsia="Calibri" w:cs="Arial"/>
          <w:szCs w:val="24"/>
          <w:lang w:eastAsia="zh-CN"/>
        </w:rPr>
        <w:t xml:space="preserve">działa w oparciu o pozwolenie zintegrowane udzielone Spółce decyzją Wojewody Podkarpackiego </w:t>
      </w:r>
      <w:r w:rsidRPr="00CF67F9">
        <w:rPr>
          <w:rFonts w:cs="Arial"/>
          <w:iCs/>
          <w:szCs w:val="24"/>
        </w:rPr>
        <w:t>z dnia 17.04.2007r., znak: ŚR.IV-6618-35/1/06</w:t>
      </w:r>
      <w:r>
        <w:rPr>
          <w:rFonts w:cs="Arial"/>
          <w:iCs/>
          <w:szCs w:val="24"/>
        </w:rPr>
        <w:t xml:space="preserve">, </w:t>
      </w:r>
      <w:r w:rsidRPr="00CF67F9">
        <w:rPr>
          <w:rFonts w:cs="Arial"/>
          <w:iCs/>
          <w:spacing w:val="-1"/>
          <w:szCs w:val="24"/>
        </w:rPr>
        <w:t>zmienion</w:t>
      </w:r>
      <w:r>
        <w:rPr>
          <w:rFonts w:cs="Arial"/>
          <w:iCs/>
          <w:spacing w:val="-1"/>
          <w:szCs w:val="24"/>
        </w:rPr>
        <w:t>ą</w:t>
      </w:r>
      <w:r w:rsidRPr="00CF67F9">
        <w:rPr>
          <w:rFonts w:cs="Arial"/>
          <w:iCs/>
          <w:spacing w:val="-1"/>
          <w:szCs w:val="24"/>
        </w:rPr>
        <w:t xml:space="preserve"> </w:t>
      </w:r>
      <w:r>
        <w:rPr>
          <w:rFonts w:cs="Arial"/>
          <w:iCs/>
          <w:spacing w:val="-1"/>
          <w:szCs w:val="24"/>
        </w:rPr>
        <w:t xml:space="preserve">niżej wymienionymi </w:t>
      </w:r>
      <w:r w:rsidRPr="00CF67F9">
        <w:rPr>
          <w:rFonts w:cs="Arial"/>
          <w:iCs/>
          <w:spacing w:val="-1"/>
          <w:szCs w:val="24"/>
        </w:rPr>
        <w:t>decyzjami Marszałka Województwa Podkarpackiego</w:t>
      </w:r>
      <w:r>
        <w:rPr>
          <w:rFonts w:cs="Arial"/>
          <w:iCs/>
          <w:spacing w:val="-1"/>
          <w:szCs w:val="24"/>
        </w:rPr>
        <w:t>:</w:t>
      </w:r>
    </w:p>
    <w:p w14:paraId="67956AC0" w14:textId="77777777" w:rsidR="003E7960" w:rsidRPr="00501428" w:rsidRDefault="003E7960">
      <w:pPr>
        <w:pStyle w:val="Akapitzlist"/>
        <w:numPr>
          <w:ilvl w:val="0"/>
          <w:numId w:val="118"/>
        </w:numPr>
        <w:tabs>
          <w:tab w:val="left" w:pos="709"/>
        </w:tabs>
        <w:spacing w:after="0"/>
        <w:jc w:val="both"/>
        <w:rPr>
          <w:rFonts w:cs="Arial"/>
          <w:iCs/>
        </w:rPr>
      </w:pPr>
      <w:r w:rsidRPr="00501428">
        <w:rPr>
          <w:rFonts w:cs="Arial"/>
          <w:iCs/>
        </w:rPr>
        <w:t xml:space="preserve">z dnia 03.08.2009r., znak: RS.VI.7660/51-3/08, </w:t>
      </w:r>
    </w:p>
    <w:p w14:paraId="6A2D4747" w14:textId="77777777" w:rsidR="003E7960" w:rsidRPr="00501428" w:rsidRDefault="003E7960">
      <w:pPr>
        <w:pStyle w:val="Akapitzlist"/>
        <w:numPr>
          <w:ilvl w:val="0"/>
          <w:numId w:val="118"/>
        </w:numPr>
        <w:tabs>
          <w:tab w:val="left" w:pos="709"/>
        </w:tabs>
        <w:spacing w:after="0"/>
        <w:jc w:val="both"/>
        <w:rPr>
          <w:rFonts w:cs="Arial"/>
          <w:iCs/>
        </w:rPr>
      </w:pPr>
      <w:r w:rsidRPr="00501428">
        <w:rPr>
          <w:rFonts w:cs="Arial"/>
          <w:iCs/>
        </w:rPr>
        <w:t xml:space="preserve">z dnia 11.06.2010r., znak: RŚ.VI.MD.7660/2-6/10, </w:t>
      </w:r>
    </w:p>
    <w:p w14:paraId="66144E79" w14:textId="77777777" w:rsidR="003E7960" w:rsidRPr="00501428" w:rsidRDefault="003E7960">
      <w:pPr>
        <w:pStyle w:val="Akapitzlist"/>
        <w:numPr>
          <w:ilvl w:val="0"/>
          <w:numId w:val="118"/>
        </w:numPr>
        <w:tabs>
          <w:tab w:val="left" w:pos="709"/>
        </w:tabs>
        <w:spacing w:after="0"/>
        <w:jc w:val="both"/>
        <w:rPr>
          <w:rFonts w:cs="Arial"/>
          <w:iCs/>
        </w:rPr>
      </w:pPr>
      <w:r w:rsidRPr="00501428">
        <w:rPr>
          <w:rFonts w:cs="Arial"/>
          <w:iCs/>
        </w:rPr>
        <w:t xml:space="preserve">z dnia 29.04.2011r., znak: RŚ-VI.7222.34.3.2011.MD, </w:t>
      </w:r>
    </w:p>
    <w:p w14:paraId="34137670" w14:textId="77777777" w:rsidR="003E7960" w:rsidRPr="00501428" w:rsidRDefault="003E7960">
      <w:pPr>
        <w:pStyle w:val="Akapitzlist"/>
        <w:numPr>
          <w:ilvl w:val="0"/>
          <w:numId w:val="118"/>
        </w:numPr>
        <w:tabs>
          <w:tab w:val="left" w:pos="709"/>
        </w:tabs>
        <w:spacing w:after="0"/>
        <w:jc w:val="both"/>
        <w:rPr>
          <w:rFonts w:cs="Arial"/>
        </w:rPr>
      </w:pPr>
      <w:r w:rsidRPr="00501428">
        <w:rPr>
          <w:rFonts w:cs="Arial"/>
          <w:iCs/>
        </w:rPr>
        <w:t xml:space="preserve">z dnia </w:t>
      </w:r>
      <w:r w:rsidRPr="00501428">
        <w:rPr>
          <w:rFonts w:cs="Arial"/>
        </w:rPr>
        <w:t>21.03.2012r., znak: OS.I.7222.6.1.2012.RD</w:t>
      </w:r>
      <w:r>
        <w:rPr>
          <w:rFonts w:cs="Arial"/>
        </w:rPr>
        <w:t>.</w:t>
      </w:r>
      <w:r w:rsidRPr="00501428">
        <w:rPr>
          <w:rFonts w:cs="Arial"/>
        </w:rPr>
        <w:t xml:space="preserve">, </w:t>
      </w:r>
    </w:p>
    <w:p w14:paraId="69B3718A" w14:textId="77777777" w:rsidR="003E7960" w:rsidRPr="00501428" w:rsidRDefault="003E7960">
      <w:pPr>
        <w:pStyle w:val="Akapitzlist"/>
        <w:numPr>
          <w:ilvl w:val="0"/>
          <w:numId w:val="118"/>
        </w:numPr>
        <w:tabs>
          <w:tab w:val="left" w:pos="709"/>
        </w:tabs>
        <w:spacing w:after="0"/>
        <w:jc w:val="both"/>
        <w:rPr>
          <w:rFonts w:cs="Arial"/>
        </w:rPr>
      </w:pPr>
      <w:r w:rsidRPr="00501428">
        <w:rPr>
          <w:rFonts w:cs="Arial"/>
        </w:rPr>
        <w:t xml:space="preserve">z dnia 16.05.2013r., znak: OS-I.7222.27.3.2013.MD, </w:t>
      </w:r>
    </w:p>
    <w:p w14:paraId="2417A695" w14:textId="77777777" w:rsidR="003E7960" w:rsidRPr="00501428" w:rsidRDefault="003E7960">
      <w:pPr>
        <w:pStyle w:val="Akapitzlist"/>
        <w:numPr>
          <w:ilvl w:val="0"/>
          <w:numId w:val="118"/>
        </w:numPr>
        <w:tabs>
          <w:tab w:val="left" w:pos="709"/>
        </w:tabs>
        <w:spacing w:after="0"/>
        <w:jc w:val="both"/>
        <w:rPr>
          <w:rFonts w:cs="Arial"/>
        </w:rPr>
      </w:pPr>
      <w:r w:rsidRPr="00501428">
        <w:rPr>
          <w:rFonts w:cs="Arial"/>
        </w:rPr>
        <w:t xml:space="preserve">z dnia 14.06.2013r., znak: OS-I.7222.27.3.2013.MD, </w:t>
      </w:r>
    </w:p>
    <w:p w14:paraId="3A5E67BD" w14:textId="77777777" w:rsidR="003E7960" w:rsidRPr="00501428" w:rsidRDefault="003E7960">
      <w:pPr>
        <w:pStyle w:val="Akapitzlist"/>
        <w:numPr>
          <w:ilvl w:val="0"/>
          <w:numId w:val="118"/>
        </w:numPr>
        <w:tabs>
          <w:tab w:val="left" w:pos="709"/>
        </w:tabs>
        <w:spacing w:after="0"/>
        <w:jc w:val="both"/>
        <w:rPr>
          <w:rFonts w:cs="Arial"/>
        </w:rPr>
      </w:pPr>
      <w:r w:rsidRPr="00501428">
        <w:rPr>
          <w:rFonts w:cs="Arial"/>
        </w:rPr>
        <w:t xml:space="preserve">z dnia 09.10.2013r., znak: OS-I.7222.27.10.2013.MD, </w:t>
      </w:r>
    </w:p>
    <w:p w14:paraId="52BE8DAF" w14:textId="77777777" w:rsidR="003E7960" w:rsidRPr="00501428" w:rsidRDefault="003E7960">
      <w:pPr>
        <w:pStyle w:val="Akapitzlist"/>
        <w:numPr>
          <w:ilvl w:val="0"/>
          <w:numId w:val="118"/>
        </w:numPr>
        <w:tabs>
          <w:tab w:val="left" w:pos="709"/>
        </w:tabs>
        <w:spacing w:after="0"/>
        <w:jc w:val="both"/>
        <w:rPr>
          <w:rFonts w:cs="Arial"/>
        </w:rPr>
      </w:pPr>
      <w:r w:rsidRPr="00501428">
        <w:rPr>
          <w:rFonts w:cs="Arial"/>
        </w:rPr>
        <w:t xml:space="preserve">z dnia 28.11.2014r., znak: OS-I.7222.11.12.2014.MD, </w:t>
      </w:r>
    </w:p>
    <w:p w14:paraId="734E4C1C" w14:textId="77777777" w:rsidR="003E7960" w:rsidRPr="00501428" w:rsidRDefault="003E7960">
      <w:pPr>
        <w:pStyle w:val="Akapitzlist"/>
        <w:numPr>
          <w:ilvl w:val="0"/>
          <w:numId w:val="118"/>
        </w:numPr>
        <w:tabs>
          <w:tab w:val="left" w:pos="709"/>
        </w:tabs>
        <w:spacing w:after="0"/>
        <w:jc w:val="both"/>
        <w:rPr>
          <w:rFonts w:cs="Arial"/>
        </w:rPr>
      </w:pPr>
      <w:r w:rsidRPr="00501428">
        <w:rPr>
          <w:rFonts w:cs="Arial"/>
        </w:rPr>
        <w:t>z dnia 30.08.2016r., znak: OS-I.7222.40.9.2016.MD</w:t>
      </w:r>
      <w:r>
        <w:rPr>
          <w:rFonts w:cs="Arial"/>
        </w:rPr>
        <w:t>,</w:t>
      </w:r>
      <w:r w:rsidRPr="00501428">
        <w:rPr>
          <w:rFonts w:cs="Arial"/>
        </w:rPr>
        <w:t xml:space="preserve"> </w:t>
      </w:r>
    </w:p>
    <w:p w14:paraId="1DCAD0B3" w14:textId="77777777" w:rsidR="003E7960" w:rsidRPr="00501428" w:rsidRDefault="003E7960">
      <w:pPr>
        <w:pStyle w:val="Akapitzlist"/>
        <w:numPr>
          <w:ilvl w:val="0"/>
          <w:numId w:val="118"/>
        </w:numPr>
        <w:tabs>
          <w:tab w:val="left" w:pos="709"/>
        </w:tabs>
        <w:spacing w:after="0"/>
        <w:jc w:val="both"/>
        <w:rPr>
          <w:rFonts w:cs="Arial"/>
        </w:rPr>
      </w:pPr>
      <w:r w:rsidRPr="00501428">
        <w:rPr>
          <w:rFonts w:cs="Arial"/>
        </w:rPr>
        <w:t>z dnia 09.07.2020r., znak: OS-I.7222.26.9.2020.MD</w:t>
      </w:r>
      <w:r>
        <w:rPr>
          <w:rFonts w:cs="Arial"/>
        </w:rPr>
        <w:t>.</w:t>
      </w:r>
    </w:p>
    <w:p w14:paraId="08B526B1" w14:textId="77777777" w:rsidR="003E7960" w:rsidRDefault="003E7960" w:rsidP="003E7960">
      <w:pPr>
        <w:tabs>
          <w:tab w:val="left" w:pos="709"/>
        </w:tabs>
        <w:spacing w:after="0" w:line="276" w:lineRule="auto"/>
        <w:ind w:firstLine="567"/>
        <w:jc w:val="both"/>
        <w:rPr>
          <w:rFonts w:eastAsia="Calibri" w:cs="Arial"/>
          <w:b/>
          <w:szCs w:val="24"/>
          <w:lang w:eastAsia="zh-CN"/>
        </w:rPr>
      </w:pPr>
    </w:p>
    <w:p w14:paraId="289A089A" w14:textId="0299034E" w:rsidR="003E7960" w:rsidRPr="00CF67F9" w:rsidRDefault="003E7960" w:rsidP="003E7960">
      <w:pPr>
        <w:tabs>
          <w:tab w:val="left" w:pos="709"/>
        </w:tabs>
        <w:spacing w:after="0" w:line="276" w:lineRule="auto"/>
        <w:ind w:firstLine="567"/>
        <w:jc w:val="both"/>
        <w:rPr>
          <w:rFonts w:eastAsia="Calibri" w:cs="Arial"/>
          <w:szCs w:val="24"/>
          <w:lang w:eastAsia="zh-CN"/>
        </w:rPr>
      </w:pPr>
      <w:r w:rsidRPr="00A41AEB">
        <w:rPr>
          <w:rFonts w:eastAsia="Calibri" w:cs="Arial"/>
          <w:b/>
          <w:szCs w:val="24"/>
          <w:lang w:eastAsia="zh-CN"/>
        </w:rPr>
        <w:lastRenderedPageBreak/>
        <w:t xml:space="preserve">Decyzja Wojewody Podkarpackiego z dnia </w:t>
      </w:r>
      <w:r w:rsidRPr="00A41AEB">
        <w:rPr>
          <w:rFonts w:cs="Arial"/>
          <w:b/>
          <w:iCs/>
          <w:szCs w:val="24"/>
        </w:rPr>
        <w:t>17.04.2007r., znak: ŚR.IV-6618-35/1/06</w:t>
      </w:r>
      <w:r w:rsidRPr="00A41AEB">
        <w:rPr>
          <w:rFonts w:cs="Arial"/>
          <w:iCs/>
          <w:szCs w:val="24"/>
        </w:rPr>
        <w:t xml:space="preserve"> </w:t>
      </w:r>
      <w:r w:rsidRPr="00A41AEB">
        <w:rPr>
          <w:rFonts w:eastAsia="Calibri" w:cs="Arial"/>
          <w:szCs w:val="24"/>
          <w:lang w:eastAsia="zh-CN"/>
        </w:rPr>
        <w:t xml:space="preserve"> stanowi</w:t>
      </w:r>
      <w:r>
        <w:rPr>
          <w:rFonts w:eastAsia="Calibri" w:cs="Arial"/>
          <w:szCs w:val="24"/>
          <w:lang w:eastAsia="zh-CN"/>
        </w:rPr>
        <w:t>ła</w:t>
      </w:r>
      <w:r w:rsidRPr="00A41AEB">
        <w:rPr>
          <w:rFonts w:eastAsia="Calibri" w:cs="Arial"/>
          <w:szCs w:val="24"/>
          <w:lang w:eastAsia="zh-CN"/>
        </w:rPr>
        <w:t xml:space="preserve"> decyzję, którą na wniosek </w:t>
      </w:r>
      <w:r w:rsidRPr="00A41AEB">
        <w:rPr>
          <w:rFonts w:cs="Arial"/>
          <w:szCs w:val="24"/>
        </w:rPr>
        <w:t xml:space="preserve">Zakładu Usług Technicznych Sp. z o.o., ul. Bieszczadzka 5, 38-540 Zagórz </w:t>
      </w:r>
      <w:r w:rsidRPr="00A41AEB">
        <w:rPr>
          <w:rFonts w:cs="Arial"/>
          <w:color w:val="000000"/>
          <w:szCs w:val="24"/>
        </w:rPr>
        <w:t xml:space="preserve">udzielono Spółce pozwolenia zintegrowanego </w:t>
      </w:r>
      <w:r>
        <w:rPr>
          <w:rFonts w:cs="Arial"/>
          <w:color w:val="000000"/>
          <w:szCs w:val="24"/>
        </w:rPr>
        <w:t xml:space="preserve">na prowadzenie </w:t>
      </w:r>
      <w:r w:rsidRPr="00CF67F9">
        <w:rPr>
          <w:rFonts w:eastAsia="Calibri" w:cs="Arial"/>
          <w:szCs w:val="24"/>
          <w:lang w:eastAsia="zh-CN"/>
        </w:rPr>
        <w:t>w Średnim Wielkim</w:t>
      </w:r>
      <w:r>
        <w:rPr>
          <w:rFonts w:eastAsia="Calibri" w:cs="Arial"/>
          <w:szCs w:val="24"/>
          <w:lang w:eastAsia="zh-CN"/>
        </w:rPr>
        <w:t xml:space="preserve"> </w:t>
      </w:r>
      <w:r>
        <w:rPr>
          <w:rFonts w:cs="Arial"/>
          <w:szCs w:val="24"/>
        </w:rPr>
        <w:t>s</w:t>
      </w:r>
      <w:r w:rsidRPr="00CF67F9">
        <w:rPr>
          <w:rFonts w:eastAsia="Calibri" w:cs="Arial"/>
          <w:szCs w:val="24"/>
          <w:lang w:eastAsia="zh-CN"/>
        </w:rPr>
        <w:t xml:space="preserve">kładowiska odpadów innych niż niebezpieczne </w:t>
      </w:r>
      <w:r>
        <w:rPr>
          <w:rFonts w:eastAsia="Calibri" w:cs="Arial"/>
          <w:szCs w:val="24"/>
          <w:lang w:eastAsia="zh-CN"/>
        </w:rPr>
        <w:br/>
      </w:r>
      <w:r w:rsidRPr="00CF67F9">
        <w:rPr>
          <w:rFonts w:eastAsia="Calibri" w:cs="Arial"/>
          <w:szCs w:val="24"/>
          <w:lang w:eastAsia="zh-CN"/>
        </w:rPr>
        <w:t>i obojętne</w:t>
      </w:r>
      <w:r>
        <w:rPr>
          <w:rFonts w:eastAsia="Calibri" w:cs="Arial"/>
          <w:szCs w:val="24"/>
          <w:lang w:eastAsia="zh-CN"/>
        </w:rPr>
        <w:t xml:space="preserve"> o zdolności przyjmowania </w:t>
      </w:r>
      <w:r w:rsidRPr="00276583">
        <w:rPr>
          <w:rFonts w:cs="Arial"/>
          <w:szCs w:val="24"/>
        </w:rPr>
        <w:t>ponad 10 ton odpadów na dobę i całkowitej pojemności ponad 25 000 ton.</w:t>
      </w:r>
      <w:r>
        <w:rPr>
          <w:rFonts w:cs="Arial"/>
          <w:szCs w:val="24"/>
        </w:rPr>
        <w:t xml:space="preserve"> </w:t>
      </w:r>
      <w:r w:rsidRPr="00CF67F9">
        <w:rPr>
          <w:rFonts w:eastAsia="Calibri" w:cs="Arial"/>
          <w:szCs w:val="24"/>
          <w:lang w:eastAsia="zh-CN"/>
        </w:rPr>
        <w:t xml:space="preserve">Składowisko </w:t>
      </w:r>
      <w:r>
        <w:rPr>
          <w:rFonts w:eastAsia="Calibri" w:cs="Arial"/>
          <w:szCs w:val="24"/>
          <w:lang w:eastAsia="zh-CN"/>
        </w:rPr>
        <w:t>to</w:t>
      </w:r>
      <w:r w:rsidRPr="00CF67F9">
        <w:rPr>
          <w:rFonts w:eastAsia="Calibri" w:cs="Arial"/>
          <w:szCs w:val="24"/>
          <w:lang w:eastAsia="zh-CN"/>
        </w:rPr>
        <w:t xml:space="preserve"> zostało zlokalizowane </w:t>
      </w:r>
      <w:r>
        <w:rPr>
          <w:rFonts w:eastAsia="Calibri" w:cs="Arial"/>
          <w:szCs w:val="24"/>
          <w:lang w:eastAsia="zh-CN"/>
        </w:rPr>
        <w:t xml:space="preserve">w miejscowości Średnie Wielkie </w:t>
      </w:r>
      <w:r w:rsidRPr="00CF67F9">
        <w:rPr>
          <w:rFonts w:eastAsia="Calibri" w:cs="Arial"/>
          <w:szCs w:val="24"/>
          <w:lang w:eastAsia="zh-CN"/>
        </w:rPr>
        <w:t>i</w:t>
      </w:r>
      <w:r>
        <w:rPr>
          <w:rFonts w:eastAsia="Calibri" w:cs="Arial"/>
          <w:szCs w:val="24"/>
          <w:lang w:eastAsia="zh-CN"/>
        </w:rPr>
        <w:t> </w:t>
      </w:r>
      <w:r w:rsidRPr="00CF67F9">
        <w:rPr>
          <w:rFonts w:eastAsia="Calibri" w:cs="Arial"/>
          <w:szCs w:val="24"/>
          <w:lang w:eastAsia="zh-CN"/>
        </w:rPr>
        <w:t>wybudowane w 2000 roku na działce o nr ewid. 419/1</w:t>
      </w:r>
      <w:r>
        <w:rPr>
          <w:rFonts w:eastAsia="Calibri" w:cs="Arial"/>
          <w:szCs w:val="24"/>
          <w:lang w:eastAsia="zh-CN"/>
        </w:rPr>
        <w:t>. P</w:t>
      </w:r>
      <w:r w:rsidRPr="00CF67F9">
        <w:rPr>
          <w:rFonts w:eastAsia="Calibri" w:cs="Arial"/>
          <w:szCs w:val="24"/>
          <w:lang w:eastAsia="zh-CN"/>
        </w:rPr>
        <w:t xml:space="preserve">o dokonanym podziale działki oraz po przeprowadzonej modernizacji operatu ewidencyjnego dla obrębu Średnie Wielkie, </w:t>
      </w:r>
      <w:r>
        <w:rPr>
          <w:rFonts w:eastAsia="Calibri" w:cs="Arial"/>
          <w:szCs w:val="24"/>
          <w:lang w:eastAsia="zh-CN"/>
        </w:rPr>
        <w:t xml:space="preserve">aktualnie </w:t>
      </w:r>
      <w:r w:rsidRPr="00CF67F9">
        <w:rPr>
          <w:rFonts w:eastAsia="Calibri" w:cs="Arial"/>
          <w:szCs w:val="24"/>
          <w:lang w:eastAsia="zh-CN"/>
        </w:rPr>
        <w:t>składowisko zlokalizowane jest na działce oznaczonej numerem 419/8. Nieruchomość, na której położone jest składowisko, zgodnie z</w:t>
      </w:r>
      <w:r>
        <w:rPr>
          <w:rFonts w:eastAsia="Calibri" w:cs="Arial"/>
          <w:szCs w:val="24"/>
          <w:lang w:eastAsia="zh-CN"/>
        </w:rPr>
        <w:t> </w:t>
      </w:r>
      <w:r w:rsidRPr="00CF67F9">
        <w:rPr>
          <w:rFonts w:eastAsia="Calibri" w:cs="Arial"/>
          <w:szCs w:val="24"/>
          <w:lang w:eastAsia="zh-CN"/>
        </w:rPr>
        <w:t>zapisami w księdze wieczystej KW 51761, powadzonej w</w:t>
      </w:r>
      <w:r>
        <w:rPr>
          <w:rFonts w:eastAsia="Calibri" w:cs="Arial"/>
          <w:szCs w:val="24"/>
          <w:lang w:eastAsia="zh-CN"/>
        </w:rPr>
        <w:t>  </w:t>
      </w:r>
      <w:r w:rsidRPr="00CF67F9">
        <w:rPr>
          <w:rFonts w:eastAsia="Calibri" w:cs="Arial"/>
          <w:szCs w:val="24"/>
          <w:lang w:eastAsia="zh-CN"/>
        </w:rPr>
        <w:t xml:space="preserve">Sądzie Rejonowym </w:t>
      </w:r>
      <w:r w:rsidRPr="00B542EF">
        <w:rPr>
          <w:rFonts w:eastAsia="Calibri" w:cs="Arial"/>
          <w:szCs w:val="24"/>
          <w:lang w:eastAsia="zh-CN"/>
        </w:rPr>
        <w:t>w Sanoku, stanowi własność Gminy Zagórz, która weszła w jej posiadanie z dniem 27 grudnia 1994 r. na podstawie umowy nieodpłatnego przekazania. Na</w:t>
      </w:r>
      <w:r w:rsidR="005E20E4">
        <w:rPr>
          <w:rFonts w:eastAsia="Calibri" w:cs="Arial"/>
          <w:szCs w:val="24"/>
          <w:lang w:eastAsia="zh-CN"/>
        </w:rPr>
        <w:t> </w:t>
      </w:r>
      <w:r w:rsidRPr="00B542EF">
        <w:rPr>
          <w:rFonts w:eastAsia="Calibri" w:cs="Arial"/>
          <w:szCs w:val="24"/>
          <w:lang w:eastAsia="zh-CN"/>
        </w:rPr>
        <w:t>podstawie</w:t>
      </w:r>
      <w:r w:rsidRPr="00CF67F9">
        <w:rPr>
          <w:rFonts w:eastAsia="Calibri" w:cs="Arial"/>
          <w:szCs w:val="24"/>
          <w:lang w:eastAsia="zh-CN"/>
        </w:rPr>
        <w:t xml:space="preserve"> uchwały Zarządu Miasta w Zagórzu z dnia 21</w:t>
      </w:r>
      <w:r>
        <w:rPr>
          <w:rFonts w:eastAsia="Calibri" w:cs="Arial"/>
          <w:szCs w:val="24"/>
          <w:lang w:eastAsia="zh-CN"/>
        </w:rPr>
        <w:t> </w:t>
      </w:r>
      <w:r w:rsidRPr="00CF67F9">
        <w:rPr>
          <w:rFonts w:eastAsia="Calibri" w:cs="Arial"/>
          <w:szCs w:val="24"/>
          <w:lang w:eastAsia="zh-CN"/>
        </w:rPr>
        <w:t>listopada</w:t>
      </w:r>
      <w:r>
        <w:rPr>
          <w:rFonts w:eastAsia="Calibri" w:cs="Arial"/>
          <w:szCs w:val="24"/>
          <w:lang w:eastAsia="zh-CN"/>
        </w:rPr>
        <w:t> </w:t>
      </w:r>
      <w:r w:rsidRPr="00CF67F9">
        <w:rPr>
          <w:rFonts w:eastAsia="Calibri" w:cs="Arial"/>
          <w:szCs w:val="24"/>
          <w:lang w:eastAsia="zh-CN"/>
        </w:rPr>
        <w:t>2000 r. Nr</w:t>
      </w:r>
      <w:r w:rsidR="005E20E4">
        <w:rPr>
          <w:rFonts w:eastAsia="Calibri" w:cs="Arial"/>
          <w:szCs w:val="24"/>
          <w:lang w:eastAsia="zh-CN"/>
        </w:rPr>
        <w:t> </w:t>
      </w:r>
      <w:r w:rsidRPr="00CF67F9">
        <w:rPr>
          <w:rFonts w:eastAsia="Calibri" w:cs="Arial"/>
          <w:szCs w:val="24"/>
          <w:lang w:eastAsia="zh-CN"/>
        </w:rPr>
        <w:t>III/55/2001 działkę o nr ewid. 419/1 oddano w użytkowanie Zakładowi Usług Technicznych Sp. z o.o. w</w:t>
      </w:r>
      <w:r>
        <w:rPr>
          <w:rFonts w:eastAsia="Calibri" w:cs="Arial"/>
          <w:szCs w:val="24"/>
          <w:lang w:eastAsia="zh-CN"/>
        </w:rPr>
        <w:t>  </w:t>
      </w:r>
      <w:r w:rsidRPr="00CF67F9">
        <w:rPr>
          <w:rFonts w:eastAsia="Calibri" w:cs="Arial"/>
          <w:szCs w:val="24"/>
          <w:lang w:eastAsia="zh-CN"/>
        </w:rPr>
        <w:t>Zagórzu z siedzibą przy ul.</w:t>
      </w:r>
      <w:r>
        <w:rPr>
          <w:rFonts w:eastAsia="Calibri" w:cs="Arial"/>
          <w:szCs w:val="24"/>
          <w:lang w:eastAsia="zh-CN"/>
        </w:rPr>
        <w:t> </w:t>
      </w:r>
      <w:r w:rsidRPr="00CF67F9">
        <w:rPr>
          <w:rFonts w:eastAsia="Calibri" w:cs="Arial"/>
          <w:szCs w:val="24"/>
          <w:lang w:eastAsia="zh-CN"/>
        </w:rPr>
        <w:t>Bieszczadzkiej 5, w celu prowadzenia wybudowanego na niej składowiska odpadów. Użytkowanie nabyte przez Zakład Usług Technicznych Sp. z o.o. w</w:t>
      </w:r>
      <w:r>
        <w:rPr>
          <w:rFonts w:eastAsia="Calibri" w:cs="Arial"/>
          <w:szCs w:val="24"/>
          <w:lang w:eastAsia="zh-CN"/>
        </w:rPr>
        <w:t> </w:t>
      </w:r>
      <w:r w:rsidRPr="00CF67F9">
        <w:rPr>
          <w:rFonts w:eastAsia="Calibri" w:cs="Arial"/>
          <w:szCs w:val="24"/>
          <w:lang w:eastAsia="zh-CN"/>
        </w:rPr>
        <w:t>Zagórzu jest niezbywalne. Na</w:t>
      </w:r>
      <w:r w:rsidR="005E20E4">
        <w:rPr>
          <w:rFonts w:eastAsia="Calibri" w:cs="Arial"/>
          <w:szCs w:val="24"/>
          <w:lang w:eastAsia="zh-CN"/>
        </w:rPr>
        <w:t> </w:t>
      </w:r>
      <w:r w:rsidRPr="00CF67F9">
        <w:rPr>
          <w:rFonts w:eastAsia="Calibri" w:cs="Arial"/>
          <w:szCs w:val="24"/>
          <w:lang w:eastAsia="zh-CN"/>
        </w:rPr>
        <w:t>okoliczności oddania w użytkowanie działki o nr ewid. 419/1 wraz ze składowiskiem odpadów w dniu 30 stycznia 2001</w:t>
      </w:r>
      <w:r>
        <w:rPr>
          <w:rFonts w:eastAsia="Calibri" w:cs="Arial"/>
          <w:szCs w:val="24"/>
          <w:lang w:eastAsia="zh-CN"/>
        </w:rPr>
        <w:t>r.</w:t>
      </w:r>
      <w:r w:rsidRPr="00CF67F9">
        <w:rPr>
          <w:rFonts w:eastAsia="Calibri" w:cs="Arial"/>
          <w:szCs w:val="24"/>
          <w:lang w:eastAsia="zh-CN"/>
        </w:rPr>
        <w:t xml:space="preserve"> został sporządzony stosowny Akt Notarialny Rep. A. nr 544/2001</w:t>
      </w:r>
      <w:r>
        <w:rPr>
          <w:rFonts w:eastAsia="Calibri" w:cs="Arial"/>
          <w:szCs w:val="24"/>
          <w:lang w:eastAsia="zh-CN"/>
        </w:rPr>
        <w:t>.</w:t>
      </w:r>
      <w:r w:rsidRPr="00CF67F9">
        <w:rPr>
          <w:rFonts w:eastAsia="Calibri" w:cs="Arial"/>
          <w:szCs w:val="24"/>
          <w:lang w:eastAsia="zh-CN"/>
        </w:rPr>
        <w:t xml:space="preserve"> Dla składowiska została</w:t>
      </w:r>
      <w:r>
        <w:rPr>
          <w:rFonts w:eastAsia="Calibri" w:cs="Arial"/>
          <w:szCs w:val="24"/>
          <w:lang w:eastAsia="zh-CN"/>
        </w:rPr>
        <w:t>    </w:t>
      </w:r>
      <w:r w:rsidRPr="00CF67F9">
        <w:rPr>
          <w:rFonts w:eastAsia="Calibri" w:cs="Arial"/>
          <w:szCs w:val="24"/>
          <w:lang w:eastAsia="zh-CN"/>
        </w:rPr>
        <w:t>wydana decyzja przez Burmistrza Miasta Zagórz w dniu 24</w:t>
      </w:r>
      <w:r>
        <w:rPr>
          <w:rFonts w:eastAsia="Calibri" w:cs="Arial"/>
          <w:szCs w:val="24"/>
          <w:lang w:eastAsia="zh-CN"/>
        </w:rPr>
        <w:t> </w:t>
      </w:r>
      <w:r w:rsidRPr="00CF67F9">
        <w:rPr>
          <w:rFonts w:eastAsia="Calibri" w:cs="Arial"/>
          <w:szCs w:val="24"/>
          <w:lang w:eastAsia="zh-CN"/>
        </w:rPr>
        <w:t>czerwca 1997</w:t>
      </w:r>
      <w:r>
        <w:rPr>
          <w:rFonts w:eastAsia="Calibri" w:cs="Arial"/>
          <w:szCs w:val="24"/>
          <w:lang w:eastAsia="zh-CN"/>
        </w:rPr>
        <w:t xml:space="preserve"> </w:t>
      </w:r>
      <w:r w:rsidRPr="00CF67F9">
        <w:rPr>
          <w:rFonts w:eastAsia="Calibri" w:cs="Arial"/>
          <w:szCs w:val="24"/>
          <w:lang w:eastAsia="zh-CN"/>
        </w:rPr>
        <w:t>r</w:t>
      </w:r>
      <w:r>
        <w:rPr>
          <w:rFonts w:eastAsia="Calibri" w:cs="Arial"/>
          <w:szCs w:val="24"/>
          <w:lang w:eastAsia="zh-CN"/>
        </w:rPr>
        <w:t>.</w:t>
      </w:r>
      <w:r w:rsidRPr="00CF67F9">
        <w:rPr>
          <w:rFonts w:eastAsia="Calibri" w:cs="Arial"/>
          <w:szCs w:val="24"/>
          <w:lang w:eastAsia="zh-CN"/>
        </w:rPr>
        <w:t>, znak: AMK.8331-104/96/97 ustalająca warunki zabudowy i</w:t>
      </w:r>
      <w:r>
        <w:rPr>
          <w:rFonts w:eastAsia="Calibri" w:cs="Arial"/>
          <w:szCs w:val="24"/>
          <w:lang w:eastAsia="zh-CN"/>
        </w:rPr>
        <w:t> </w:t>
      </w:r>
      <w:r w:rsidRPr="00CF67F9">
        <w:rPr>
          <w:rFonts w:eastAsia="Calibri" w:cs="Arial"/>
          <w:szCs w:val="24"/>
          <w:lang w:eastAsia="zh-CN"/>
        </w:rPr>
        <w:t>zagospodarowania terenu dla składowiska odpadów, stacji transformatorowej i linii zasilającej SN w Średnim Wielkim. W dniu 30</w:t>
      </w:r>
      <w:r>
        <w:rPr>
          <w:rFonts w:eastAsia="Calibri" w:cs="Arial"/>
          <w:szCs w:val="24"/>
          <w:lang w:eastAsia="zh-CN"/>
        </w:rPr>
        <w:t> </w:t>
      </w:r>
      <w:r w:rsidRPr="00CF67F9">
        <w:rPr>
          <w:rFonts w:eastAsia="Calibri" w:cs="Arial"/>
          <w:szCs w:val="24"/>
          <w:lang w:eastAsia="zh-CN"/>
        </w:rPr>
        <w:t>lipca</w:t>
      </w:r>
      <w:r>
        <w:rPr>
          <w:rFonts w:eastAsia="Calibri" w:cs="Arial"/>
          <w:szCs w:val="24"/>
          <w:lang w:eastAsia="zh-CN"/>
        </w:rPr>
        <w:t> </w:t>
      </w:r>
      <w:r w:rsidRPr="00CF67F9">
        <w:rPr>
          <w:rFonts w:eastAsia="Calibri" w:cs="Arial"/>
          <w:szCs w:val="24"/>
          <w:lang w:eastAsia="zh-CN"/>
        </w:rPr>
        <w:t>1997 roku Kierownik Urzędu Rejonowego w Sanoku wydał decyzję znak: AiNB.IV.3751/12/62/97 zatwierdzającą projekt budowlany oraz udzielił pozwolenia na</w:t>
      </w:r>
      <w:r>
        <w:rPr>
          <w:rFonts w:eastAsia="Calibri" w:cs="Arial"/>
          <w:szCs w:val="24"/>
          <w:lang w:eastAsia="zh-CN"/>
        </w:rPr>
        <w:t> </w:t>
      </w:r>
      <w:r w:rsidRPr="00CF67F9">
        <w:rPr>
          <w:rFonts w:eastAsia="Calibri" w:cs="Arial"/>
          <w:szCs w:val="24"/>
          <w:lang w:eastAsia="zh-CN"/>
        </w:rPr>
        <w:t>budowę składowiska odpadów, stacji transformatorowej i linii zasilającej SN. W</w:t>
      </w:r>
      <w:r>
        <w:rPr>
          <w:rFonts w:eastAsia="Calibri" w:cs="Arial"/>
          <w:szCs w:val="24"/>
          <w:lang w:eastAsia="zh-CN"/>
        </w:rPr>
        <w:t> </w:t>
      </w:r>
      <w:r w:rsidRPr="00CF67F9">
        <w:rPr>
          <w:rFonts w:eastAsia="Calibri" w:cs="Arial"/>
          <w:szCs w:val="24"/>
          <w:lang w:eastAsia="zh-CN"/>
        </w:rPr>
        <w:t>związku z rozbudową składowiska o</w:t>
      </w:r>
      <w:r>
        <w:rPr>
          <w:rFonts w:eastAsia="Calibri" w:cs="Arial"/>
          <w:szCs w:val="24"/>
          <w:lang w:eastAsia="zh-CN"/>
        </w:rPr>
        <w:t> </w:t>
      </w:r>
      <w:r w:rsidRPr="00CF67F9">
        <w:rPr>
          <w:rFonts w:eastAsia="Calibri" w:cs="Arial"/>
          <w:szCs w:val="24"/>
          <w:lang w:eastAsia="zh-CN"/>
        </w:rPr>
        <w:t>zbiornik retencyjny odcieków, kanalizację wód z systemem sygnalizacyjnym, rów otwarty i studnię kopaną z przyłączem, w dniu 9 maja 2000 roku została wydana decyzja przez Starostę Sanockiego znak</w:t>
      </w:r>
      <w:r>
        <w:rPr>
          <w:rFonts w:eastAsia="Calibri" w:cs="Arial"/>
          <w:szCs w:val="24"/>
          <w:lang w:eastAsia="zh-CN"/>
        </w:rPr>
        <w:t>:</w:t>
      </w:r>
      <w:r w:rsidRPr="00CF67F9">
        <w:rPr>
          <w:rFonts w:eastAsia="Calibri" w:cs="Arial"/>
          <w:szCs w:val="24"/>
          <w:lang w:eastAsia="zh-CN"/>
        </w:rPr>
        <w:t xml:space="preserve"> </w:t>
      </w:r>
      <w:r w:rsidRPr="005E20E4">
        <w:rPr>
          <w:rFonts w:eastAsia="Calibri" w:cs="Arial"/>
          <w:sz w:val="22"/>
          <w:lang w:eastAsia="zh-CN"/>
        </w:rPr>
        <w:t>AB.F.IV.</w:t>
      </w:r>
      <w:r w:rsidRPr="00CF67F9">
        <w:rPr>
          <w:rFonts w:eastAsia="Calibri" w:cs="Arial"/>
          <w:szCs w:val="24"/>
          <w:lang w:eastAsia="zh-CN"/>
        </w:rPr>
        <w:t>7351.1/142/99/2000 zmieniająca decyzję Kierownika Urzędu Rejonowego</w:t>
      </w:r>
      <w:r>
        <w:rPr>
          <w:rFonts w:eastAsia="Calibri" w:cs="Arial"/>
          <w:szCs w:val="24"/>
          <w:lang w:eastAsia="zh-CN"/>
        </w:rPr>
        <w:t xml:space="preserve"> </w:t>
      </w:r>
      <w:r w:rsidRPr="00CF67F9">
        <w:rPr>
          <w:rFonts w:eastAsia="Calibri" w:cs="Arial"/>
          <w:szCs w:val="24"/>
          <w:lang w:eastAsia="zh-CN"/>
        </w:rPr>
        <w:t>w</w:t>
      </w:r>
      <w:r>
        <w:rPr>
          <w:rFonts w:eastAsia="Calibri" w:cs="Arial"/>
          <w:szCs w:val="24"/>
          <w:lang w:eastAsia="zh-CN"/>
        </w:rPr>
        <w:t xml:space="preserve">  </w:t>
      </w:r>
      <w:r w:rsidRPr="00CF67F9">
        <w:rPr>
          <w:rFonts w:eastAsia="Calibri" w:cs="Arial"/>
          <w:szCs w:val="24"/>
          <w:lang w:eastAsia="zh-CN"/>
        </w:rPr>
        <w:t>Sanoku w zakresie rozszerzenia pozwolenia na budowę o nowe obiekty zlokalizowane na  terenie składowiska. W</w:t>
      </w:r>
      <w:r>
        <w:rPr>
          <w:rFonts w:eastAsia="Calibri" w:cs="Arial"/>
          <w:szCs w:val="24"/>
          <w:lang w:eastAsia="zh-CN"/>
        </w:rPr>
        <w:t>  </w:t>
      </w:r>
      <w:r w:rsidRPr="00CF67F9">
        <w:rPr>
          <w:rFonts w:eastAsia="Calibri" w:cs="Arial"/>
          <w:szCs w:val="24"/>
          <w:lang w:eastAsia="zh-CN"/>
        </w:rPr>
        <w:t xml:space="preserve">dniu 16 sierpnia 2000 roku Starosta Sanocki wydał decyzję znak: AB.7353.6/22/2000 udzielającą Gminie Zagórz pozwolenia na użytkowanie składowiska odpadów w miejscowości Średnie Wielkie. </w:t>
      </w:r>
      <w:r>
        <w:rPr>
          <w:rFonts w:eastAsia="Calibri" w:cs="Arial"/>
          <w:szCs w:val="24"/>
          <w:lang w:eastAsia="zh-CN"/>
        </w:rPr>
        <w:t>Przedmiotowe s</w:t>
      </w:r>
      <w:r w:rsidRPr="00CF67F9">
        <w:rPr>
          <w:rFonts w:eastAsia="Calibri" w:cs="Arial"/>
          <w:szCs w:val="24"/>
          <w:lang w:eastAsia="zh-CN"/>
        </w:rPr>
        <w:t xml:space="preserve">kładowisko </w:t>
      </w:r>
      <w:r>
        <w:rPr>
          <w:rFonts w:eastAsia="Calibri" w:cs="Arial"/>
          <w:szCs w:val="24"/>
          <w:lang w:eastAsia="zh-CN"/>
        </w:rPr>
        <w:t xml:space="preserve">odpadów </w:t>
      </w:r>
      <w:r w:rsidRPr="00CF67F9">
        <w:rPr>
          <w:rFonts w:eastAsia="Calibri" w:cs="Arial"/>
          <w:szCs w:val="24"/>
          <w:lang w:eastAsia="zh-CN"/>
        </w:rPr>
        <w:t>zlokalizowane jest w odległości od Zagórza około 16 km</w:t>
      </w:r>
      <w:r>
        <w:rPr>
          <w:rFonts w:eastAsia="Calibri" w:cs="Arial"/>
          <w:szCs w:val="24"/>
          <w:lang w:eastAsia="zh-CN"/>
        </w:rPr>
        <w:t>, o</w:t>
      </w:r>
      <w:r w:rsidRPr="00CF67F9">
        <w:rPr>
          <w:rFonts w:eastAsia="Calibri" w:cs="Arial"/>
          <w:szCs w:val="24"/>
          <w:lang w:eastAsia="zh-CN"/>
        </w:rPr>
        <w:t xml:space="preserve">d Leska  około 12 </w:t>
      </w:r>
      <w:r w:rsidR="005E20E4">
        <w:rPr>
          <w:rFonts w:eastAsia="Calibri" w:cs="Arial"/>
          <w:szCs w:val="24"/>
          <w:lang w:eastAsia="zh-CN"/>
        </w:rPr>
        <w:t> </w:t>
      </w:r>
      <w:r w:rsidRPr="00CF67F9">
        <w:rPr>
          <w:rFonts w:eastAsia="Calibri" w:cs="Arial"/>
          <w:szCs w:val="24"/>
          <w:lang w:eastAsia="zh-CN"/>
        </w:rPr>
        <w:t>km. Składowisko otoczone jest terenami zadrzewionymi i zakrzaczonymi, lasami oraz łąkami, które są częściowo ekstensywnie użytkowane. Najbliższe zabudowania znajdują się w</w:t>
      </w:r>
      <w:r>
        <w:rPr>
          <w:rFonts w:eastAsia="Calibri" w:cs="Arial"/>
          <w:szCs w:val="24"/>
          <w:lang w:eastAsia="zh-CN"/>
        </w:rPr>
        <w:t>  </w:t>
      </w:r>
      <w:r w:rsidRPr="00CF67F9">
        <w:rPr>
          <w:rFonts w:eastAsia="Calibri" w:cs="Arial"/>
          <w:szCs w:val="24"/>
          <w:lang w:eastAsia="zh-CN"/>
        </w:rPr>
        <w:t>miejscowości Średnie Wielkie i położone są w odległości około 1200</w:t>
      </w:r>
      <w:r>
        <w:rPr>
          <w:rFonts w:eastAsia="Calibri" w:cs="Arial"/>
          <w:szCs w:val="24"/>
          <w:lang w:eastAsia="zh-CN"/>
        </w:rPr>
        <w:t> </w:t>
      </w:r>
      <w:r w:rsidRPr="00CF67F9">
        <w:rPr>
          <w:rFonts w:eastAsia="Calibri" w:cs="Arial"/>
          <w:szCs w:val="24"/>
          <w:lang w:eastAsia="zh-CN"/>
        </w:rPr>
        <w:t>m. Jest to luźna zabudowa mieszkaniowo – zagrodowa składająca się z</w:t>
      </w:r>
      <w:r>
        <w:rPr>
          <w:rFonts w:eastAsia="Calibri" w:cs="Arial"/>
          <w:szCs w:val="24"/>
          <w:lang w:eastAsia="zh-CN"/>
        </w:rPr>
        <w:t>  </w:t>
      </w:r>
      <w:r w:rsidRPr="00CF67F9">
        <w:rPr>
          <w:rFonts w:eastAsia="Calibri" w:cs="Arial"/>
          <w:szCs w:val="24"/>
          <w:lang w:eastAsia="zh-CN"/>
        </w:rPr>
        <w:t>budynków jedno i</w:t>
      </w:r>
      <w:r>
        <w:rPr>
          <w:rFonts w:eastAsia="Calibri" w:cs="Arial"/>
          <w:szCs w:val="24"/>
          <w:lang w:eastAsia="zh-CN"/>
        </w:rPr>
        <w:t>  </w:t>
      </w:r>
      <w:r w:rsidRPr="00CF67F9">
        <w:rPr>
          <w:rFonts w:eastAsia="Calibri" w:cs="Arial"/>
          <w:szCs w:val="24"/>
          <w:lang w:eastAsia="zh-CN"/>
        </w:rPr>
        <w:t>dwukondygnacyjnych. Składowisko zlokalizowane jest przy drodze gminnej, łączącej drogę wojewódzką nr 892 relacji Zagórz – Komańcza  i</w:t>
      </w:r>
      <w:r>
        <w:rPr>
          <w:rFonts w:eastAsia="Calibri" w:cs="Arial"/>
          <w:szCs w:val="24"/>
          <w:lang w:eastAsia="zh-CN"/>
        </w:rPr>
        <w:t> </w:t>
      </w:r>
      <w:r w:rsidRPr="00CF67F9">
        <w:rPr>
          <w:rFonts w:eastAsia="Calibri" w:cs="Arial"/>
          <w:szCs w:val="24"/>
          <w:lang w:eastAsia="zh-CN"/>
        </w:rPr>
        <w:t>drogę powiatową nr 2257R Tarnawa Dolna – Kalnica. Odległość od drogi wojewódzkiej do składowiska wynosi ok.</w:t>
      </w:r>
      <w:r w:rsidR="005E20E4">
        <w:rPr>
          <w:rFonts w:eastAsia="Calibri" w:cs="Arial"/>
          <w:szCs w:val="24"/>
          <w:lang w:eastAsia="zh-CN"/>
        </w:rPr>
        <w:t> </w:t>
      </w:r>
      <w:r w:rsidRPr="00CF67F9">
        <w:rPr>
          <w:rFonts w:eastAsia="Calibri" w:cs="Arial"/>
          <w:szCs w:val="24"/>
          <w:lang w:eastAsia="zh-CN"/>
        </w:rPr>
        <w:t xml:space="preserve">2,9 km. Podstawowa trasa komunikacyjna transportu odpadów do składowiska </w:t>
      </w:r>
      <w:r w:rsidRPr="00CF67F9">
        <w:rPr>
          <w:rFonts w:eastAsia="Calibri" w:cs="Arial"/>
          <w:szCs w:val="24"/>
          <w:lang w:eastAsia="zh-CN"/>
        </w:rPr>
        <w:lastRenderedPageBreak/>
        <w:t>przebiega drogą wojewódzką aż do skrzyżowania w miejscowości Brzozowiec z drogą gminną, a następnie tą drogą do składowiska. Alternatywna trasa dojazdowa wiedzie od strony miejscowości Średnie Wielkie. Trasa dojazdu biegnie drogą powiatową nr</w:t>
      </w:r>
      <w:r w:rsidR="005E20E4">
        <w:rPr>
          <w:rFonts w:eastAsia="Calibri" w:cs="Arial"/>
          <w:szCs w:val="24"/>
          <w:lang w:eastAsia="zh-CN"/>
        </w:rPr>
        <w:t> </w:t>
      </w:r>
      <w:r w:rsidRPr="00CF67F9">
        <w:rPr>
          <w:rFonts w:eastAsia="Calibri" w:cs="Arial"/>
          <w:szCs w:val="24"/>
          <w:lang w:eastAsia="zh-CN"/>
        </w:rPr>
        <w:t>2257R relacji Tarnawa Dolna – Kalnica, a następnie w</w:t>
      </w:r>
      <w:r>
        <w:rPr>
          <w:rFonts w:eastAsia="Calibri" w:cs="Arial"/>
          <w:szCs w:val="24"/>
          <w:lang w:eastAsia="zh-CN"/>
        </w:rPr>
        <w:t>  </w:t>
      </w:r>
      <w:r w:rsidRPr="00CF67F9">
        <w:rPr>
          <w:rFonts w:eastAsia="Calibri" w:cs="Arial"/>
          <w:szCs w:val="24"/>
          <w:lang w:eastAsia="zh-CN"/>
        </w:rPr>
        <w:t>miejscowości Średnie Wielkie drogą gminną  (łączącą się z</w:t>
      </w:r>
      <w:r>
        <w:rPr>
          <w:rFonts w:eastAsia="Calibri" w:cs="Arial"/>
          <w:szCs w:val="24"/>
          <w:lang w:eastAsia="zh-CN"/>
        </w:rPr>
        <w:t> </w:t>
      </w:r>
      <w:r w:rsidRPr="00CF67F9">
        <w:rPr>
          <w:rFonts w:eastAsia="Calibri" w:cs="Arial"/>
          <w:szCs w:val="24"/>
          <w:lang w:eastAsia="zh-CN"/>
        </w:rPr>
        <w:t>drogą wojewódzką jak w podstawowym wariancie). Składowisko jest położone w</w:t>
      </w:r>
      <w:r>
        <w:rPr>
          <w:rFonts w:eastAsia="Calibri" w:cs="Arial"/>
          <w:szCs w:val="24"/>
          <w:lang w:eastAsia="zh-CN"/>
        </w:rPr>
        <w:t> </w:t>
      </w:r>
      <w:r w:rsidRPr="00CF67F9">
        <w:rPr>
          <w:rFonts w:eastAsia="Calibri" w:cs="Arial"/>
          <w:szCs w:val="24"/>
          <w:lang w:eastAsia="zh-CN"/>
        </w:rPr>
        <w:t xml:space="preserve">obszarze posiadającym duże walory krajobrazowe. Z czaszy składowiska rozciąga się widok na wschodnią część Pogórza Bieszczadzkiego oraz zachodnią część Bieszczad. Składowisko leży na terenie prawnie chronionym pod względem krajobrazowym – jest to Wschodniobeskidzki </w:t>
      </w:r>
      <w:r w:rsidRPr="00096E5E">
        <w:rPr>
          <w:rFonts w:eastAsia="Calibri" w:cs="Arial"/>
          <w:szCs w:val="24"/>
          <w:lang w:eastAsia="zh-CN"/>
        </w:rPr>
        <w:t>Obszar Chronionego Krajobrazu.  Stosunki wodne w 97% kształtują się w strefie przypowierzchniowej na kontakcie zwietrzelin gliniastych i rumoszu skał łupkowo-piaskowcowego oraz na głębokości 1.3- 2.6 m p.p.t. W tym interwale głębokości występują warstwowe i szczelinowe sączenia wody gruntowej. Wartości maksymalne</w:t>
      </w:r>
      <w:r w:rsidRPr="00CF67F9">
        <w:rPr>
          <w:rFonts w:eastAsia="Calibri" w:cs="Arial"/>
          <w:szCs w:val="24"/>
          <w:lang w:eastAsia="zh-CN"/>
        </w:rPr>
        <w:t xml:space="preserve"> współczynnika filtracji k mogą osiągać wielkość k = l x 10-4 do 1 x l0 -7 m/s. Budowa geologiczna jest mało korzystna dla gromadzenia się wód podziemnych i tworzenia poziomów wodonośnych. Wody podziemne występują miejscowo w układzie szczelin i spękań skalnych. Teren charakteryzuje się szybkim odpływem wód, co objawia się wysiękami oraz głębokimi jarami.</w:t>
      </w:r>
      <w:r>
        <w:rPr>
          <w:rFonts w:eastAsia="Calibri" w:cs="Arial"/>
          <w:szCs w:val="24"/>
          <w:lang w:eastAsia="zh-CN"/>
        </w:rPr>
        <w:t xml:space="preserve"> </w:t>
      </w:r>
      <w:r w:rsidRPr="00CF67F9">
        <w:rPr>
          <w:rFonts w:eastAsia="Calibri" w:cs="Arial"/>
          <w:szCs w:val="24"/>
          <w:lang w:eastAsia="zh-CN"/>
        </w:rPr>
        <w:t>W miejscu lokalizacji panują prawie negatywne warunki wodne. Podłoże gruntowe stanowią łupki ilaste z</w:t>
      </w:r>
      <w:r>
        <w:rPr>
          <w:rFonts w:eastAsia="Calibri" w:cs="Arial"/>
          <w:szCs w:val="24"/>
          <w:lang w:eastAsia="zh-CN"/>
        </w:rPr>
        <w:t>  </w:t>
      </w:r>
      <w:r w:rsidRPr="00CF67F9">
        <w:rPr>
          <w:rFonts w:eastAsia="Calibri" w:cs="Arial"/>
          <w:szCs w:val="24"/>
          <w:lang w:eastAsia="zh-CN"/>
        </w:rPr>
        <w:t>nielicznymi wkładkami piaskowca o stromych upadach i biegu poprzecznym do osi grzbietu. Strome upady warstw łupkowopiaskowcowych i bieg poprzeczny do jarów wykluczają możliwość tworzenia się podziemnych poziomów wodonośnych. Przedmiotowy teren należy uznać za negatywny pod względem występowania wód głębinowych. W rejonie składowiska występuje strefa niezawodniona zbudowana z</w:t>
      </w:r>
      <w:r>
        <w:rPr>
          <w:rFonts w:eastAsia="Calibri" w:cs="Arial"/>
          <w:szCs w:val="24"/>
          <w:lang w:eastAsia="zh-CN"/>
        </w:rPr>
        <w:t>  </w:t>
      </w:r>
      <w:r w:rsidRPr="00CF67F9">
        <w:rPr>
          <w:rFonts w:eastAsia="Calibri" w:cs="Arial"/>
          <w:szCs w:val="24"/>
          <w:lang w:eastAsia="zh-CN"/>
        </w:rPr>
        <w:t>glin pylastych i gruzu łupka ilastego. Wypływy wody podziemnej są punktowe ze szczelin i spękań międzywarstwowych. Łupki ilasto-margliste stanowią element zaporowy dla przepływu wód gruntowych. Brak jest wgłębnych poziomów wodonośnych. Infiltracja wód opadowych we wgłębne partie terenu praktycznie nie występuje. Budowa geologiczna determinuje możliwość rozprzestrzeniania się zanieczyszczeń tylko wzdłuż biegu warstw i systemem szczelin spękań skalnych typu wietrzeniowego. Nie jest to rozprzestrzenianie warstwowe lecz liniowe mające charakter przypadkowy i</w:t>
      </w:r>
      <w:r>
        <w:rPr>
          <w:rFonts w:eastAsia="Calibri" w:cs="Arial"/>
          <w:szCs w:val="24"/>
          <w:lang w:eastAsia="zh-CN"/>
        </w:rPr>
        <w:t> </w:t>
      </w:r>
      <w:r w:rsidRPr="00CF67F9">
        <w:rPr>
          <w:rFonts w:eastAsia="Calibri" w:cs="Arial"/>
          <w:szCs w:val="24"/>
          <w:lang w:eastAsia="zh-CN"/>
        </w:rPr>
        <w:t>zmienny. Na terenie składowiska brak jest poziomów wodonośnych o izotropowym rozprzestrzenieniu. Przy opracowywaniu koncepcji sieci monitoringowej wzięto pod uwagę budowę geologiczną, z której wynika, że otwory pionowe wiercone tzw. piezometry nie są w stanie ująć wody infiltrujące w podłoże. W związku z tym zakładanie sieci piezometrów kontrolnych wokół wysypiska byłoby przedsięwzięciem nie celowym, a mogłoby się okazać nawet szkodliwym. Istnieje bardzo duże prawdopodobieństwo, że wykonanie piezometrów spowodowałoby „ucieczkę” wód na niższe warstwy, co całkowicie uniemożliwiłoby prowadzenie pomiarów. W przypadku sytuacji awaryjnej piezometry mogłyby być przyczyną przeniesienia zanieczyszczeń do głębszych warstw. Identyfikacja wszystkich zanieczyszczeń jest możliwa na powierzchni terenu. Ze względu na budowę geologiczną oraz ukształtowanie terenu wszelkie zanieczyszczenia dają się łatwo identyfikować w dnie jarów oraz w</w:t>
      </w:r>
      <w:r>
        <w:rPr>
          <w:rFonts w:eastAsia="Calibri" w:cs="Arial"/>
          <w:szCs w:val="24"/>
          <w:lang w:eastAsia="zh-CN"/>
        </w:rPr>
        <w:t> </w:t>
      </w:r>
      <w:r w:rsidRPr="00CF67F9">
        <w:rPr>
          <w:rFonts w:eastAsia="Calibri" w:cs="Arial"/>
          <w:szCs w:val="24"/>
          <w:lang w:eastAsia="zh-CN"/>
        </w:rPr>
        <w:t xml:space="preserve">źródłowych odcinkach cieków wodnych biorących początek w sąsiedztwie </w:t>
      </w:r>
      <w:r w:rsidRPr="00CF67F9">
        <w:rPr>
          <w:rFonts w:eastAsia="Calibri" w:cs="Arial"/>
          <w:szCs w:val="24"/>
          <w:lang w:eastAsia="zh-CN"/>
        </w:rPr>
        <w:lastRenderedPageBreak/>
        <w:t xml:space="preserve">składowiska. Uwzględniając powyższe, zgodnie z art. 60 ust.2 ustawy o odpadach </w:t>
      </w:r>
      <w:r>
        <w:rPr>
          <w:rFonts w:eastAsia="Calibri" w:cs="Arial"/>
          <w:szCs w:val="24"/>
          <w:lang w:eastAsia="zh-CN"/>
        </w:rPr>
        <w:t>określony został</w:t>
      </w:r>
      <w:r w:rsidRPr="00CF67F9">
        <w:rPr>
          <w:rFonts w:eastAsia="Calibri" w:cs="Arial"/>
          <w:szCs w:val="24"/>
          <w:lang w:eastAsia="zh-CN"/>
        </w:rPr>
        <w:t xml:space="preserve"> odrębny system kontroli i monitorowania wód podziemnych, który został oparty na okresowym badaniu wód w źródłach i</w:t>
      </w:r>
      <w:r>
        <w:rPr>
          <w:rFonts w:eastAsia="Calibri" w:cs="Arial"/>
          <w:szCs w:val="24"/>
          <w:lang w:eastAsia="zh-CN"/>
        </w:rPr>
        <w:t> </w:t>
      </w:r>
      <w:r w:rsidRPr="00CF67F9">
        <w:rPr>
          <w:rFonts w:eastAsia="Calibri" w:cs="Arial"/>
          <w:szCs w:val="24"/>
          <w:lang w:eastAsia="zh-CN"/>
        </w:rPr>
        <w:t xml:space="preserve">ciekach.  </w:t>
      </w:r>
    </w:p>
    <w:p w14:paraId="3848CD8B" w14:textId="1496124D" w:rsidR="003E7960" w:rsidRDefault="003E7960" w:rsidP="003E7960">
      <w:pPr>
        <w:spacing w:after="0" w:line="276" w:lineRule="auto"/>
        <w:ind w:firstLine="709"/>
        <w:jc w:val="both"/>
        <w:rPr>
          <w:rFonts w:eastAsia="Calibri" w:cs="Arial"/>
          <w:szCs w:val="24"/>
          <w:lang w:eastAsia="zh-CN"/>
        </w:rPr>
      </w:pPr>
      <w:r w:rsidRPr="00AB45F4">
        <w:rPr>
          <w:rFonts w:eastAsia="Calibri" w:cs="Arial"/>
          <w:bCs/>
          <w:szCs w:val="24"/>
          <w:lang w:eastAsia="zh-CN"/>
        </w:rPr>
        <w:t xml:space="preserve">W decyzji Wojewody Podkarpackiego z dnia </w:t>
      </w:r>
      <w:r w:rsidRPr="00AB45F4">
        <w:rPr>
          <w:rFonts w:cs="Arial"/>
          <w:bCs/>
          <w:iCs/>
          <w:szCs w:val="24"/>
        </w:rPr>
        <w:t>17.04.2007r., znak: ŚR.IV-6618-35/1/06,</w:t>
      </w:r>
      <w:r>
        <w:rPr>
          <w:rFonts w:cs="Arial"/>
          <w:bCs/>
          <w:iCs/>
          <w:szCs w:val="24"/>
        </w:rPr>
        <w:t xml:space="preserve"> w obowiązującym na czas wydawania tej decyzji stanie prawnym, n</w:t>
      </w:r>
      <w:r w:rsidRPr="00CE5D5E">
        <w:rPr>
          <w:rFonts w:eastAsia="Calibri" w:cs="Arial"/>
          <w:szCs w:val="24"/>
          <w:lang w:eastAsia="zh-CN"/>
        </w:rPr>
        <w:t>a podstawie art. 188 i art. 211 ustawy Prawo ochrony środowiska, w</w:t>
      </w:r>
      <w:r>
        <w:rPr>
          <w:rFonts w:eastAsia="Calibri" w:cs="Arial"/>
          <w:szCs w:val="24"/>
          <w:lang w:eastAsia="zh-CN"/>
        </w:rPr>
        <w:t> </w:t>
      </w:r>
      <w:r w:rsidRPr="00CE5D5E">
        <w:rPr>
          <w:rFonts w:eastAsia="Calibri" w:cs="Arial"/>
          <w:szCs w:val="24"/>
          <w:lang w:eastAsia="zh-CN"/>
        </w:rPr>
        <w:t>punkcie I</w:t>
      </w:r>
      <w:r>
        <w:rPr>
          <w:rFonts w:eastAsia="Calibri" w:cs="Arial"/>
          <w:szCs w:val="24"/>
          <w:lang w:eastAsia="zh-CN"/>
        </w:rPr>
        <w:t>  </w:t>
      </w:r>
      <w:r w:rsidRPr="00CE5D5E">
        <w:rPr>
          <w:rFonts w:eastAsia="Calibri" w:cs="Arial"/>
          <w:szCs w:val="24"/>
          <w:lang w:eastAsia="zh-CN"/>
        </w:rPr>
        <w:t>określon</w:t>
      </w:r>
      <w:r>
        <w:rPr>
          <w:rFonts w:eastAsia="Calibri" w:cs="Arial"/>
          <w:szCs w:val="24"/>
          <w:lang w:eastAsia="zh-CN"/>
        </w:rPr>
        <w:t xml:space="preserve">e zostały </w:t>
      </w:r>
      <w:r w:rsidRPr="00CE5D5E">
        <w:rPr>
          <w:rFonts w:eastAsia="Calibri" w:cs="Arial"/>
          <w:szCs w:val="24"/>
          <w:lang w:eastAsia="zh-CN"/>
        </w:rPr>
        <w:t xml:space="preserve">rodzaj </w:t>
      </w:r>
      <w:r>
        <w:rPr>
          <w:rFonts w:eastAsia="Calibri" w:cs="Arial"/>
          <w:szCs w:val="24"/>
          <w:lang w:eastAsia="zh-CN"/>
        </w:rPr>
        <w:t>oraz</w:t>
      </w:r>
      <w:r w:rsidRPr="00CE5D5E">
        <w:rPr>
          <w:rFonts w:eastAsia="Calibri" w:cs="Arial"/>
          <w:szCs w:val="24"/>
          <w:lang w:eastAsia="zh-CN"/>
        </w:rPr>
        <w:t xml:space="preserve"> parametry techniczne i technologiczne instalacji</w:t>
      </w:r>
      <w:r w:rsidRPr="00CF67F9">
        <w:rPr>
          <w:rFonts w:eastAsia="Calibri" w:cs="Arial"/>
          <w:szCs w:val="24"/>
          <w:lang w:eastAsia="zh-CN"/>
        </w:rPr>
        <w:t xml:space="preserve"> istotne z</w:t>
      </w:r>
      <w:r>
        <w:rPr>
          <w:rFonts w:eastAsia="Calibri" w:cs="Arial"/>
          <w:szCs w:val="24"/>
          <w:lang w:eastAsia="zh-CN"/>
        </w:rPr>
        <w:t> </w:t>
      </w:r>
      <w:r w:rsidRPr="00CF67F9">
        <w:rPr>
          <w:rFonts w:eastAsia="Calibri" w:cs="Arial"/>
          <w:szCs w:val="24"/>
          <w:lang w:eastAsia="zh-CN"/>
        </w:rPr>
        <w:t>punktu widzenia przeciwdziałania zanieczyszczeniom. Zgodnie z</w:t>
      </w:r>
      <w:r>
        <w:rPr>
          <w:rFonts w:eastAsia="Calibri" w:cs="Arial"/>
          <w:szCs w:val="24"/>
          <w:lang w:eastAsia="zh-CN"/>
        </w:rPr>
        <w:t>  </w:t>
      </w:r>
      <w:r w:rsidRPr="00CF67F9">
        <w:rPr>
          <w:rFonts w:eastAsia="Calibri" w:cs="Arial"/>
          <w:szCs w:val="24"/>
          <w:lang w:eastAsia="zh-CN"/>
        </w:rPr>
        <w:t>art. 202. ust. 4 ustawy Prawo ochrony środowiska oraz art. 27 ust. 2 ustawy o</w:t>
      </w:r>
      <w:r>
        <w:rPr>
          <w:rFonts w:eastAsia="Calibri" w:cs="Arial"/>
          <w:szCs w:val="24"/>
          <w:lang w:eastAsia="zh-CN"/>
        </w:rPr>
        <w:t>  </w:t>
      </w:r>
      <w:r w:rsidRPr="00CF67F9">
        <w:rPr>
          <w:rFonts w:eastAsia="Calibri" w:cs="Arial"/>
          <w:szCs w:val="24"/>
          <w:lang w:eastAsia="zh-CN"/>
        </w:rPr>
        <w:t>odpadach w</w:t>
      </w:r>
      <w:r>
        <w:rPr>
          <w:rFonts w:eastAsia="Calibri" w:cs="Arial"/>
          <w:szCs w:val="24"/>
          <w:lang w:eastAsia="zh-CN"/>
        </w:rPr>
        <w:t> </w:t>
      </w:r>
      <w:r w:rsidRPr="00CF67F9">
        <w:rPr>
          <w:rFonts w:eastAsia="Calibri" w:cs="Arial"/>
          <w:szCs w:val="24"/>
          <w:lang w:eastAsia="zh-CN"/>
        </w:rPr>
        <w:t>punkcie II i</w:t>
      </w:r>
      <w:r w:rsidR="00096E5E">
        <w:rPr>
          <w:rFonts w:eastAsia="Calibri" w:cs="Arial"/>
          <w:szCs w:val="24"/>
          <w:lang w:eastAsia="zh-CN"/>
        </w:rPr>
        <w:t> </w:t>
      </w:r>
      <w:r w:rsidRPr="00CF67F9">
        <w:rPr>
          <w:rFonts w:eastAsia="Calibri" w:cs="Arial"/>
          <w:szCs w:val="24"/>
          <w:lang w:eastAsia="zh-CN"/>
        </w:rPr>
        <w:t xml:space="preserve"> punkcie IV </w:t>
      </w:r>
      <w:r>
        <w:rPr>
          <w:rFonts w:eastAsia="Calibri" w:cs="Arial"/>
          <w:szCs w:val="24"/>
          <w:lang w:eastAsia="zh-CN"/>
        </w:rPr>
        <w:t xml:space="preserve">ustalono </w:t>
      </w:r>
      <w:r w:rsidRPr="00CF67F9">
        <w:rPr>
          <w:rFonts w:eastAsia="Calibri" w:cs="Arial"/>
          <w:szCs w:val="24"/>
          <w:lang w:eastAsia="zh-CN"/>
        </w:rPr>
        <w:t xml:space="preserve">dopuszczalne rodzaje i ilości odpadów poddawanych procesom unieszkodliwiania i odzysku. </w:t>
      </w:r>
      <w:r>
        <w:rPr>
          <w:rFonts w:eastAsia="Calibri" w:cs="Arial"/>
          <w:szCs w:val="24"/>
          <w:lang w:eastAsia="zh-CN"/>
        </w:rPr>
        <w:t>W decyzji ustalono, że u</w:t>
      </w:r>
      <w:r w:rsidRPr="00CF67F9">
        <w:rPr>
          <w:rFonts w:eastAsia="Calibri" w:cs="Arial"/>
          <w:szCs w:val="24"/>
          <w:lang w:eastAsia="zh-CN"/>
        </w:rPr>
        <w:t>nieszkodliwianie i</w:t>
      </w:r>
      <w:r>
        <w:rPr>
          <w:rFonts w:eastAsia="Calibri" w:cs="Arial"/>
          <w:szCs w:val="24"/>
          <w:lang w:eastAsia="zh-CN"/>
        </w:rPr>
        <w:t> </w:t>
      </w:r>
      <w:r w:rsidRPr="00CF67F9">
        <w:rPr>
          <w:rFonts w:eastAsia="Calibri" w:cs="Arial"/>
          <w:szCs w:val="24"/>
          <w:lang w:eastAsia="zh-CN"/>
        </w:rPr>
        <w:t>odzysk odpadów odbywa</w:t>
      </w:r>
      <w:r>
        <w:rPr>
          <w:rFonts w:eastAsia="Calibri" w:cs="Arial"/>
          <w:szCs w:val="24"/>
          <w:lang w:eastAsia="zh-CN"/>
        </w:rPr>
        <w:t>ł</w:t>
      </w:r>
      <w:r w:rsidRPr="00CF67F9">
        <w:rPr>
          <w:rFonts w:eastAsia="Calibri" w:cs="Arial"/>
          <w:szCs w:val="24"/>
          <w:lang w:eastAsia="zh-CN"/>
        </w:rPr>
        <w:t xml:space="preserve"> się będzie z zachowaniem zasad dotyczących </w:t>
      </w:r>
      <w:r w:rsidRPr="00130F5E">
        <w:rPr>
          <w:rFonts w:eastAsia="Calibri" w:cs="Arial"/>
          <w:szCs w:val="24"/>
          <w:lang w:eastAsia="zh-CN"/>
        </w:rPr>
        <w:t>gospodarowania odpadami określonych w obowiązujących ustawach i  rozporządzeniach w tym zakresie. Na składowisko do składowania kierowane mogły być odpady spełniające kryteria określone w rozporządzeniu Ministra Gospodarki i Pracy z  dnia  7 września 2005 r. w sprawie kryteriów oraz procedur dopuszczania odpadów do składowania na składowisku odpadów danego typu</w:t>
      </w:r>
      <w:r w:rsidRPr="00CF67F9">
        <w:rPr>
          <w:rFonts w:eastAsia="Calibri" w:cs="Arial"/>
          <w:szCs w:val="24"/>
          <w:lang w:eastAsia="zh-CN"/>
        </w:rPr>
        <w:t xml:space="preserve"> (Dz.</w:t>
      </w:r>
      <w:r>
        <w:rPr>
          <w:rFonts w:eastAsia="Calibri" w:cs="Arial"/>
          <w:szCs w:val="24"/>
          <w:lang w:eastAsia="zh-CN"/>
        </w:rPr>
        <w:t xml:space="preserve"> </w:t>
      </w:r>
      <w:r w:rsidRPr="00CF67F9">
        <w:rPr>
          <w:rFonts w:eastAsia="Calibri" w:cs="Arial"/>
          <w:szCs w:val="24"/>
          <w:lang w:eastAsia="zh-CN"/>
        </w:rPr>
        <w:t>U.</w:t>
      </w:r>
      <w:r>
        <w:rPr>
          <w:rFonts w:eastAsia="Calibri" w:cs="Arial"/>
          <w:szCs w:val="24"/>
          <w:lang w:eastAsia="zh-CN"/>
        </w:rPr>
        <w:t xml:space="preserve"> </w:t>
      </w:r>
      <w:r w:rsidRPr="00CF67F9">
        <w:rPr>
          <w:rFonts w:eastAsia="Calibri" w:cs="Arial"/>
          <w:szCs w:val="24"/>
          <w:lang w:eastAsia="zh-CN"/>
        </w:rPr>
        <w:t xml:space="preserve">Nr 186 poz.1553). </w:t>
      </w:r>
      <w:r>
        <w:rPr>
          <w:rFonts w:eastAsia="Calibri" w:cs="Arial"/>
          <w:szCs w:val="24"/>
          <w:lang w:eastAsia="zh-CN"/>
        </w:rPr>
        <w:t>Ponadto, w</w:t>
      </w:r>
      <w:r w:rsidRPr="00CF67F9">
        <w:rPr>
          <w:rFonts w:eastAsia="Calibri" w:cs="Arial"/>
          <w:szCs w:val="24"/>
          <w:lang w:eastAsia="zh-CN"/>
        </w:rPr>
        <w:t xml:space="preserve"> </w:t>
      </w:r>
      <w:r>
        <w:rPr>
          <w:rFonts w:eastAsia="Calibri" w:cs="Arial"/>
          <w:szCs w:val="24"/>
          <w:lang w:eastAsia="zh-CN"/>
        </w:rPr>
        <w:t>decyzji</w:t>
      </w:r>
      <w:r w:rsidRPr="00CF67F9">
        <w:rPr>
          <w:rFonts w:eastAsia="Calibri" w:cs="Arial"/>
          <w:szCs w:val="24"/>
          <w:lang w:eastAsia="zh-CN"/>
        </w:rPr>
        <w:t xml:space="preserve"> </w:t>
      </w:r>
      <w:r>
        <w:rPr>
          <w:rFonts w:eastAsia="Calibri" w:cs="Arial"/>
          <w:szCs w:val="24"/>
          <w:lang w:eastAsia="zh-CN"/>
        </w:rPr>
        <w:t>tej, n</w:t>
      </w:r>
      <w:r w:rsidRPr="00CF67F9">
        <w:rPr>
          <w:rFonts w:eastAsia="Calibri" w:cs="Arial"/>
          <w:szCs w:val="24"/>
          <w:lang w:eastAsia="zh-CN"/>
        </w:rPr>
        <w:t xml:space="preserve">a podstawie art. 202 ust.1 ustawy Prawo ochrony środowiska </w:t>
      </w:r>
      <w:r>
        <w:rPr>
          <w:rFonts w:eastAsia="Calibri" w:cs="Arial"/>
          <w:szCs w:val="24"/>
          <w:lang w:eastAsia="zh-CN"/>
        </w:rPr>
        <w:t>określono</w:t>
      </w:r>
      <w:r w:rsidRPr="00CF67F9">
        <w:rPr>
          <w:rFonts w:eastAsia="Calibri" w:cs="Arial"/>
          <w:szCs w:val="24"/>
          <w:lang w:eastAsia="zh-CN"/>
        </w:rPr>
        <w:t xml:space="preserve"> wielkość dopuszczalnej emisji zanieczyszczeń do powietrza dla wszystkich źródeł eksploatowanych na terenie składowiska</w:t>
      </w:r>
      <w:r>
        <w:rPr>
          <w:rFonts w:eastAsia="Calibri" w:cs="Arial"/>
          <w:szCs w:val="24"/>
          <w:lang w:eastAsia="zh-CN"/>
        </w:rPr>
        <w:t>, n</w:t>
      </w:r>
      <w:r w:rsidRPr="00CF67F9">
        <w:rPr>
          <w:rFonts w:eastAsia="Calibri" w:cs="Arial"/>
          <w:szCs w:val="24"/>
          <w:lang w:eastAsia="zh-CN"/>
        </w:rPr>
        <w:t xml:space="preserve">atomiast nie </w:t>
      </w:r>
      <w:r>
        <w:rPr>
          <w:rFonts w:eastAsia="Calibri" w:cs="Arial"/>
          <w:szCs w:val="24"/>
          <w:lang w:eastAsia="zh-CN"/>
        </w:rPr>
        <w:t xml:space="preserve">ustalono </w:t>
      </w:r>
      <w:r w:rsidRPr="00CF67F9">
        <w:rPr>
          <w:rFonts w:eastAsia="Calibri" w:cs="Arial"/>
          <w:szCs w:val="24"/>
          <w:lang w:eastAsia="zh-CN"/>
        </w:rPr>
        <w:t>dopuszczalnej emisji ze środków transportu, gdyż są to urządzenia mobilne, niestanowiące instalacji oraz z</w:t>
      </w:r>
      <w:r w:rsidR="00096E5E">
        <w:rPr>
          <w:rFonts w:eastAsia="Calibri" w:cs="Arial"/>
          <w:szCs w:val="24"/>
          <w:lang w:eastAsia="zh-CN"/>
        </w:rPr>
        <w:t> </w:t>
      </w:r>
      <w:r w:rsidRPr="00CF67F9">
        <w:rPr>
          <w:rFonts w:eastAsia="Calibri" w:cs="Arial"/>
          <w:szCs w:val="24"/>
          <w:lang w:eastAsia="zh-CN"/>
        </w:rPr>
        <w:t>budynku techniczno– socjaln</w:t>
      </w:r>
      <w:r>
        <w:rPr>
          <w:rFonts w:eastAsia="Calibri" w:cs="Arial"/>
          <w:szCs w:val="24"/>
          <w:lang w:eastAsia="zh-CN"/>
        </w:rPr>
        <w:t>ego</w:t>
      </w:r>
      <w:r w:rsidRPr="00CF67F9">
        <w:rPr>
          <w:rFonts w:eastAsia="Calibri" w:cs="Arial"/>
          <w:szCs w:val="24"/>
          <w:lang w:eastAsia="zh-CN"/>
        </w:rPr>
        <w:t xml:space="preserve">, który nie jest źródłem emisji zanieczyszczeń do powietrza, gdyż ogrzewany jest grzejnikami elektrycznymi. W </w:t>
      </w:r>
      <w:r>
        <w:rPr>
          <w:rFonts w:eastAsia="Calibri" w:cs="Arial"/>
          <w:szCs w:val="24"/>
          <w:lang w:eastAsia="zh-CN"/>
        </w:rPr>
        <w:t xml:space="preserve">przedłożonym wniosku Spółka </w:t>
      </w:r>
      <w:r w:rsidRPr="00CF67F9">
        <w:rPr>
          <w:rFonts w:eastAsia="Calibri" w:cs="Arial"/>
          <w:szCs w:val="24"/>
          <w:lang w:eastAsia="zh-CN"/>
        </w:rPr>
        <w:t xml:space="preserve"> wykaza</w:t>
      </w:r>
      <w:r>
        <w:rPr>
          <w:rFonts w:eastAsia="Calibri" w:cs="Arial"/>
          <w:szCs w:val="24"/>
          <w:lang w:eastAsia="zh-CN"/>
        </w:rPr>
        <w:t>ła</w:t>
      </w:r>
      <w:r w:rsidRPr="00CF67F9">
        <w:rPr>
          <w:rFonts w:eastAsia="Calibri" w:cs="Arial"/>
          <w:szCs w:val="24"/>
          <w:lang w:eastAsia="zh-CN"/>
        </w:rPr>
        <w:t>, że emisja zanieczyszczeń</w:t>
      </w:r>
      <w:r>
        <w:rPr>
          <w:rFonts w:eastAsia="Calibri" w:cs="Arial"/>
          <w:szCs w:val="24"/>
          <w:lang w:eastAsia="zh-CN"/>
        </w:rPr>
        <w:t xml:space="preserve"> z instalacji</w:t>
      </w:r>
      <w:r w:rsidRPr="00CF67F9">
        <w:rPr>
          <w:rFonts w:eastAsia="Calibri" w:cs="Arial"/>
          <w:szCs w:val="24"/>
          <w:lang w:eastAsia="zh-CN"/>
        </w:rPr>
        <w:t xml:space="preserve"> nie </w:t>
      </w:r>
      <w:r>
        <w:rPr>
          <w:rFonts w:eastAsia="Calibri" w:cs="Arial"/>
          <w:szCs w:val="24"/>
          <w:lang w:eastAsia="zh-CN"/>
        </w:rPr>
        <w:t xml:space="preserve">będzie powodować </w:t>
      </w:r>
      <w:r w:rsidRPr="00CF67F9">
        <w:rPr>
          <w:rFonts w:eastAsia="Calibri" w:cs="Arial"/>
          <w:szCs w:val="24"/>
          <w:lang w:eastAsia="zh-CN"/>
        </w:rPr>
        <w:t>przekroczeń dopuszczalnych poziomów dwutlenku azotu, dwutlenku siarki, tlenku węgla, pyłu zawieszonego PM10 i benzenu określonych w załączniku nr 1 do rozporządzenia Ministra Środowiska w</w:t>
      </w:r>
      <w:r>
        <w:rPr>
          <w:rFonts w:eastAsia="Calibri" w:cs="Arial"/>
          <w:szCs w:val="24"/>
          <w:lang w:eastAsia="zh-CN"/>
        </w:rPr>
        <w:t>   </w:t>
      </w:r>
      <w:r w:rsidRPr="00CF67F9">
        <w:rPr>
          <w:rFonts w:eastAsia="Calibri" w:cs="Arial"/>
          <w:szCs w:val="24"/>
          <w:lang w:eastAsia="zh-CN"/>
        </w:rPr>
        <w:t>sprawie dopuszczalnych poziomów niektórych substancji w</w:t>
      </w:r>
      <w:r>
        <w:rPr>
          <w:rFonts w:eastAsia="Calibri" w:cs="Arial"/>
          <w:szCs w:val="24"/>
          <w:lang w:eastAsia="zh-CN"/>
        </w:rPr>
        <w:t>  </w:t>
      </w:r>
      <w:r w:rsidRPr="00CF67F9">
        <w:rPr>
          <w:rFonts w:eastAsia="Calibri" w:cs="Arial"/>
          <w:szCs w:val="24"/>
          <w:lang w:eastAsia="zh-CN"/>
        </w:rPr>
        <w:t>powietrzu, alarmowych poziomów niektórych substancji w</w:t>
      </w:r>
      <w:r w:rsidR="00096E5E">
        <w:rPr>
          <w:rFonts w:eastAsia="Calibri" w:cs="Arial"/>
          <w:szCs w:val="24"/>
          <w:lang w:eastAsia="zh-CN"/>
        </w:rPr>
        <w:t> </w:t>
      </w:r>
      <w:r w:rsidRPr="00CF67F9">
        <w:rPr>
          <w:rFonts w:eastAsia="Calibri" w:cs="Arial"/>
          <w:szCs w:val="24"/>
          <w:lang w:eastAsia="zh-CN"/>
        </w:rPr>
        <w:t xml:space="preserve">powietrzu oraz marginesów tolerancji dla dopuszczalnych poziomów niektórych substancji. Natomiast emisja acetonu, akrylonitrylu, dwusiarczku węgla, dichlorometanu, merkaptanów, etylobenzenu, siarkowodoru, trichloroetylenu, ksylenu, toluenu, benzenu oraz pyłu ogółem nie </w:t>
      </w:r>
      <w:r>
        <w:rPr>
          <w:rFonts w:eastAsia="Calibri" w:cs="Arial"/>
          <w:szCs w:val="24"/>
          <w:lang w:eastAsia="zh-CN"/>
        </w:rPr>
        <w:t>s</w:t>
      </w:r>
      <w:r w:rsidRPr="00CF67F9">
        <w:rPr>
          <w:rFonts w:eastAsia="Calibri" w:cs="Arial"/>
          <w:szCs w:val="24"/>
          <w:lang w:eastAsia="zh-CN"/>
        </w:rPr>
        <w:t>powoduje przekroczeń wartości odniesienia substancji w powietrzu określonych w</w:t>
      </w:r>
      <w:r>
        <w:rPr>
          <w:rFonts w:eastAsia="Calibri" w:cs="Arial"/>
          <w:szCs w:val="24"/>
          <w:lang w:eastAsia="zh-CN"/>
        </w:rPr>
        <w:t>   </w:t>
      </w:r>
      <w:r w:rsidRPr="00CF67F9">
        <w:rPr>
          <w:rFonts w:eastAsia="Calibri" w:cs="Arial"/>
          <w:szCs w:val="24"/>
          <w:lang w:eastAsia="zh-CN"/>
        </w:rPr>
        <w:t>załączniku nr 1 do rozporządzenia Ministra Środowiska w sprawie wartości odniesienia dla niektórych substancji w powietrzu. W</w:t>
      </w:r>
      <w:r>
        <w:rPr>
          <w:rFonts w:eastAsia="Calibri" w:cs="Arial"/>
          <w:szCs w:val="24"/>
          <w:lang w:eastAsia="zh-CN"/>
        </w:rPr>
        <w:t>  ww. decyzji</w:t>
      </w:r>
      <w:r w:rsidRPr="00CF67F9">
        <w:rPr>
          <w:rFonts w:eastAsia="Calibri" w:cs="Arial"/>
          <w:szCs w:val="24"/>
          <w:lang w:eastAsia="zh-CN"/>
        </w:rPr>
        <w:t xml:space="preserve"> nie ustalono zakresu monitoringu emisji gazów i pyłów do powietrza, gdyż zagadnienie to reguluje rozporządzenie szczegółowe. W celu kontroli eksploatacji instalacji na prowadzącym instalację </w:t>
      </w:r>
      <w:r>
        <w:rPr>
          <w:rFonts w:eastAsia="Calibri" w:cs="Arial"/>
          <w:szCs w:val="24"/>
          <w:lang w:eastAsia="zh-CN"/>
        </w:rPr>
        <w:t>ciążyły</w:t>
      </w:r>
      <w:r w:rsidRPr="00CF67F9">
        <w:rPr>
          <w:rFonts w:eastAsia="Calibri" w:cs="Arial"/>
          <w:szCs w:val="24"/>
          <w:lang w:eastAsia="zh-CN"/>
        </w:rPr>
        <w:t xml:space="preserve"> obowiązki w zakresie wykonywania pomiarów emisji, wynikające z</w:t>
      </w:r>
      <w:r>
        <w:rPr>
          <w:rFonts w:eastAsia="Calibri" w:cs="Arial"/>
          <w:szCs w:val="24"/>
          <w:lang w:eastAsia="zh-CN"/>
        </w:rPr>
        <w:t>  </w:t>
      </w:r>
      <w:r w:rsidRPr="00CF67F9">
        <w:rPr>
          <w:rFonts w:eastAsia="Calibri" w:cs="Arial"/>
          <w:szCs w:val="24"/>
          <w:lang w:eastAsia="zh-CN"/>
        </w:rPr>
        <w:t>rozporządzenia  Ministra Środowiska z</w:t>
      </w:r>
      <w:r>
        <w:rPr>
          <w:rFonts w:eastAsia="Calibri" w:cs="Arial"/>
          <w:szCs w:val="24"/>
          <w:lang w:eastAsia="zh-CN"/>
        </w:rPr>
        <w:t>  </w:t>
      </w:r>
      <w:r w:rsidRPr="00CF67F9">
        <w:rPr>
          <w:rFonts w:eastAsia="Calibri" w:cs="Arial"/>
          <w:szCs w:val="24"/>
          <w:lang w:eastAsia="zh-CN"/>
        </w:rPr>
        <w:t>dnia 9 grudnia 2002r. w sprawie zakresu, czasu, sposobu oraz warunków prowadzenia monitoringu składowisk odpadów. Zakres oraz częstotliwość prowadzania tych pomiarów określ</w:t>
      </w:r>
      <w:r>
        <w:rPr>
          <w:rFonts w:eastAsia="Calibri" w:cs="Arial"/>
          <w:szCs w:val="24"/>
          <w:lang w:eastAsia="zh-CN"/>
        </w:rPr>
        <w:t xml:space="preserve">ał </w:t>
      </w:r>
      <w:r w:rsidRPr="00CF67F9">
        <w:rPr>
          <w:rFonts w:eastAsia="Calibri" w:cs="Arial"/>
          <w:szCs w:val="24"/>
          <w:lang w:eastAsia="zh-CN"/>
        </w:rPr>
        <w:t>załącznik</w:t>
      </w:r>
      <w:r>
        <w:rPr>
          <w:rFonts w:eastAsia="Calibri" w:cs="Arial"/>
          <w:szCs w:val="24"/>
          <w:lang w:eastAsia="zh-CN"/>
        </w:rPr>
        <w:t xml:space="preserve"> do</w:t>
      </w:r>
      <w:r w:rsidRPr="00CF67F9">
        <w:rPr>
          <w:rFonts w:eastAsia="Calibri" w:cs="Arial"/>
          <w:szCs w:val="24"/>
          <w:lang w:eastAsia="zh-CN"/>
        </w:rPr>
        <w:t xml:space="preserve"> rozporządzenia. Monitoring ten obejm</w:t>
      </w:r>
      <w:r>
        <w:rPr>
          <w:rFonts w:eastAsia="Calibri" w:cs="Arial"/>
          <w:szCs w:val="24"/>
          <w:lang w:eastAsia="zh-CN"/>
        </w:rPr>
        <w:t xml:space="preserve">ował </w:t>
      </w:r>
      <w:r w:rsidRPr="00CF67F9">
        <w:rPr>
          <w:rFonts w:eastAsia="Calibri" w:cs="Arial"/>
          <w:szCs w:val="24"/>
          <w:lang w:eastAsia="zh-CN"/>
        </w:rPr>
        <w:t>pomiary składu gazu składowiskowego, w</w:t>
      </w:r>
      <w:r>
        <w:rPr>
          <w:rFonts w:eastAsia="Calibri" w:cs="Arial"/>
          <w:szCs w:val="24"/>
          <w:lang w:eastAsia="zh-CN"/>
        </w:rPr>
        <w:t> </w:t>
      </w:r>
      <w:r w:rsidRPr="00CF67F9">
        <w:rPr>
          <w:rFonts w:eastAsia="Calibri" w:cs="Arial"/>
          <w:szCs w:val="24"/>
          <w:lang w:eastAsia="zh-CN"/>
        </w:rPr>
        <w:t xml:space="preserve">zakresie stężeń metanu, dwutlenku węgla oraz tlenu, co wiąże się kontrolą możliwości spalania tego gazu. Jednocześnie budowa studni odgazowujących zlokalizowanych w obrębie </w:t>
      </w:r>
      <w:r w:rsidRPr="00CF67F9">
        <w:rPr>
          <w:rFonts w:eastAsia="Calibri" w:cs="Arial"/>
          <w:szCs w:val="24"/>
          <w:lang w:eastAsia="zh-CN"/>
        </w:rPr>
        <w:lastRenderedPageBreak/>
        <w:t>składowiska uniemożliwia</w:t>
      </w:r>
      <w:r>
        <w:rPr>
          <w:rFonts w:eastAsia="Calibri" w:cs="Arial"/>
          <w:szCs w:val="24"/>
          <w:lang w:eastAsia="zh-CN"/>
        </w:rPr>
        <w:t>ła</w:t>
      </w:r>
      <w:r w:rsidRPr="00CF67F9">
        <w:rPr>
          <w:rFonts w:eastAsia="Calibri" w:cs="Arial"/>
          <w:szCs w:val="24"/>
          <w:lang w:eastAsia="zh-CN"/>
        </w:rPr>
        <w:t xml:space="preserve"> wykonanie pomiarów emisji innych zanieczyszczeń ujętych w pozwoleniu, ze względu brak możliwości zlokalizowania i zamontowania stanowisk pomiarowych zgodnie z obowiązującą Polską Normą. Dla instalacji zgodnie z art. 188 ust. 2 pkt 1 </w:t>
      </w:r>
      <w:r>
        <w:rPr>
          <w:rFonts w:eastAsia="Calibri" w:cs="Arial"/>
          <w:szCs w:val="24"/>
          <w:lang w:eastAsia="zh-CN"/>
        </w:rPr>
        <w:t>ustalono również</w:t>
      </w:r>
      <w:r w:rsidRPr="00CF67F9">
        <w:rPr>
          <w:rFonts w:eastAsia="Calibri" w:cs="Arial"/>
          <w:szCs w:val="24"/>
          <w:lang w:eastAsia="zh-CN"/>
        </w:rPr>
        <w:t xml:space="preserve"> parametry istotne z punktu widzenia ochrony przed hałasem, w tym zgodnie z art. 211 ust. 2 pkt 3a  rozkład czasu pracy źródeł hałasu w ciągu doby. W oparciu o ten sam przepis </w:t>
      </w:r>
      <w:r>
        <w:rPr>
          <w:rFonts w:eastAsia="Calibri" w:cs="Arial"/>
          <w:szCs w:val="24"/>
          <w:lang w:eastAsia="zh-CN"/>
        </w:rPr>
        <w:t>ustalono</w:t>
      </w:r>
      <w:r w:rsidRPr="00CF67F9">
        <w:rPr>
          <w:rFonts w:eastAsia="Calibri" w:cs="Arial"/>
          <w:szCs w:val="24"/>
          <w:lang w:eastAsia="zh-CN"/>
        </w:rPr>
        <w:t xml:space="preserve"> także wielkość emisji hałasu wyznaczoną dopuszczalnymi poziomami hałasu poza składowiskiem, wyrażonymi wskaźnikami poziomu równoważnego hałasu dla dnia i nocy dla terenów objętych ochroną przed hałasem, pomimo iż z obliczeń symulacyjnych wynika</w:t>
      </w:r>
      <w:r>
        <w:rPr>
          <w:rFonts w:eastAsia="Calibri" w:cs="Arial"/>
          <w:szCs w:val="24"/>
          <w:lang w:eastAsia="zh-CN"/>
        </w:rPr>
        <w:t>ło</w:t>
      </w:r>
      <w:r w:rsidRPr="00CF67F9">
        <w:rPr>
          <w:rFonts w:eastAsia="Calibri" w:cs="Arial"/>
          <w:szCs w:val="24"/>
          <w:lang w:eastAsia="zh-CN"/>
        </w:rPr>
        <w:t>, że instalacja nie spowoduje przekroczeń wartości dopuszczalnych określonych w</w:t>
      </w:r>
      <w:r>
        <w:rPr>
          <w:rFonts w:eastAsia="Calibri" w:cs="Arial"/>
          <w:szCs w:val="24"/>
          <w:lang w:eastAsia="zh-CN"/>
        </w:rPr>
        <w:t>  </w:t>
      </w:r>
      <w:r w:rsidRPr="00CF67F9">
        <w:rPr>
          <w:rFonts w:eastAsia="Calibri" w:cs="Arial"/>
          <w:szCs w:val="24"/>
          <w:lang w:eastAsia="zh-CN"/>
        </w:rPr>
        <w:t>rozporządzeniu Ministra Środowiska z dnia 29 lipca 2004r. w sprawie dopuszczalnych poziomów hałasu w</w:t>
      </w:r>
      <w:r>
        <w:rPr>
          <w:rFonts w:eastAsia="Calibri" w:cs="Arial"/>
          <w:szCs w:val="24"/>
          <w:lang w:eastAsia="zh-CN"/>
        </w:rPr>
        <w:t> </w:t>
      </w:r>
      <w:r w:rsidRPr="00CF67F9">
        <w:rPr>
          <w:rFonts w:eastAsia="Calibri" w:cs="Arial"/>
          <w:szCs w:val="24"/>
          <w:lang w:eastAsia="zh-CN"/>
        </w:rPr>
        <w:t xml:space="preserve">środowisku (Dz. U. Nr 178, poz. 1841). Pomiary poziomu hałasu </w:t>
      </w:r>
      <w:r>
        <w:rPr>
          <w:rFonts w:eastAsia="Calibri" w:cs="Arial"/>
          <w:szCs w:val="24"/>
          <w:lang w:eastAsia="zh-CN"/>
        </w:rPr>
        <w:t xml:space="preserve">operator instalacji winien </w:t>
      </w:r>
      <w:r w:rsidRPr="00CF67F9">
        <w:rPr>
          <w:rFonts w:eastAsia="Calibri" w:cs="Arial"/>
          <w:szCs w:val="24"/>
          <w:lang w:eastAsia="zh-CN"/>
        </w:rPr>
        <w:t>wykonywa</w:t>
      </w:r>
      <w:r>
        <w:rPr>
          <w:rFonts w:eastAsia="Calibri" w:cs="Arial"/>
          <w:szCs w:val="24"/>
          <w:lang w:eastAsia="zh-CN"/>
        </w:rPr>
        <w:t>ć</w:t>
      </w:r>
      <w:r w:rsidRPr="00CF67F9">
        <w:rPr>
          <w:rFonts w:eastAsia="Calibri" w:cs="Arial"/>
          <w:szCs w:val="24"/>
          <w:lang w:eastAsia="zh-CN"/>
        </w:rPr>
        <w:t xml:space="preserve"> zgodnie z metodyką referencyjną wynikającą z obowiązujących przepisów szczególnych i Polskich Norm, w tym również w zakresie częstotliwości pomiarów we wskazanym w decyzji punkcie referencyjnym. </w:t>
      </w:r>
      <w:r>
        <w:rPr>
          <w:rFonts w:eastAsia="Calibri" w:cs="Arial"/>
          <w:szCs w:val="24"/>
          <w:lang w:eastAsia="zh-CN"/>
        </w:rPr>
        <w:t>Ustalono, że w</w:t>
      </w:r>
      <w:r w:rsidRPr="00CF67F9">
        <w:rPr>
          <w:rFonts w:eastAsia="Calibri" w:cs="Arial"/>
          <w:szCs w:val="24"/>
          <w:lang w:eastAsia="zh-CN"/>
        </w:rPr>
        <w:t xml:space="preserve">ymiana urządzeń wymienionych w decyzji charakteryzujących instalację pod względem akustycznym nie </w:t>
      </w:r>
      <w:r>
        <w:rPr>
          <w:rFonts w:eastAsia="Calibri" w:cs="Arial"/>
          <w:szCs w:val="24"/>
          <w:lang w:eastAsia="zh-CN"/>
        </w:rPr>
        <w:t xml:space="preserve">będzie </w:t>
      </w:r>
      <w:r w:rsidRPr="00CF67F9">
        <w:rPr>
          <w:rFonts w:eastAsia="Calibri" w:cs="Arial"/>
          <w:szCs w:val="24"/>
          <w:lang w:eastAsia="zh-CN"/>
        </w:rPr>
        <w:t>stanowi</w:t>
      </w:r>
      <w:r>
        <w:rPr>
          <w:rFonts w:eastAsia="Calibri" w:cs="Arial"/>
          <w:szCs w:val="24"/>
          <w:lang w:eastAsia="zh-CN"/>
        </w:rPr>
        <w:t>ć</w:t>
      </w:r>
      <w:r w:rsidRPr="00CF67F9">
        <w:rPr>
          <w:rFonts w:eastAsia="Calibri" w:cs="Arial"/>
          <w:szCs w:val="24"/>
          <w:lang w:eastAsia="zh-CN"/>
        </w:rPr>
        <w:t xml:space="preserve"> istotnej zmiany instalacji o ile zachowane </w:t>
      </w:r>
      <w:r>
        <w:rPr>
          <w:rFonts w:eastAsia="Calibri" w:cs="Arial"/>
          <w:szCs w:val="24"/>
          <w:lang w:eastAsia="zh-CN"/>
        </w:rPr>
        <w:t xml:space="preserve">będą </w:t>
      </w:r>
      <w:r w:rsidRPr="00CF67F9">
        <w:rPr>
          <w:rFonts w:eastAsia="Calibri" w:cs="Arial"/>
          <w:szCs w:val="24"/>
          <w:lang w:eastAsia="zh-CN"/>
        </w:rPr>
        <w:t xml:space="preserve">określone w niej charakterystyczne parametry akustyczne. Spychacz i kompaktor są to urządzenia technologiczne stosowane wyłącznie na składowisku i nie stanowią środków transportowych. Pobór wody </w:t>
      </w:r>
      <w:r>
        <w:rPr>
          <w:rFonts w:eastAsia="Calibri" w:cs="Arial"/>
          <w:szCs w:val="24"/>
          <w:lang w:eastAsia="zh-CN"/>
        </w:rPr>
        <w:t xml:space="preserve">dla potrzeb instalacji </w:t>
      </w:r>
      <w:r w:rsidRPr="00CF67F9">
        <w:rPr>
          <w:rFonts w:eastAsia="Calibri" w:cs="Arial"/>
          <w:szCs w:val="24"/>
          <w:lang w:eastAsia="zh-CN"/>
        </w:rPr>
        <w:t xml:space="preserve">zapewniony </w:t>
      </w:r>
      <w:r>
        <w:rPr>
          <w:rFonts w:eastAsia="Calibri" w:cs="Arial"/>
          <w:szCs w:val="24"/>
          <w:lang w:eastAsia="zh-CN"/>
        </w:rPr>
        <w:t xml:space="preserve">został </w:t>
      </w:r>
      <w:r w:rsidRPr="00CF67F9">
        <w:rPr>
          <w:rFonts w:eastAsia="Calibri" w:cs="Arial"/>
          <w:szCs w:val="24"/>
          <w:lang w:eastAsia="zh-CN"/>
        </w:rPr>
        <w:t xml:space="preserve">poprzez pobór z własnej studni oraz dowóz wody na teren składowiska. W </w:t>
      </w:r>
      <w:r>
        <w:rPr>
          <w:rFonts w:eastAsia="Calibri" w:cs="Arial"/>
          <w:szCs w:val="24"/>
          <w:lang w:eastAsia="zh-CN"/>
        </w:rPr>
        <w:t>ww.</w:t>
      </w:r>
      <w:r w:rsidRPr="00CF67F9">
        <w:rPr>
          <w:rFonts w:eastAsia="Calibri" w:cs="Arial"/>
          <w:szCs w:val="24"/>
          <w:lang w:eastAsia="zh-CN"/>
        </w:rPr>
        <w:t xml:space="preserve"> decyzji uregulowano wszystkie sprawy związane z</w:t>
      </w:r>
      <w:r w:rsidR="00096E5E">
        <w:rPr>
          <w:rFonts w:eastAsia="Calibri" w:cs="Arial"/>
          <w:szCs w:val="24"/>
          <w:lang w:eastAsia="zh-CN"/>
        </w:rPr>
        <w:t> </w:t>
      </w:r>
      <w:r w:rsidRPr="00CF67F9">
        <w:rPr>
          <w:rFonts w:eastAsia="Calibri" w:cs="Arial"/>
          <w:szCs w:val="24"/>
          <w:lang w:eastAsia="zh-CN"/>
        </w:rPr>
        <w:t xml:space="preserve">poborem wody z różnych źródeł. W okresie normalnej eksploatacji instalacji na terenie składowiska </w:t>
      </w:r>
      <w:r>
        <w:rPr>
          <w:rFonts w:eastAsia="Calibri" w:cs="Arial"/>
          <w:szCs w:val="24"/>
          <w:lang w:eastAsia="zh-CN"/>
        </w:rPr>
        <w:t>powstają</w:t>
      </w:r>
      <w:r w:rsidRPr="00CF67F9">
        <w:rPr>
          <w:rFonts w:eastAsia="Calibri" w:cs="Arial"/>
          <w:szCs w:val="24"/>
          <w:lang w:eastAsia="zh-CN"/>
        </w:rPr>
        <w:t xml:space="preserve"> następujące rodzaje ścieków: ścieki bytowe</w:t>
      </w:r>
      <w:r>
        <w:rPr>
          <w:rFonts w:eastAsia="Calibri" w:cs="Arial"/>
          <w:szCs w:val="24"/>
          <w:lang w:eastAsia="zh-CN"/>
        </w:rPr>
        <w:t>,</w:t>
      </w:r>
      <w:r w:rsidRPr="00CF67F9">
        <w:rPr>
          <w:rFonts w:eastAsia="Calibri" w:cs="Arial"/>
          <w:szCs w:val="24"/>
          <w:lang w:eastAsia="zh-CN"/>
        </w:rPr>
        <w:t xml:space="preserve"> odcieki (ścieki przemysłowe) i wody opadowo</w:t>
      </w:r>
      <w:r>
        <w:rPr>
          <w:rFonts w:eastAsia="Calibri" w:cs="Arial"/>
          <w:szCs w:val="24"/>
          <w:lang w:eastAsia="zh-CN"/>
        </w:rPr>
        <w:t>-</w:t>
      </w:r>
      <w:r w:rsidRPr="00CF67F9">
        <w:rPr>
          <w:rFonts w:eastAsia="Calibri" w:cs="Arial"/>
          <w:szCs w:val="24"/>
          <w:lang w:eastAsia="zh-CN"/>
        </w:rPr>
        <w:t xml:space="preserve">roztopowe. Ścieki bytowe wywożone </w:t>
      </w:r>
      <w:r>
        <w:rPr>
          <w:rFonts w:eastAsia="Calibri" w:cs="Arial"/>
          <w:szCs w:val="24"/>
          <w:lang w:eastAsia="zh-CN"/>
        </w:rPr>
        <w:t>były</w:t>
      </w:r>
      <w:r w:rsidRPr="00CF67F9">
        <w:rPr>
          <w:rFonts w:eastAsia="Calibri" w:cs="Arial"/>
          <w:szCs w:val="24"/>
          <w:lang w:eastAsia="zh-CN"/>
        </w:rPr>
        <w:t xml:space="preserve"> wozami asenizacyjnymi do oczyszczalni ścieków, na mocy umów cywilno-prawnych. </w:t>
      </w:r>
      <w:r>
        <w:rPr>
          <w:rFonts w:eastAsia="Calibri" w:cs="Arial"/>
          <w:szCs w:val="24"/>
          <w:lang w:eastAsia="zh-CN"/>
        </w:rPr>
        <w:t>Z</w:t>
      </w:r>
      <w:r w:rsidRPr="00CF67F9">
        <w:rPr>
          <w:rFonts w:eastAsia="Calibri" w:cs="Arial"/>
          <w:szCs w:val="24"/>
          <w:lang w:eastAsia="zh-CN"/>
        </w:rPr>
        <w:t xml:space="preserve">akład posiada wymagane pozwolenie wodnoprawne na wprowadzanie ścieków zawierających substancje szczególnie szkodliwe do kanalizacji obcego podmiotu. </w:t>
      </w:r>
      <w:r>
        <w:rPr>
          <w:rFonts w:eastAsia="Calibri" w:cs="Arial"/>
          <w:szCs w:val="24"/>
          <w:lang w:eastAsia="zh-CN"/>
        </w:rPr>
        <w:t>W</w:t>
      </w:r>
      <w:r w:rsidRPr="00CF67F9">
        <w:rPr>
          <w:rFonts w:eastAsia="Calibri" w:cs="Arial"/>
          <w:szCs w:val="24"/>
          <w:lang w:eastAsia="zh-CN"/>
        </w:rPr>
        <w:t>ody opadowo-roztopowe</w:t>
      </w:r>
      <w:r>
        <w:rPr>
          <w:rFonts w:eastAsia="Calibri" w:cs="Arial"/>
          <w:szCs w:val="24"/>
          <w:lang w:eastAsia="zh-CN"/>
        </w:rPr>
        <w:t xml:space="preserve"> powstające w </w:t>
      </w:r>
      <w:r w:rsidRPr="00CF67F9">
        <w:rPr>
          <w:rFonts w:eastAsia="Calibri" w:cs="Arial"/>
          <w:szCs w:val="24"/>
          <w:lang w:eastAsia="zh-CN"/>
        </w:rPr>
        <w:t>obiek</w:t>
      </w:r>
      <w:r>
        <w:rPr>
          <w:rFonts w:eastAsia="Calibri" w:cs="Arial"/>
          <w:szCs w:val="24"/>
          <w:lang w:eastAsia="zh-CN"/>
        </w:rPr>
        <w:t>cie</w:t>
      </w:r>
      <w:r w:rsidRPr="00CF67F9">
        <w:rPr>
          <w:rFonts w:eastAsia="Calibri" w:cs="Arial"/>
          <w:szCs w:val="24"/>
          <w:lang w:eastAsia="zh-CN"/>
        </w:rPr>
        <w:t xml:space="preserve"> </w:t>
      </w:r>
      <w:r>
        <w:rPr>
          <w:rFonts w:eastAsia="Calibri" w:cs="Arial"/>
          <w:szCs w:val="24"/>
          <w:lang w:eastAsia="zh-CN"/>
        </w:rPr>
        <w:t xml:space="preserve">są </w:t>
      </w:r>
      <w:r w:rsidRPr="00CF67F9">
        <w:rPr>
          <w:rFonts w:eastAsia="Calibri" w:cs="Arial"/>
          <w:szCs w:val="24"/>
          <w:lang w:eastAsia="zh-CN"/>
        </w:rPr>
        <w:t>wprowadzane do ziemi</w:t>
      </w:r>
      <w:r>
        <w:rPr>
          <w:rFonts w:eastAsia="Calibri" w:cs="Arial"/>
          <w:szCs w:val="24"/>
          <w:lang w:eastAsia="zh-CN"/>
        </w:rPr>
        <w:t>, w</w:t>
      </w:r>
      <w:r w:rsidR="00096E5E">
        <w:rPr>
          <w:rFonts w:eastAsia="Calibri" w:cs="Arial"/>
          <w:szCs w:val="24"/>
          <w:lang w:eastAsia="zh-CN"/>
        </w:rPr>
        <w:t> </w:t>
      </w:r>
      <w:r>
        <w:rPr>
          <w:rFonts w:eastAsia="Calibri" w:cs="Arial"/>
          <w:szCs w:val="24"/>
          <w:lang w:eastAsia="zh-CN"/>
        </w:rPr>
        <w:t xml:space="preserve">związku z powyższym, </w:t>
      </w:r>
      <w:r w:rsidRPr="00CF67F9">
        <w:rPr>
          <w:rFonts w:eastAsia="Calibri" w:cs="Arial"/>
          <w:szCs w:val="24"/>
          <w:lang w:eastAsia="zh-CN"/>
        </w:rPr>
        <w:t xml:space="preserve">na podstawie art. 122 ust.1 pkt.1 ustawy Prawo wodne </w:t>
      </w:r>
      <w:r>
        <w:rPr>
          <w:rFonts w:eastAsia="Calibri" w:cs="Arial"/>
          <w:szCs w:val="24"/>
          <w:lang w:eastAsia="zh-CN"/>
        </w:rPr>
        <w:t>w</w:t>
      </w:r>
      <w:r w:rsidR="00096E5E">
        <w:rPr>
          <w:rFonts w:eastAsia="Calibri" w:cs="Arial"/>
          <w:szCs w:val="24"/>
          <w:lang w:eastAsia="zh-CN"/>
        </w:rPr>
        <w:t> </w:t>
      </w:r>
      <w:r>
        <w:rPr>
          <w:rFonts w:eastAsia="Calibri" w:cs="Arial"/>
          <w:szCs w:val="24"/>
          <w:lang w:eastAsia="zh-CN"/>
        </w:rPr>
        <w:t xml:space="preserve">decyzji udzielono Spółce </w:t>
      </w:r>
      <w:r w:rsidRPr="00CF67F9">
        <w:rPr>
          <w:rFonts w:eastAsia="Calibri" w:cs="Arial"/>
          <w:szCs w:val="24"/>
          <w:lang w:eastAsia="zh-CN"/>
        </w:rPr>
        <w:t xml:space="preserve"> pozwolenia na odprowadzanie w/w ścieków do wód i do ziemi. Warunki wprowadzania ścieków z instalacji do wód </w:t>
      </w:r>
      <w:r>
        <w:rPr>
          <w:rFonts w:eastAsia="Calibri" w:cs="Arial"/>
          <w:szCs w:val="24"/>
          <w:lang w:eastAsia="zh-CN"/>
        </w:rPr>
        <w:t>ustalone zostały</w:t>
      </w:r>
      <w:r w:rsidRPr="00CF67F9">
        <w:rPr>
          <w:rFonts w:eastAsia="Calibri" w:cs="Arial"/>
          <w:szCs w:val="24"/>
          <w:lang w:eastAsia="zh-CN"/>
        </w:rPr>
        <w:t xml:space="preserve"> w punkcie V.4 decyzji na podstawie rozporządzenia Ministra Środowiska w</w:t>
      </w:r>
      <w:r>
        <w:rPr>
          <w:rFonts w:eastAsia="Calibri" w:cs="Arial"/>
          <w:szCs w:val="24"/>
          <w:lang w:eastAsia="zh-CN"/>
        </w:rPr>
        <w:t>  </w:t>
      </w:r>
      <w:r w:rsidRPr="00CF67F9">
        <w:rPr>
          <w:rFonts w:eastAsia="Calibri" w:cs="Arial"/>
          <w:szCs w:val="24"/>
          <w:lang w:eastAsia="zh-CN"/>
        </w:rPr>
        <w:t xml:space="preserve">sprawie warunków jakie należy spełnić przy wprowadzaniu ścieków do wód lub do ziemi oraz w sprawie substancji szczególnie szkodliwych dla środowiska wodnego. </w:t>
      </w:r>
      <w:r>
        <w:rPr>
          <w:rFonts w:eastAsia="Calibri" w:cs="Arial"/>
          <w:szCs w:val="24"/>
          <w:lang w:eastAsia="zh-CN"/>
        </w:rPr>
        <w:t>Ponadto w ww. decyzji z</w:t>
      </w:r>
      <w:r w:rsidRPr="00CF67F9">
        <w:rPr>
          <w:rFonts w:eastAsia="Calibri" w:cs="Arial"/>
          <w:szCs w:val="24"/>
          <w:lang w:eastAsia="zh-CN"/>
        </w:rPr>
        <w:t xml:space="preserve">e względu na konieczność zapewnienia ochrony środowiska </w:t>
      </w:r>
      <w:r>
        <w:rPr>
          <w:rFonts w:eastAsia="Calibri" w:cs="Arial"/>
          <w:szCs w:val="24"/>
          <w:lang w:eastAsia="zh-CN"/>
        </w:rPr>
        <w:t>nałożono</w:t>
      </w:r>
      <w:r w:rsidRPr="00CF67F9">
        <w:rPr>
          <w:rFonts w:eastAsia="Calibri" w:cs="Arial"/>
          <w:szCs w:val="24"/>
          <w:lang w:eastAsia="zh-CN"/>
        </w:rPr>
        <w:t xml:space="preserve"> dodatkowe warunki związane z</w:t>
      </w:r>
      <w:r>
        <w:rPr>
          <w:rFonts w:eastAsia="Calibri" w:cs="Arial"/>
          <w:szCs w:val="24"/>
          <w:lang w:eastAsia="zh-CN"/>
        </w:rPr>
        <w:t> </w:t>
      </w:r>
      <w:r w:rsidRPr="00CF67F9">
        <w:rPr>
          <w:rFonts w:eastAsia="Calibri" w:cs="Arial"/>
          <w:szCs w:val="24"/>
          <w:lang w:eastAsia="zh-CN"/>
        </w:rPr>
        <w:t>wprowadzaniem ścieków do środowiska oraz eksploatacją instalacji w zakresie gospodarki wodno-ściekowej. W decyzji określ</w:t>
      </w:r>
      <w:r>
        <w:rPr>
          <w:rFonts w:eastAsia="Calibri" w:cs="Arial"/>
          <w:szCs w:val="24"/>
          <w:lang w:eastAsia="zh-CN"/>
        </w:rPr>
        <w:t>ono</w:t>
      </w:r>
      <w:r w:rsidRPr="00CF67F9">
        <w:rPr>
          <w:rFonts w:eastAsia="Calibri" w:cs="Arial"/>
          <w:szCs w:val="24"/>
          <w:lang w:eastAsia="zh-CN"/>
        </w:rPr>
        <w:t xml:space="preserve"> również wymagania dot. wód innych, w przypadkach mogących mieć decydujący wpływ na zabezpieczenie wód. Dotyczy</w:t>
      </w:r>
      <w:r>
        <w:rPr>
          <w:rFonts w:eastAsia="Calibri" w:cs="Arial"/>
          <w:szCs w:val="24"/>
          <w:lang w:eastAsia="zh-CN"/>
        </w:rPr>
        <w:t>ło</w:t>
      </w:r>
      <w:r w:rsidRPr="00CF67F9">
        <w:rPr>
          <w:rFonts w:eastAsia="Calibri" w:cs="Arial"/>
          <w:szCs w:val="24"/>
          <w:lang w:eastAsia="zh-CN"/>
        </w:rPr>
        <w:t xml:space="preserve"> to w szczególności sposobów postępowania z</w:t>
      </w:r>
      <w:r>
        <w:rPr>
          <w:rFonts w:eastAsia="Calibri" w:cs="Arial"/>
          <w:szCs w:val="24"/>
          <w:lang w:eastAsia="zh-CN"/>
        </w:rPr>
        <w:t>  </w:t>
      </w:r>
      <w:r w:rsidRPr="00CF67F9">
        <w:rPr>
          <w:rFonts w:eastAsia="Calibri" w:cs="Arial"/>
          <w:szCs w:val="24"/>
          <w:lang w:eastAsia="zh-CN"/>
        </w:rPr>
        <w:t xml:space="preserve">wodami z drenażu opaskowego oraz sygnalizacyjnego. </w:t>
      </w:r>
      <w:r>
        <w:rPr>
          <w:rFonts w:eastAsia="Calibri" w:cs="Arial"/>
          <w:szCs w:val="24"/>
          <w:lang w:eastAsia="zh-CN"/>
        </w:rPr>
        <w:t>Stosownie do treści art. </w:t>
      </w:r>
      <w:r w:rsidRPr="00CF67F9">
        <w:rPr>
          <w:rFonts w:eastAsia="Calibri" w:cs="Arial"/>
          <w:szCs w:val="24"/>
          <w:lang w:eastAsia="zh-CN"/>
        </w:rPr>
        <w:t xml:space="preserve">211 ust. 2 pkt. 4 ustawy Prawo ochrony środowiska </w:t>
      </w:r>
      <w:r>
        <w:rPr>
          <w:rFonts w:eastAsia="Calibri" w:cs="Arial"/>
          <w:szCs w:val="24"/>
          <w:lang w:eastAsia="zh-CN"/>
        </w:rPr>
        <w:t>w  </w:t>
      </w:r>
      <w:r w:rsidRPr="00CF67F9">
        <w:rPr>
          <w:rFonts w:eastAsia="Calibri" w:cs="Arial"/>
          <w:szCs w:val="24"/>
          <w:lang w:eastAsia="zh-CN"/>
        </w:rPr>
        <w:t xml:space="preserve">punkcie VI </w:t>
      </w:r>
      <w:r>
        <w:rPr>
          <w:rFonts w:eastAsia="Calibri" w:cs="Arial"/>
          <w:szCs w:val="24"/>
          <w:lang w:eastAsia="zh-CN"/>
        </w:rPr>
        <w:t xml:space="preserve">decyzji określono </w:t>
      </w:r>
      <w:r w:rsidRPr="00CF67F9">
        <w:rPr>
          <w:rFonts w:eastAsia="Calibri" w:cs="Arial"/>
          <w:szCs w:val="24"/>
          <w:lang w:eastAsia="zh-CN"/>
        </w:rPr>
        <w:t>sposoby zapobiegania występowaniu i ograniczania skutków awarii. W</w:t>
      </w:r>
      <w:r>
        <w:rPr>
          <w:rFonts w:eastAsia="Calibri" w:cs="Arial"/>
          <w:szCs w:val="24"/>
          <w:lang w:eastAsia="zh-CN"/>
        </w:rPr>
        <w:t> decyzji określono</w:t>
      </w:r>
      <w:r w:rsidRPr="00CF67F9">
        <w:rPr>
          <w:rFonts w:eastAsia="Calibri" w:cs="Arial"/>
          <w:szCs w:val="24"/>
          <w:lang w:eastAsia="zh-CN"/>
        </w:rPr>
        <w:t xml:space="preserve"> również wymóg informowania </w:t>
      </w:r>
      <w:r>
        <w:rPr>
          <w:rFonts w:eastAsia="Calibri" w:cs="Arial"/>
          <w:szCs w:val="24"/>
          <w:lang w:eastAsia="zh-CN"/>
        </w:rPr>
        <w:t xml:space="preserve">stosownych organów </w:t>
      </w:r>
      <w:r w:rsidRPr="00CF67F9">
        <w:rPr>
          <w:rFonts w:eastAsia="Calibri" w:cs="Arial"/>
          <w:szCs w:val="24"/>
          <w:lang w:eastAsia="zh-CN"/>
        </w:rPr>
        <w:t>o</w:t>
      </w:r>
      <w:r>
        <w:rPr>
          <w:rFonts w:eastAsia="Calibri" w:cs="Arial"/>
          <w:szCs w:val="24"/>
          <w:lang w:eastAsia="zh-CN"/>
        </w:rPr>
        <w:t>  </w:t>
      </w:r>
      <w:r w:rsidRPr="00CF67F9">
        <w:rPr>
          <w:rFonts w:eastAsia="Calibri" w:cs="Arial"/>
          <w:szCs w:val="24"/>
          <w:lang w:eastAsia="zh-CN"/>
        </w:rPr>
        <w:t xml:space="preserve">wystąpieniu awarii. </w:t>
      </w:r>
    </w:p>
    <w:p w14:paraId="5C021FEA" w14:textId="77777777" w:rsidR="003E7960" w:rsidRDefault="003E7960" w:rsidP="003E7960">
      <w:pPr>
        <w:spacing w:after="0" w:line="276" w:lineRule="auto"/>
        <w:ind w:firstLine="709"/>
        <w:jc w:val="both"/>
        <w:rPr>
          <w:rFonts w:eastAsia="Calibri" w:cs="Arial"/>
          <w:szCs w:val="24"/>
          <w:lang w:eastAsia="zh-CN"/>
        </w:rPr>
      </w:pPr>
      <w:r w:rsidRPr="00CF67F9">
        <w:rPr>
          <w:rFonts w:eastAsia="Calibri" w:cs="Arial"/>
          <w:szCs w:val="24"/>
          <w:lang w:eastAsia="zh-CN"/>
        </w:rPr>
        <w:lastRenderedPageBreak/>
        <w:t xml:space="preserve">Dla składowisk odpadów w </w:t>
      </w:r>
      <w:r>
        <w:rPr>
          <w:rFonts w:eastAsia="Calibri" w:cs="Arial"/>
          <w:szCs w:val="24"/>
          <w:lang w:eastAsia="zh-CN"/>
        </w:rPr>
        <w:t xml:space="preserve">obowiązującym wówczas </w:t>
      </w:r>
      <w:r w:rsidRPr="00CF67F9">
        <w:rPr>
          <w:rFonts w:eastAsia="Calibri" w:cs="Arial"/>
          <w:szCs w:val="24"/>
          <w:lang w:eastAsia="zh-CN"/>
        </w:rPr>
        <w:t xml:space="preserve">stanie prawnym podstawowe elementy najlepszej dostępnej techniki </w:t>
      </w:r>
      <w:r>
        <w:rPr>
          <w:rFonts w:eastAsia="Calibri" w:cs="Arial"/>
          <w:szCs w:val="24"/>
          <w:lang w:eastAsia="zh-CN"/>
        </w:rPr>
        <w:t>określały</w:t>
      </w:r>
      <w:r w:rsidRPr="00CF67F9">
        <w:rPr>
          <w:rFonts w:eastAsia="Calibri" w:cs="Arial"/>
          <w:szCs w:val="24"/>
          <w:lang w:eastAsia="zh-CN"/>
        </w:rPr>
        <w:t xml:space="preserve">: </w:t>
      </w:r>
    </w:p>
    <w:p w14:paraId="588F4CB7" w14:textId="77777777" w:rsidR="003E7960" w:rsidRDefault="003E7960">
      <w:pPr>
        <w:pStyle w:val="Akapitzlist"/>
        <w:numPr>
          <w:ilvl w:val="0"/>
          <w:numId w:val="119"/>
        </w:numPr>
        <w:spacing w:after="0"/>
        <w:ind w:left="709" w:hanging="425"/>
        <w:jc w:val="both"/>
        <w:rPr>
          <w:rFonts w:cs="Arial"/>
        </w:rPr>
      </w:pPr>
      <w:r w:rsidRPr="00C55F80">
        <w:rPr>
          <w:rFonts w:cs="Arial"/>
        </w:rPr>
        <w:t xml:space="preserve">rozporządzenie Ministra Środowiska z dnia 09.12.2002 r. w sprawie zakresu, czasu, sposobu oraz warunków prowadzenia monitoringu składowisk odpadów (Dz. U. z 2002 r. Nr 220, poz. 1858), </w:t>
      </w:r>
    </w:p>
    <w:p w14:paraId="0C7EFA3A" w14:textId="77777777" w:rsidR="003E7960" w:rsidRDefault="003E7960">
      <w:pPr>
        <w:pStyle w:val="Akapitzlist"/>
        <w:numPr>
          <w:ilvl w:val="0"/>
          <w:numId w:val="119"/>
        </w:numPr>
        <w:spacing w:after="0"/>
        <w:ind w:left="709" w:hanging="425"/>
        <w:jc w:val="both"/>
        <w:rPr>
          <w:rFonts w:cs="Arial"/>
        </w:rPr>
      </w:pPr>
      <w:r w:rsidRPr="00C55F80">
        <w:rPr>
          <w:rFonts w:cs="Arial"/>
        </w:rPr>
        <w:t xml:space="preserve">rozporządzenie Ministra Środowiska z dnia 24.03.2003 r. w sprawie </w:t>
      </w:r>
      <w:r>
        <w:rPr>
          <w:rFonts w:cs="Arial"/>
        </w:rPr>
        <w:t>s</w:t>
      </w:r>
      <w:r w:rsidRPr="00C55F80">
        <w:rPr>
          <w:rFonts w:cs="Arial"/>
        </w:rPr>
        <w:t>zczegółowych wymagań dotyczących lokalizacji, budowy, eksploatacji i</w:t>
      </w:r>
      <w:r>
        <w:rPr>
          <w:rFonts w:cs="Arial"/>
        </w:rPr>
        <w:t> </w:t>
      </w:r>
      <w:r w:rsidRPr="00C55F80">
        <w:rPr>
          <w:rFonts w:cs="Arial"/>
        </w:rPr>
        <w:t xml:space="preserve">zamknięcia, jakim powinny odpowiadać poszczególne typy składowisk odpadów (Dz. U. z 2003 r. Nr 61, poz. 549), </w:t>
      </w:r>
    </w:p>
    <w:p w14:paraId="7E522C34" w14:textId="77777777" w:rsidR="003E7960" w:rsidRDefault="003E7960">
      <w:pPr>
        <w:pStyle w:val="Akapitzlist"/>
        <w:numPr>
          <w:ilvl w:val="0"/>
          <w:numId w:val="119"/>
        </w:numPr>
        <w:spacing w:after="0"/>
        <w:ind w:left="709" w:hanging="425"/>
        <w:jc w:val="both"/>
        <w:rPr>
          <w:rFonts w:cs="Arial"/>
        </w:rPr>
      </w:pPr>
      <w:r w:rsidRPr="00C55F80">
        <w:rPr>
          <w:rFonts w:cs="Arial"/>
        </w:rPr>
        <w:t xml:space="preserve">rozporządzenie Ministra Gospodarki z dnia 30 października 2002 r. w </w:t>
      </w:r>
      <w:r>
        <w:rPr>
          <w:rFonts w:cs="Arial"/>
        </w:rPr>
        <w:t>s</w:t>
      </w:r>
      <w:r w:rsidRPr="00C55F80">
        <w:rPr>
          <w:rFonts w:cs="Arial"/>
        </w:rPr>
        <w:t>prawie rodzajów odpadów, które mogą być składowane w sposób nieselektywny (Dz.U.</w:t>
      </w:r>
      <w:r>
        <w:rPr>
          <w:rFonts w:cs="Arial"/>
        </w:rPr>
        <w:t xml:space="preserve"> </w:t>
      </w:r>
      <w:r w:rsidRPr="00C55F80">
        <w:rPr>
          <w:rFonts w:cs="Arial"/>
        </w:rPr>
        <w:t xml:space="preserve">Nr 191 poz.1595). </w:t>
      </w:r>
    </w:p>
    <w:p w14:paraId="3176BC61" w14:textId="77777777" w:rsidR="003E7960" w:rsidRDefault="003E7960" w:rsidP="003E7960">
      <w:pPr>
        <w:pStyle w:val="Akapitzlist"/>
        <w:ind w:left="709"/>
        <w:jc w:val="both"/>
        <w:rPr>
          <w:rFonts w:cs="Arial"/>
          <w:highlight w:val="yellow"/>
        </w:rPr>
      </w:pPr>
    </w:p>
    <w:p w14:paraId="3325A7E3" w14:textId="0C9CD081" w:rsidR="003E7960" w:rsidRDefault="003E7960" w:rsidP="003E7960">
      <w:pPr>
        <w:pStyle w:val="Akapitzlist"/>
        <w:spacing w:after="240"/>
        <w:ind w:left="0"/>
        <w:jc w:val="both"/>
        <w:rPr>
          <w:rFonts w:cs="Arial"/>
          <w:sz w:val="20"/>
          <w:szCs w:val="20"/>
        </w:rPr>
      </w:pPr>
      <w:r w:rsidRPr="001E7ED1">
        <w:rPr>
          <w:rFonts w:cs="Arial"/>
          <w:sz w:val="20"/>
          <w:szCs w:val="20"/>
        </w:rPr>
        <w:t>Tabela 18</w:t>
      </w:r>
      <w:r w:rsidRPr="000A2B32">
        <w:rPr>
          <w:rFonts w:cs="Arial"/>
          <w:sz w:val="20"/>
          <w:szCs w:val="20"/>
        </w:rPr>
        <w:t xml:space="preserve"> </w:t>
      </w:r>
    </w:p>
    <w:tbl>
      <w:tblPr>
        <w:tblStyle w:val="Tabela-Siatka1"/>
        <w:tblW w:w="0" w:type="auto"/>
        <w:tblLook w:val="04A0" w:firstRow="1" w:lastRow="0" w:firstColumn="1" w:lastColumn="0" w:noHBand="0" w:noVBand="1"/>
        <w:tblCaption w:val="Zastosowanie w instalacji rozwiazań w zakresie BAT"/>
        <w:tblDescription w:val="Rozwiazania zalecane BAT oraz zastosowane w instalacji rozwiazań w zakresie BAT"/>
      </w:tblPr>
      <w:tblGrid>
        <w:gridCol w:w="802"/>
        <w:gridCol w:w="3627"/>
        <w:gridCol w:w="4633"/>
      </w:tblGrid>
      <w:tr w:rsidR="003E7960" w:rsidRPr="00096E5E" w14:paraId="5BB8869A" w14:textId="77777777" w:rsidTr="001E7ED1">
        <w:trPr>
          <w:trHeight w:val="191"/>
          <w:tblHeader/>
        </w:trPr>
        <w:tc>
          <w:tcPr>
            <w:tcW w:w="802" w:type="dxa"/>
          </w:tcPr>
          <w:p w14:paraId="46A6705A" w14:textId="77777777" w:rsidR="003E7960" w:rsidRPr="00096E5E" w:rsidRDefault="003E7960" w:rsidP="001E7ED1">
            <w:pPr>
              <w:ind w:right="29"/>
              <w:rPr>
                <w:rFonts w:eastAsia="Calibri" w:cs="Arial"/>
                <w:b/>
                <w:bCs/>
                <w:sz w:val="16"/>
                <w:szCs w:val="16"/>
              </w:rPr>
            </w:pPr>
            <w:r w:rsidRPr="00096E5E">
              <w:rPr>
                <w:rFonts w:eastAsia="Calibri" w:cs="Arial"/>
                <w:b/>
                <w:bCs/>
                <w:sz w:val="16"/>
                <w:szCs w:val="16"/>
              </w:rPr>
              <w:t>Lp.</w:t>
            </w:r>
          </w:p>
        </w:tc>
        <w:tc>
          <w:tcPr>
            <w:tcW w:w="3627" w:type="dxa"/>
          </w:tcPr>
          <w:p w14:paraId="7A311212" w14:textId="77777777" w:rsidR="003E7960" w:rsidRPr="00096E5E" w:rsidRDefault="003E7960" w:rsidP="001E7ED1">
            <w:pPr>
              <w:ind w:firstLine="709"/>
              <w:jc w:val="both"/>
              <w:rPr>
                <w:rFonts w:eastAsia="Calibri" w:cs="Arial"/>
                <w:b/>
                <w:bCs/>
                <w:sz w:val="16"/>
                <w:szCs w:val="16"/>
                <w:lang w:eastAsia="zh-CN"/>
              </w:rPr>
            </w:pPr>
            <w:r w:rsidRPr="00096E5E">
              <w:rPr>
                <w:rFonts w:eastAsia="Calibri" w:cs="Arial"/>
                <w:b/>
                <w:bCs/>
                <w:sz w:val="16"/>
                <w:szCs w:val="16"/>
                <w:lang w:eastAsia="zh-CN"/>
              </w:rPr>
              <w:t>Rozwiązania zalecane</w:t>
            </w:r>
          </w:p>
        </w:tc>
        <w:tc>
          <w:tcPr>
            <w:tcW w:w="4633" w:type="dxa"/>
          </w:tcPr>
          <w:p w14:paraId="478F3386" w14:textId="77777777" w:rsidR="003E7960" w:rsidRPr="00096E5E" w:rsidRDefault="003E7960" w:rsidP="001E7ED1">
            <w:pPr>
              <w:ind w:firstLine="709"/>
              <w:jc w:val="both"/>
              <w:rPr>
                <w:rFonts w:eastAsia="Calibri" w:cs="Arial"/>
                <w:b/>
                <w:bCs/>
                <w:sz w:val="16"/>
                <w:szCs w:val="16"/>
                <w:lang w:eastAsia="zh-CN"/>
              </w:rPr>
            </w:pPr>
            <w:r w:rsidRPr="00096E5E">
              <w:rPr>
                <w:rFonts w:eastAsia="Calibri" w:cs="Arial"/>
                <w:b/>
                <w:bCs/>
                <w:sz w:val="16"/>
                <w:szCs w:val="16"/>
                <w:lang w:eastAsia="zh-CN"/>
              </w:rPr>
              <w:t>Rozwiązania zastosowane w instalacji</w:t>
            </w:r>
          </w:p>
        </w:tc>
      </w:tr>
      <w:tr w:rsidR="003E7960" w:rsidRPr="00096E5E" w14:paraId="7AA3314F" w14:textId="77777777" w:rsidTr="001E7ED1">
        <w:tc>
          <w:tcPr>
            <w:tcW w:w="802" w:type="dxa"/>
          </w:tcPr>
          <w:p w14:paraId="5110A380"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065D5260"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Składowisko odpadów lokalizuje się tak, aby miało naturalną barierę geologiczną, uszczelniającą podłoże  i ściany boczne. </w:t>
            </w:r>
          </w:p>
          <w:p w14:paraId="452DDD6E"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Minimalna miąższość  i wartość współczynnika filtracji k naturalnej bariery geologicznej wynosi dla składowiska odpadów innych niż niebezpieczne i obojętne - miąższość nie mniejsza niż 1m, współczynnik filtracji k = 1,0 x 10</w:t>
            </w:r>
            <w:r w:rsidRPr="00096E5E">
              <w:rPr>
                <w:rFonts w:eastAsia="Calibri" w:cs="Arial"/>
                <w:sz w:val="16"/>
                <w:szCs w:val="16"/>
                <w:vertAlign w:val="superscript"/>
                <w:lang w:eastAsia="zh-CN"/>
              </w:rPr>
              <w:t>-9</w:t>
            </w:r>
            <w:r w:rsidRPr="00096E5E">
              <w:rPr>
                <w:rFonts w:eastAsia="Calibri" w:cs="Arial"/>
                <w:sz w:val="16"/>
                <w:szCs w:val="16"/>
                <w:lang w:eastAsia="zh-CN"/>
              </w:rPr>
              <w:t xml:space="preserve">m/s. </w:t>
            </w:r>
          </w:p>
          <w:p w14:paraId="0B94936A"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Bariera geologiczna powinna mieć rozciągłość poziomą przekraczającą obszar projektowanego składowiska odpadów. W miejscach, gdzie naturalna bariera geologiczna nie spełnia warunków określonych powyżej, stosuje się sztucznie wykonaną barierę geologiczną  o minimalnej miąższości 0,5 m, zapewniającą przepuszczalność nie większą niż k = 1,0 x 10</w:t>
            </w:r>
            <w:r w:rsidRPr="00096E5E">
              <w:rPr>
                <w:rFonts w:eastAsia="Calibri" w:cs="Arial"/>
                <w:sz w:val="16"/>
                <w:szCs w:val="16"/>
                <w:vertAlign w:val="superscript"/>
                <w:lang w:eastAsia="zh-CN"/>
              </w:rPr>
              <w:t xml:space="preserve">-9 </w:t>
            </w:r>
            <w:r w:rsidRPr="00096E5E">
              <w:rPr>
                <w:rFonts w:eastAsia="Calibri" w:cs="Arial"/>
                <w:sz w:val="16"/>
                <w:szCs w:val="16"/>
                <w:lang w:eastAsia="zh-CN"/>
              </w:rPr>
              <w:t xml:space="preserve">m/s, którą wykonuje się w taki sposób, by procesy osiadania na składowisku odpadów nie mogły spowodować jej zniszczenia. Uzupełnieniem naturalnej lub sztucznej bariery geologicznej jest izolacja syntetyczna, zaprojektowana w sposób uwzględniający skład chemiczny odpadów  i warunki geotechniczne składowania; izolacja syntetyczna nie może stanowić elementu stabilizacji zboczy składowiska. </w:t>
            </w:r>
          </w:p>
        </w:tc>
        <w:tc>
          <w:tcPr>
            <w:tcW w:w="4633" w:type="dxa"/>
          </w:tcPr>
          <w:p w14:paraId="5DE803CD" w14:textId="2AE29B3C"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Z przeprowadzonych badań makroskopowych gruntów i</w:t>
            </w:r>
            <w:r w:rsidR="00096E5E">
              <w:rPr>
                <w:rFonts w:eastAsia="Calibri" w:cs="Arial"/>
                <w:sz w:val="16"/>
                <w:szCs w:val="16"/>
                <w:lang w:eastAsia="zh-CN"/>
              </w:rPr>
              <w:t> </w:t>
            </w:r>
            <w:r w:rsidRPr="00096E5E">
              <w:rPr>
                <w:rFonts w:eastAsia="Calibri" w:cs="Arial"/>
                <w:sz w:val="16"/>
                <w:szCs w:val="16"/>
                <w:lang w:eastAsia="zh-CN"/>
              </w:rPr>
              <w:t>pomiarów współczynnika filtracji [k] wynika, że naturalne podłoże do głębokości 6 – 8 m jest półprzepuszczalne i</w:t>
            </w:r>
            <w:r w:rsidR="00096E5E">
              <w:rPr>
                <w:rFonts w:eastAsia="Calibri" w:cs="Arial"/>
                <w:sz w:val="16"/>
                <w:szCs w:val="16"/>
                <w:lang w:eastAsia="zh-CN"/>
              </w:rPr>
              <w:t> </w:t>
            </w:r>
            <w:r w:rsidRPr="00096E5E">
              <w:rPr>
                <w:rFonts w:eastAsia="Calibri" w:cs="Arial"/>
                <w:sz w:val="16"/>
                <w:szCs w:val="16"/>
                <w:lang w:eastAsia="zh-CN"/>
              </w:rPr>
              <w:t>nieprzepuszczalne dla wód infiltracyjnych. Wartości maksymalne współczynnika filtracji k mogą osiągać wielkość k = 1 x 10</w:t>
            </w:r>
            <w:r w:rsidRPr="00096E5E">
              <w:rPr>
                <w:rFonts w:eastAsia="Calibri" w:cs="Arial"/>
                <w:sz w:val="16"/>
                <w:szCs w:val="16"/>
                <w:vertAlign w:val="superscript"/>
                <w:lang w:eastAsia="zh-CN"/>
              </w:rPr>
              <w:t>-4</w:t>
            </w:r>
            <w:r w:rsidRPr="00096E5E">
              <w:rPr>
                <w:rFonts w:eastAsia="Calibri" w:cs="Arial"/>
                <w:sz w:val="16"/>
                <w:szCs w:val="16"/>
                <w:lang w:eastAsia="zh-CN"/>
              </w:rPr>
              <w:t xml:space="preserve"> do 1 x l0</w:t>
            </w:r>
            <w:r w:rsidRPr="00096E5E">
              <w:rPr>
                <w:rFonts w:eastAsia="Calibri" w:cs="Arial"/>
                <w:sz w:val="16"/>
                <w:szCs w:val="16"/>
                <w:vertAlign w:val="superscript"/>
                <w:lang w:eastAsia="zh-CN"/>
              </w:rPr>
              <w:t>-7</w:t>
            </w:r>
            <w:r w:rsidRPr="00096E5E">
              <w:rPr>
                <w:rFonts w:eastAsia="Calibri" w:cs="Arial"/>
                <w:sz w:val="16"/>
                <w:szCs w:val="16"/>
                <w:lang w:eastAsia="zh-CN"/>
              </w:rPr>
              <w:t xml:space="preserve"> m/s. </w:t>
            </w:r>
          </w:p>
          <w:p w14:paraId="28E6B574" w14:textId="77777777" w:rsidR="003E7960" w:rsidRPr="00096E5E" w:rsidRDefault="003E7960" w:rsidP="001E7ED1">
            <w:pPr>
              <w:ind w:firstLine="11"/>
              <w:jc w:val="both"/>
              <w:rPr>
                <w:rFonts w:eastAsia="Calibri" w:cs="Arial"/>
                <w:sz w:val="16"/>
                <w:szCs w:val="16"/>
                <w:lang w:eastAsia="zh-CN"/>
              </w:rPr>
            </w:pPr>
            <w:r w:rsidRPr="00096E5E">
              <w:rPr>
                <w:rFonts w:eastAsia="Calibri" w:cs="Arial"/>
                <w:sz w:val="16"/>
                <w:szCs w:val="16"/>
                <w:lang w:eastAsia="zh-CN"/>
              </w:rPr>
              <w:t xml:space="preserve">Dno kwatery składowiska zostało wykonane w pełnej izolacji od podłoża. Wykonano sztuczną barierę geologiczną składającą się z (kolejność warstw od góry): </w:t>
            </w:r>
          </w:p>
          <w:p w14:paraId="35CBDEC9" w14:textId="77777777" w:rsidR="003E7960" w:rsidRPr="00096E5E" w:rsidRDefault="003E7960" w:rsidP="001E7ED1">
            <w:pPr>
              <w:ind w:firstLine="11"/>
              <w:jc w:val="both"/>
              <w:rPr>
                <w:rFonts w:eastAsia="Calibri" w:cs="Arial"/>
                <w:sz w:val="16"/>
                <w:szCs w:val="16"/>
                <w:lang w:eastAsia="zh-CN"/>
              </w:rPr>
            </w:pPr>
            <w:r w:rsidRPr="00096E5E">
              <w:rPr>
                <w:rFonts w:eastAsia="Calibri" w:cs="Arial"/>
                <w:sz w:val="16"/>
                <w:szCs w:val="16"/>
                <w:lang w:eastAsia="zh-CN"/>
              </w:rPr>
              <w:t xml:space="preserve">dno niecki: </w:t>
            </w:r>
          </w:p>
          <w:p w14:paraId="692E8EF9" w14:textId="77777777" w:rsidR="003E7960" w:rsidRPr="00096E5E" w:rsidRDefault="003E7960" w:rsidP="001E7ED1">
            <w:pPr>
              <w:pStyle w:val="Akapitzlist"/>
              <w:numPr>
                <w:ilvl w:val="0"/>
                <w:numId w:val="121"/>
              </w:numPr>
              <w:spacing w:after="0" w:line="240" w:lineRule="auto"/>
              <w:ind w:left="436" w:hanging="425"/>
              <w:jc w:val="both"/>
              <w:rPr>
                <w:rFonts w:cs="Arial"/>
                <w:sz w:val="16"/>
                <w:szCs w:val="16"/>
              </w:rPr>
            </w:pPr>
            <w:r w:rsidRPr="00096E5E">
              <w:rPr>
                <w:rFonts w:cs="Arial"/>
                <w:sz w:val="16"/>
                <w:szCs w:val="16"/>
              </w:rPr>
              <w:t>warstwa zabezpieczająco-sącząco mineralna o grubość 0,40 m, o frakcji drobnej z wbudowanym drenażem odcieku,</w:t>
            </w:r>
          </w:p>
          <w:p w14:paraId="3A2FCB03" w14:textId="77777777" w:rsidR="003E7960" w:rsidRPr="00096E5E" w:rsidRDefault="003E7960" w:rsidP="001E7ED1">
            <w:pPr>
              <w:pStyle w:val="Akapitzlist"/>
              <w:numPr>
                <w:ilvl w:val="0"/>
                <w:numId w:val="121"/>
              </w:numPr>
              <w:spacing w:after="0" w:line="240" w:lineRule="auto"/>
              <w:ind w:left="436" w:hanging="425"/>
              <w:jc w:val="both"/>
              <w:rPr>
                <w:rFonts w:cs="Arial"/>
                <w:sz w:val="16"/>
                <w:szCs w:val="16"/>
              </w:rPr>
            </w:pPr>
            <w:r w:rsidRPr="00096E5E">
              <w:rPr>
                <w:rFonts w:cs="Arial"/>
                <w:sz w:val="16"/>
                <w:szCs w:val="16"/>
              </w:rPr>
              <w:t xml:space="preserve">geomembrana z foli polietylenowej gładkiej HDPE grubość 2 mm zgrzewana podwójnym szwem z kanałem kontrolnym, </w:t>
            </w:r>
          </w:p>
          <w:p w14:paraId="568C02C9" w14:textId="0941527C" w:rsidR="003E7960" w:rsidRPr="00096E5E" w:rsidRDefault="003E7960" w:rsidP="001E7ED1">
            <w:pPr>
              <w:pStyle w:val="Akapitzlist"/>
              <w:numPr>
                <w:ilvl w:val="0"/>
                <w:numId w:val="121"/>
              </w:numPr>
              <w:spacing w:after="0" w:line="240" w:lineRule="auto"/>
              <w:ind w:left="436" w:hanging="425"/>
              <w:jc w:val="both"/>
              <w:rPr>
                <w:rFonts w:cs="Arial"/>
                <w:sz w:val="16"/>
                <w:szCs w:val="16"/>
              </w:rPr>
            </w:pPr>
            <w:r w:rsidRPr="00096E5E">
              <w:rPr>
                <w:rFonts w:cs="Arial"/>
                <w:sz w:val="16"/>
                <w:szCs w:val="16"/>
              </w:rPr>
              <w:t>warstwa wyrównawcza mineralna o grubości 0,20 m o</w:t>
            </w:r>
            <w:r w:rsidR="00096E5E">
              <w:rPr>
                <w:rFonts w:cs="Arial"/>
                <w:sz w:val="16"/>
                <w:szCs w:val="16"/>
              </w:rPr>
              <w:t> </w:t>
            </w:r>
            <w:r w:rsidR="009715B2">
              <w:rPr>
                <w:rFonts w:cs="Arial"/>
                <w:sz w:val="16"/>
                <w:szCs w:val="16"/>
              </w:rPr>
              <w:t xml:space="preserve"> </w:t>
            </w:r>
            <w:r w:rsidRPr="00096E5E">
              <w:rPr>
                <w:rFonts w:cs="Arial"/>
                <w:sz w:val="16"/>
                <w:szCs w:val="16"/>
              </w:rPr>
              <w:t xml:space="preserve">frakcji drobnej z wbudowanym drenażem sygnalizacyjnym, </w:t>
            </w:r>
          </w:p>
          <w:p w14:paraId="5453CAE9" w14:textId="77777777" w:rsidR="003E7960" w:rsidRPr="00096E5E" w:rsidRDefault="003E7960" w:rsidP="001E7ED1">
            <w:pPr>
              <w:pStyle w:val="Akapitzlist"/>
              <w:numPr>
                <w:ilvl w:val="0"/>
                <w:numId w:val="121"/>
              </w:numPr>
              <w:spacing w:after="0" w:line="240" w:lineRule="auto"/>
              <w:ind w:left="436" w:hanging="425"/>
              <w:jc w:val="both"/>
              <w:rPr>
                <w:rFonts w:cs="Arial"/>
                <w:sz w:val="16"/>
                <w:szCs w:val="16"/>
              </w:rPr>
            </w:pPr>
            <w:r w:rsidRPr="00096E5E">
              <w:rPr>
                <w:rFonts w:cs="Arial"/>
                <w:sz w:val="16"/>
                <w:szCs w:val="16"/>
              </w:rPr>
              <w:t xml:space="preserve">grunt rodzimy </w:t>
            </w:r>
          </w:p>
          <w:p w14:paraId="2D9C2A15" w14:textId="77777777" w:rsidR="003E7960" w:rsidRPr="00096E5E" w:rsidRDefault="003E7960" w:rsidP="001E7ED1">
            <w:pPr>
              <w:ind w:left="11"/>
              <w:jc w:val="both"/>
              <w:rPr>
                <w:rFonts w:cs="Arial"/>
                <w:sz w:val="16"/>
                <w:szCs w:val="16"/>
              </w:rPr>
            </w:pPr>
            <w:r w:rsidRPr="00096E5E">
              <w:rPr>
                <w:rFonts w:eastAsia="Calibri" w:cs="Arial"/>
                <w:sz w:val="16"/>
                <w:szCs w:val="16"/>
              </w:rPr>
              <w:t xml:space="preserve">skarpy niecki: </w:t>
            </w:r>
          </w:p>
          <w:p w14:paraId="5B072E82" w14:textId="77777777" w:rsidR="003E7960" w:rsidRPr="00096E5E" w:rsidRDefault="003E7960" w:rsidP="001E7ED1">
            <w:pPr>
              <w:pStyle w:val="Akapitzlist"/>
              <w:numPr>
                <w:ilvl w:val="0"/>
                <w:numId w:val="121"/>
              </w:numPr>
              <w:spacing w:after="0" w:line="240" w:lineRule="auto"/>
              <w:ind w:left="436" w:hanging="425"/>
              <w:jc w:val="both"/>
              <w:rPr>
                <w:rFonts w:cs="Arial"/>
                <w:sz w:val="16"/>
                <w:szCs w:val="16"/>
              </w:rPr>
            </w:pPr>
            <w:r w:rsidRPr="00096E5E">
              <w:rPr>
                <w:rFonts w:cs="Arial"/>
                <w:sz w:val="16"/>
                <w:szCs w:val="16"/>
              </w:rPr>
              <w:t>warstwa zabezpieczająco-sącząco mineralna o frakcji drobnej, o grubości 0,40 m wraz z wbudowanym drenażem odcieków,</w:t>
            </w:r>
          </w:p>
          <w:p w14:paraId="3D902AFC" w14:textId="77777777" w:rsidR="003E7960" w:rsidRPr="00096E5E" w:rsidRDefault="003E7960" w:rsidP="001E7ED1">
            <w:pPr>
              <w:pStyle w:val="Akapitzlist"/>
              <w:numPr>
                <w:ilvl w:val="0"/>
                <w:numId w:val="121"/>
              </w:numPr>
              <w:spacing w:after="0" w:line="240" w:lineRule="auto"/>
              <w:ind w:left="436" w:hanging="425"/>
              <w:jc w:val="both"/>
              <w:rPr>
                <w:rFonts w:cs="Arial"/>
                <w:sz w:val="16"/>
                <w:szCs w:val="16"/>
              </w:rPr>
            </w:pPr>
            <w:r w:rsidRPr="00096E5E">
              <w:rPr>
                <w:rFonts w:cs="Arial"/>
                <w:sz w:val="16"/>
                <w:szCs w:val="16"/>
              </w:rPr>
              <w:t>geomembrana z HDPE grubość 2 mm zgrzewana podwójnym szwem z kanałem kontrolnym,</w:t>
            </w:r>
          </w:p>
          <w:p w14:paraId="5ECDE5C1" w14:textId="48A21217" w:rsidR="003E7960" w:rsidRPr="00096E5E" w:rsidRDefault="003E7960" w:rsidP="001E7ED1">
            <w:pPr>
              <w:pStyle w:val="Akapitzlist"/>
              <w:numPr>
                <w:ilvl w:val="0"/>
                <w:numId w:val="121"/>
              </w:numPr>
              <w:spacing w:after="0" w:line="240" w:lineRule="auto"/>
              <w:ind w:left="436" w:hanging="425"/>
              <w:jc w:val="both"/>
              <w:rPr>
                <w:rFonts w:cs="Arial"/>
                <w:sz w:val="16"/>
                <w:szCs w:val="16"/>
              </w:rPr>
            </w:pPr>
            <w:r w:rsidRPr="00096E5E">
              <w:rPr>
                <w:rFonts w:cs="Arial"/>
                <w:sz w:val="16"/>
                <w:szCs w:val="16"/>
              </w:rPr>
              <w:t>warstwa wyrównawcza – mineralna o frakcji drobnej z</w:t>
            </w:r>
            <w:r w:rsidR="009715B2">
              <w:rPr>
                <w:rFonts w:cs="Arial"/>
                <w:sz w:val="16"/>
                <w:szCs w:val="16"/>
              </w:rPr>
              <w:t> </w:t>
            </w:r>
            <w:r w:rsidRPr="00096E5E">
              <w:rPr>
                <w:rFonts w:cs="Arial"/>
                <w:sz w:val="16"/>
                <w:szCs w:val="16"/>
              </w:rPr>
              <w:t>wbudowanym drenażem sygnalizacyjnym, grubość  0,20 m,</w:t>
            </w:r>
          </w:p>
          <w:p w14:paraId="1BF3FFA6" w14:textId="77777777" w:rsidR="003E7960" w:rsidRPr="00096E5E" w:rsidRDefault="003E7960" w:rsidP="001E7ED1">
            <w:pPr>
              <w:pStyle w:val="Akapitzlist"/>
              <w:numPr>
                <w:ilvl w:val="0"/>
                <w:numId w:val="121"/>
              </w:numPr>
              <w:spacing w:after="0" w:line="240" w:lineRule="auto"/>
              <w:ind w:left="436" w:hanging="425"/>
              <w:jc w:val="both"/>
              <w:rPr>
                <w:rFonts w:cs="Arial"/>
                <w:sz w:val="16"/>
                <w:szCs w:val="16"/>
              </w:rPr>
            </w:pPr>
            <w:r w:rsidRPr="00096E5E">
              <w:rPr>
                <w:rFonts w:cs="Arial"/>
                <w:sz w:val="16"/>
                <w:szCs w:val="16"/>
              </w:rPr>
              <w:t>grunt rodzimy, grunt skarpy nasypu.</w:t>
            </w:r>
          </w:p>
        </w:tc>
      </w:tr>
      <w:tr w:rsidR="001E7ED1" w:rsidRPr="00096E5E" w14:paraId="3712E605" w14:textId="77777777" w:rsidTr="001E7ED1">
        <w:tc>
          <w:tcPr>
            <w:tcW w:w="802" w:type="dxa"/>
          </w:tcPr>
          <w:p w14:paraId="519BE455" w14:textId="77777777" w:rsidR="001E7ED1" w:rsidRPr="00096E5E" w:rsidRDefault="001E7ED1" w:rsidP="001E7ED1">
            <w:pPr>
              <w:pStyle w:val="Akapitzlist"/>
              <w:numPr>
                <w:ilvl w:val="0"/>
                <w:numId w:val="120"/>
              </w:numPr>
              <w:spacing w:after="0" w:line="240" w:lineRule="auto"/>
              <w:ind w:right="29"/>
              <w:jc w:val="both"/>
              <w:rPr>
                <w:rFonts w:cs="Arial"/>
                <w:sz w:val="16"/>
                <w:szCs w:val="16"/>
              </w:rPr>
            </w:pPr>
          </w:p>
        </w:tc>
        <w:tc>
          <w:tcPr>
            <w:tcW w:w="3627" w:type="dxa"/>
          </w:tcPr>
          <w:p w14:paraId="29CC9359" w14:textId="77777777" w:rsidR="001E7ED1" w:rsidRPr="00096E5E" w:rsidRDefault="001E7ED1" w:rsidP="001E7ED1">
            <w:pPr>
              <w:rPr>
                <w:rFonts w:eastAsia="Calibri" w:cs="Arial"/>
                <w:sz w:val="16"/>
                <w:szCs w:val="16"/>
                <w:lang w:eastAsia="zh-CN"/>
              </w:rPr>
            </w:pPr>
            <w:r w:rsidRPr="00096E5E">
              <w:rPr>
                <w:rFonts w:eastAsia="Calibri" w:cs="Arial"/>
                <w:sz w:val="16"/>
                <w:szCs w:val="16"/>
                <w:lang w:eastAsia="zh-CN"/>
              </w:rPr>
              <w:t xml:space="preserve">Przewidywany najwyższy piezometryczny poziom wód podziemnych powinien być co najmniej 1m poniżej poziomu projektowanego wykopu dna składowiska. </w:t>
            </w:r>
          </w:p>
          <w:p w14:paraId="64936FBC" w14:textId="77777777" w:rsidR="001E7ED1" w:rsidRPr="00096E5E" w:rsidRDefault="001E7ED1" w:rsidP="001E7ED1">
            <w:pPr>
              <w:jc w:val="both"/>
              <w:rPr>
                <w:rFonts w:eastAsia="Calibri" w:cs="Arial"/>
                <w:sz w:val="16"/>
                <w:szCs w:val="16"/>
                <w:lang w:eastAsia="zh-CN"/>
              </w:rPr>
            </w:pPr>
          </w:p>
        </w:tc>
        <w:tc>
          <w:tcPr>
            <w:tcW w:w="4633" w:type="dxa"/>
          </w:tcPr>
          <w:p w14:paraId="07327DDB" w14:textId="5C0C203D" w:rsidR="001E7ED1" w:rsidRPr="00096E5E" w:rsidRDefault="001E7ED1" w:rsidP="001E7ED1">
            <w:pPr>
              <w:jc w:val="both"/>
              <w:rPr>
                <w:rFonts w:eastAsia="Calibri" w:cs="Arial"/>
                <w:sz w:val="16"/>
                <w:szCs w:val="16"/>
                <w:lang w:eastAsia="zh-CN"/>
              </w:rPr>
            </w:pPr>
            <w:r w:rsidRPr="00096E5E">
              <w:rPr>
                <w:rFonts w:eastAsia="Calibri" w:cs="Arial"/>
                <w:sz w:val="16"/>
                <w:szCs w:val="16"/>
                <w:lang w:eastAsia="zh-CN"/>
              </w:rPr>
              <w:t>Wody podziemne na terenie lokalizacji składowiska występują wyłącznie w strefie przypowierzchniowej na kontakcie: rumosz skalny i masywna, nie spękana skała łupka lub piaskowca, tj. na głębokości do 2,0 m p.p.t.  Budowa geologiczna jest mało korzystna dla gromadzenia się wód podziemnych i tworzenia poziomów wodonośnych. Wody podziemne występują miejscowo w układzie szczelin i spękań skalnych.  W miejscu lokalizacji panują prawie negatywne warunki wodne. Podłoże gruntowe stanowią łupki ilaste z nielicznymi wkładkami piaskowca o stromych upadach i biegu poprzecznym do osi grzbietu.  Strome upady warstw łupkowo-piaskowcowych i bieg poprzeczny do jarów wykluczają możliwość tworzenia się podziemnych poziomów wodonośnych. Przedmiotowy teren należy uznać za negatywny pod względem występowania wód głębinowych.</w:t>
            </w:r>
          </w:p>
        </w:tc>
      </w:tr>
      <w:tr w:rsidR="003E7960" w:rsidRPr="00096E5E" w14:paraId="08E9D2F6" w14:textId="77777777" w:rsidTr="001E7ED1">
        <w:tc>
          <w:tcPr>
            <w:tcW w:w="802" w:type="dxa"/>
          </w:tcPr>
          <w:p w14:paraId="05E3EE06"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142F1714"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Składowisko odpadów innych niż niebezpieczne  i obojętne wyposaża się w system drenażu wód odciekowych zaprojektowany w sposób </w:t>
            </w:r>
            <w:r w:rsidRPr="00096E5E">
              <w:rPr>
                <w:rFonts w:eastAsia="Calibri" w:cs="Arial"/>
                <w:sz w:val="16"/>
                <w:szCs w:val="16"/>
                <w:lang w:eastAsia="zh-CN"/>
              </w:rPr>
              <w:lastRenderedPageBreak/>
              <w:t>zapewniający jego niezawodne funkcjonowanie, w trakcie eksploatacji składowiska oraz przez co najmniej  30 lat po jego zamknięciu.</w:t>
            </w:r>
          </w:p>
        </w:tc>
        <w:tc>
          <w:tcPr>
            <w:tcW w:w="4633" w:type="dxa"/>
          </w:tcPr>
          <w:p w14:paraId="6D9504E6" w14:textId="790B8FC9" w:rsidR="003E7960" w:rsidRPr="00096E5E" w:rsidRDefault="003E7960" w:rsidP="001E7ED1">
            <w:pPr>
              <w:ind w:firstLine="11"/>
              <w:jc w:val="both"/>
              <w:rPr>
                <w:rFonts w:eastAsia="Calibri" w:cs="Arial"/>
                <w:sz w:val="16"/>
                <w:szCs w:val="16"/>
                <w:lang w:eastAsia="zh-CN"/>
              </w:rPr>
            </w:pPr>
            <w:r w:rsidRPr="00096E5E">
              <w:rPr>
                <w:rFonts w:eastAsia="Calibri" w:cs="Arial"/>
                <w:sz w:val="16"/>
                <w:szCs w:val="16"/>
                <w:lang w:eastAsia="zh-CN"/>
              </w:rPr>
              <w:lastRenderedPageBreak/>
              <w:t xml:space="preserve">Wody opadowe przesiąkające przez odpady zbierane będą z </w:t>
            </w:r>
            <w:r w:rsidR="001E7ED1">
              <w:rPr>
                <w:rFonts w:eastAsia="Calibri" w:cs="Arial"/>
                <w:sz w:val="16"/>
                <w:szCs w:val="16"/>
                <w:lang w:eastAsia="zh-CN"/>
              </w:rPr>
              <w:t> </w:t>
            </w:r>
            <w:r w:rsidRPr="00096E5E">
              <w:rPr>
                <w:rFonts w:eastAsia="Calibri" w:cs="Arial"/>
                <w:sz w:val="16"/>
                <w:szCs w:val="16"/>
                <w:lang w:eastAsia="zh-CN"/>
              </w:rPr>
              <w:t xml:space="preserve">dna składowiska za pomocą systemu drenażu ułożonego na warstwie uszczelniającej. Odwodnienie i odprowadzenie </w:t>
            </w:r>
            <w:r w:rsidRPr="00096E5E">
              <w:rPr>
                <w:rFonts w:eastAsia="Calibri" w:cs="Arial"/>
                <w:sz w:val="16"/>
                <w:szCs w:val="16"/>
                <w:lang w:eastAsia="zh-CN"/>
              </w:rPr>
              <w:lastRenderedPageBreak/>
              <w:t xml:space="preserve">odcieków z kwatery zapewnia: ukształtowanie dna z nadaniem spadków poprzecznych i podłużnych. Sączki oraz ciągi drenarskie ułożone będą w  warstwie zabezpieczająco-sączącej mineralnej o frakcji drobnej o grubości 0,40 m znajdującej się na dnie i na skarpach niecki. Ciągi drenażowe wykonane są z rur drenarskich </w:t>
            </w:r>
            <w:r w:rsidRPr="00096E5E">
              <w:rPr>
                <w:rFonts w:ascii="Cambria Math" w:eastAsia="Calibri" w:hAnsi="Cambria Math" w:cs="Cambria Math"/>
                <w:sz w:val="16"/>
                <w:szCs w:val="16"/>
                <w:lang w:eastAsia="zh-CN"/>
              </w:rPr>
              <w:t>∅</w:t>
            </w:r>
            <w:r w:rsidRPr="00096E5E">
              <w:rPr>
                <w:rFonts w:eastAsia="Calibri" w:cs="Arial"/>
                <w:sz w:val="16"/>
                <w:szCs w:val="16"/>
                <w:lang w:eastAsia="zh-CN"/>
              </w:rPr>
              <w:t xml:space="preserve"> 117/110 mm, które doprowadzane są do zbieracza o </w:t>
            </w:r>
            <w:r w:rsidRPr="00096E5E">
              <w:rPr>
                <w:rFonts w:ascii="Cambria Math" w:eastAsia="Calibri" w:hAnsi="Cambria Math" w:cs="Cambria Math"/>
                <w:sz w:val="16"/>
                <w:szCs w:val="16"/>
                <w:lang w:eastAsia="zh-CN"/>
              </w:rPr>
              <w:t>∅</w:t>
            </w:r>
            <w:r w:rsidRPr="00096E5E">
              <w:rPr>
                <w:rFonts w:eastAsia="Calibri" w:cs="Arial"/>
                <w:sz w:val="16"/>
                <w:szCs w:val="16"/>
                <w:lang w:eastAsia="zh-CN"/>
              </w:rPr>
              <w:t xml:space="preserve"> 250/220. Zbieracz włączony będzie do studzienki zbiorczej </w:t>
            </w:r>
            <w:r w:rsidRPr="00096E5E">
              <w:rPr>
                <w:rFonts w:ascii="Cambria Math" w:eastAsia="Calibri" w:hAnsi="Cambria Math" w:cs="Cambria Math"/>
                <w:sz w:val="16"/>
                <w:szCs w:val="16"/>
                <w:lang w:eastAsia="zh-CN"/>
              </w:rPr>
              <w:t>∅</w:t>
            </w:r>
            <w:r w:rsidRPr="00096E5E">
              <w:rPr>
                <w:rFonts w:eastAsia="Calibri" w:cs="Arial"/>
                <w:sz w:val="16"/>
                <w:szCs w:val="16"/>
                <w:lang w:eastAsia="zh-CN"/>
              </w:rPr>
              <w:t> 1200 mm zlokalizowanej na zewnętrznej skarpie niecki  Odcieki z czaszy składowiska kierowane są do zbiornika retencyjnego odcieków o pojemności 335 m</w:t>
            </w:r>
            <w:r w:rsidRPr="00096E5E">
              <w:rPr>
                <w:rFonts w:eastAsia="Calibri" w:cs="Arial"/>
                <w:sz w:val="16"/>
                <w:szCs w:val="16"/>
                <w:vertAlign w:val="superscript"/>
                <w:lang w:eastAsia="zh-CN"/>
              </w:rPr>
              <w:t>3</w:t>
            </w:r>
            <w:r w:rsidRPr="00096E5E">
              <w:rPr>
                <w:rFonts w:eastAsia="Calibri" w:cs="Arial"/>
                <w:sz w:val="16"/>
                <w:szCs w:val="16"/>
                <w:lang w:eastAsia="zh-CN"/>
              </w:rPr>
              <w:t>, a następnie do zbiornika reaktora o poj. 79,5 m</w:t>
            </w:r>
            <w:r w:rsidRPr="00096E5E">
              <w:rPr>
                <w:rFonts w:eastAsia="Calibri" w:cs="Arial"/>
                <w:sz w:val="16"/>
                <w:szCs w:val="16"/>
                <w:vertAlign w:val="superscript"/>
                <w:lang w:eastAsia="zh-CN"/>
              </w:rPr>
              <w:t>3</w:t>
            </w:r>
            <w:r w:rsidRPr="00096E5E">
              <w:rPr>
                <w:rFonts w:eastAsia="Calibri" w:cs="Arial"/>
                <w:sz w:val="16"/>
                <w:szCs w:val="16"/>
                <w:lang w:eastAsia="zh-CN"/>
              </w:rPr>
              <w:t>. W reaktorze przez okres 1 – 2 dni następuje napowietrzanie odcieków. Po napowietrzaniu odciek ze zbiornika reaktora jest odpompowywany na wóz asenizacyjny i</w:t>
            </w:r>
            <w:r w:rsidR="001E7ED1">
              <w:rPr>
                <w:rFonts w:eastAsia="Calibri" w:cs="Arial"/>
                <w:sz w:val="16"/>
                <w:szCs w:val="16"/>
                <w:lang w:eastAsia="zh-CN"/>
              </w:rPr>
              <w:t> </w:t>
            </w:r>
            <w:r w:rsidRPr="00096E5E">
              <w:rPr>
                <w:rFonts w:eastAsia="Calibri" w:cs="Arial"/>
                <w:sz w:val="16"/>
                <w:szCs w:val="16"/>
                <w:lang w:eastAsia="zh-CN"/>
              </w:rPr>
              <w:t xml:space="preserve">wywożony na jedną ze wskazanych w pozwoleniu wodnoprawnym oczyszczalni ścieków. Nadmiar odcieków zawracany będzie na czaszę składowiska i używany do zraszania składowiska.  </w:t>
            </w:r>
          </w:p>
        </w:tc>
      </w:tr>
      <w:tr w:rsidR="003E7960" w:rsidRPr="00096E5E" w14:paraId="7C725EF1" w14:textId="77777777" w:rsidTr="001E7ED1">
        <w:tc>
          <w:tcPr>
            <w:tcW w:w="802" w:type="dxa"/>
          </w:tcPr>
          <w:p w14:paraId="0D4ECDF5"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233FF863" w14:textId="77777777" w:rsidR="003E7960" w:rsidRPr="00096E5E" w:rsidRDefault="003E7960" w:rsidP="001E7ED1">
            <w:pPr>
              <w:ind w:firstLine="40"/>
              <w:jc w:val="both"/>
              <w:rPr>
                <w:rFonts w:eastAsia="Calibri" w:cs="Arial"/>
                <w:sz w:val="16"/>
                <w:szCs w:val="16"/>
                <w:lang w:eastAsia="zh-CN"/>
              </w:rPr>
            </w:pPr>
            <w:r w:rsidRPr="00096E5E">
              <w:rPr>
                <w:rFonts w:eastAsia="Calibri" w:cs="Arial"/>
                <w:sz w:val="16"/>
                <w:szCs w:val="16"/>
                <w:lang w:eastAsia="zh-CN"/>
              </w:rPr>
              <w:t>System drenażu odcieków ze składowiska odpadów umożliwiający konserwację i kontrolę jego stanu wykonuje się powyżej izolacji syntetycznej. System ten składa się z warstwy drenażowej wykonanej  z   materiału żwirowo-piaszczystego lub innych materiałów o podobnych właściwościach o wartości współczynnika filtracji  k większej niż 1x 10</w:t>
            </w:r>
            <w:r w:rsidRPr="00096E5E">
              <w:rPr>
                <w:rFonts w:eastAsia="Calibri" w:cs="Arial"/>
                <w:sz w:val="16"/>
                <w:szCs w:val="16"/>
                <w:vertAlign w:val="superscript"/>
                <w:lang w:eastAsia="zh-CN"/>
              </w:rPr>
              <w:t>-4</w:t>
            </w:r>
            <w:r w:rsidRPr="00096E5E">
              <w:rPr>
                <w:rFonts w:eastAsia="Calibri" w:cs="Arial"/>
                <w:sz w:val="16"/>
                <w:szCs w:val="16"/>
                <w:lang w:eastAsia="zh-CN"/>
              </w:rPr>
              <w:t xml:space="preserve"> m/s i miąższości rzeczywistej nie mniejszej niż 0,5 m; w warstwie drenażowej umieszcza się system drenażu głównego odprowadzającego odcieki do głównego kolektora.</w:t>
            </w:r>
          </w:p>
        </w:tc>
        <w:tc>
          <w:tcPr>
            <w:tcW w:w="4633" w:type="dxa"/>
          </w:tcPr>
          <w:p w14:paraId="6828B345" w14:textId="7AA4F819"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Drenaż odcieków wbudowany został w warstwę zabezpieczająco – sącząca, mineralną, o grubości 0,40 m z</w:t>
            </w:r>
            <w:r w:rsidR="001E7ED1">
              <w:rPr>
                <w:rFonts w:eastAsia="Calibri" w:cs="Arial"/>
                <w:sz w:val="16"/>
                <w:szCs w:val="16"/>
                <w:lang w:eastAsia="zh-CN"/>
              </w:rPr>
              <w:t> </w:t>
            </w:r>
            <w:r w:rsidRPr="00096E5E">
              <w:rPr>
                <w:rFonts w:eastAsia="Calibri" w:cs="Arial"/>
                <w:sz w:val="16"/>
                <w:szCs w:val="16"/>
                <w:lang w:eastAsia="zh-CN"/>
              </w:rPr>
              <w:t xml:space="preserve"> frakcji drobnej znajdującą się powyżej geomembrany. Warstwa zabezpieczająco– sącząca wykonana została z</w:t>
            </w:r>
            <w:r w:rsidR="001E7ED1">
              <w:rPr>
                <w:rFonts w:eastAsia="Calibri" w:cs="Arial"/>
                <w:sz w:val="16"/>
                <w:szCs w:val="16"/>
                <w:lang w:eastAsia="zh-CN"/>
              </w:rPr>
              <w:t> </w:t>
            </w:r>
            <w:r w:rsidRPr="00096E5E">
              <w:rPr>
                <w:rFonts w:eastAsia="Calibri" w:cs="Arial"/>
                <w:sz w:val="16"/>
                <w:szCs w:val="16"/>
                <w:lang w:eastAsia="zh-CN"/>
              </w:rPr>
              <w:t>mieszanki piasku, pospółki oraz rodzimym piaskowcem drobnoziarnistym. Skład frakcji zapewnia wymagany współczynnik filtracji k &gt;10</w:t>
            </w:r>
            <w:r w:rsidRPr="00096E5E">
              <w:rPr>
                <w:rFonts w:eastAsia="Calibri" w:cs="Arial"/>
                <w:sz w:val="16"/>
                <w:szCs w:val="16"/>
                <w:vertAlign w:val="superscript"/>
                <w:lang w:eastAsia="zh-CN"/>
              </w:rPr>
              <w:t xml:space="preserve">-4 </w:t>
            </w:r>
            <w:r w:rsidRPr="00096E5E">
              <w:rPr>
                <w:rFonts w:eastAsia="Calibri" w:cs="Arial"/>
                <w:sz w:val="16"/>
                <w:szCs w:val="16"/>
                <w:lang w:eastAsia="zh-CN"/>
              </w:rPr>
              <w:t xml:space="preserve">m/s. </w:t>
            </w:r>
          </w:p>
        </w:tc>
      </w:tr>
      <w:tr w:rsidR="003E7960" w:rsidRPr="00096E5E" w14:paraId="4AAF043E" w14:textId="77777777" w:rsidTr="001E7ED1">
        <w:tc>
          <w:tcPr>
            <w:tcW w:w="802" w:type="dxa"/>
          </w:tcPr>
          <w:p w14:paraId="4AB12D93"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0A2E3B25"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Zbocza składowiska odpadów wyposaża się  w system drenażu umożliwiający spływ odcieków do głównego systemu drenażu.</w:t>
            </w:r>
          </w:p>
        </w:tc>
        <w:tc>
          <w:tcPr>
            <w:tcW w:w="4633" w:type="dxa"/>
          </w:tcPr>
          <w:p w14:paraId="2A9FACA5" w14:textId="25149AFD"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Zbocza skarp wewnętrznych składowiska zostały zabezpieczone poprzez zastosowanie sztucznej bariery w</w:t>
            </w:r>
            <w:r w:rsidR="001E7ED1">
              <w:rPr>
                <w:rFonts w:eastAsia="Calibri" w:cs="Arial"/>
                <w:sz w:val="16"/>
                <w:szCs w:val="16"/>
                <w:lang w:eastAsia="zh-CN"/>
              </w:rPr>
              <w:t> </w:t>
            </w:r>
            <w:r w:rsidRPr="00096E5E">
              <w:rPr>
                <w:rFonts w:eastAsia="Calibri" w:cs="Arial"/>
                <w:sz w:val="16"/>
                <w:szCs w:val="16"/>
                <w:lang w:eastAsia="zh-CN"/>
              </w:rPr>
              <w:t xml:space="preserve">postaci geomembrany HDPE, nad którą ułożona została warstwa zabezpieczająco sącząca o grubości 0,4 m.  W </w:t>
            </w:r>
            <w:r w:rsidR="001E7ED1">
              <w:rPr>
                <w:rFonts w:eastAsia="Calibri" w:cs="Arial"/>
                <w:sz w:val="16"/>
                <w:szCs w:val="16"/>
                <w:lang w:eastAsia="zh-CN"/>
              </w:rPr>
              <w:t> </w:t>
            </w:r>
            <w:r w:rsidRPr="00096E5E">
              <w:rPr>
                <w:rFonts w:eastAsia="Calibri" w:cs="Arial"/>
                <w:sz w:val="16"/>
                <w:szCs w:val="16"/>
                <w:lang w:eastAsia="zh-CN"/>
              </w:rPr>
              <w:t>warstwie  wbudowany jest drenaż odcieków o średnicy 110 mm . Skład frakcji warstwy zapewnia wymagany współczynnik filtracji k &gt;10</w:t>
            </w:r>
            <w:r w:rsidRPr="00096E5E">
              <w:rPr>
                <w:rFonts w:eastAsia="Calibri" w:cs="Arial"/>
                <w:sz w:val="16"/>
                <w:szCs w:val="16"/>
                <w:vertAlign w:val="superscript"/>
                <w:lang w:eastAsia="zh-CN"/>
              </w:rPr>
              <w:t>-4</w:t>
            </w:r>
            <w:r w:rsidRPr="00096E5E">
              <w:rPr>
                <w:rFonts w:eastAsia="Calibri" w:cs="Arial"/>
                <w:sz w:val="16"/>
                <w:szCs w:val="16"/>
                <w:lang w:eastAsia="zh-CN"/>
              </w:rPr>
              <w:t xml:space="preserve"> m/s  Warstwa sącząca skarp łączy się z  warstwą sączącą niecki składowiska, przez co zachowane będzie połączenie hydrauliczne pomiędzy tymi warstwami.  </w:t>
            </w:r>
          </w:p>
        </w:tc>
      </w:tr>
      <w:tr w:rsidR="003E7960" w:rsidRPr="00096E5E" w14:paraId="28D81A28" w14:textId="77777777" w:rsidTr="001E7ED1">
        <w:tc>
          <w:tcPr>
            <w:tcW w:w="802" w:type="dxa"/>
          </w:tcPr>
          <w:p w14:paraId="3742913F"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0FCAE5BF"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Wokół składowiska odpadów innych niż niebezpieczne i obojętne umieszcza się zewnętrzny system rowów drenażowych uniemożliwiający dopływ wód powierzchniowych  i  podziemnych do składowiska odpadów.</w:t>
            </w:r>
          </w:p>
        </w:tc>
        <w:tc>
          <w:tcPr>
            <w:tcW w:w="4633" w:type="dxa"/>
          </w:tcPr>
          <w:p w14:paraId="75DC8B47"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Niecka składowiska zabezpieczona będzie przed napływem wód opadowych i gruntowych od strony północnej i zachodniej, gdzie teren jest wyższy. Wykonane zostały rowy odcinające wyłożone płytkami betonowymi, a wody skierowane na poletko rozsączające. </w:t>
            </w:r>
          </w:p>
        </w:tc>
      </w:tr>
      <w:tr w:rsidR="003E7960" w:rsidRPr="00096E5E" w14:paraId="2B66848B" w14:textId="77777777" w:rsidTr="001E7ED1">
        <w:tc>
          <w:tcPr>
            <w:tcW w:w="802" w:type="dxa"/>
          </w:tcPr>
          <w:p w14:paraId="057031A6"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3C2D5ADD"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Składowisko odpadów, na którym przewiduje się składowanie odpadów ulegających biodegradacji, wyposaża się w instalację do odprowadzania gazu składowiskowego.</w:t>
            </w:r>
          </w:p>
        </w:tc>
        <w:tc>
          <w:tcPr>
            <w:tcW w:w="4633" w:type="dxa"/>
          </w:tcPr>
          <w:p w14:paraId="3303948C"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W celu zabezpieczenia składowiska i otoczenia przed oddziaływaniem biogazu, wykonano system drenażu gazowego  pionowego składającego się z 5 studni odgazowujących.. Projekt techniczny budowy składowiska oraz instrukcja eksploatacji przewiduje, że docelowo wszystkie studnie odgazowujące zostaną podłączone do jednego kolektora i doprowadzone do urządzenia spalającego biogaz (pochodnia) zamontowana na wysokości 15 m nad poziomem terenu. </w:t>
            </w:r>
          </w:p>
        </w:tc>
      </w:tr>
      <w:tr w:rsidR="003E7960" w:rsidRPr="00096E5E" w14:paraId="1764AF94" w14:textId="77777777" w:rsidTr="001E7ED1">
        <w:tc>
          <w:tcPr>
            <w:tcW w:w="802" w:type="dxa"/>
          </w:tcPr>
          <w:p w14:paraId="16F79F7E"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34AE53D4" w14:textId="228A9DD9"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Gaz składowiskowy oczyszcza się  i     wykorzystuje do celów energetycznych, a</w:t>
            </w:r>
            <w:r w:rsidR="001E7ED1">
              <w:rPr>
                <w:rFonts w:eastAsia="Calibri" w:cs="Arial"/>
                <w:sz w:val="16"/>
                <w:szCs w:val="16"/>
                <w:lang w:eastAsia="zh-CN"/>
              </w:rPr>
              <w:t> </w:t>
            </w:r>
            <w:r w:rsidRPr="00096E5E">
              <w:rPr>
                <w:rFonts w:eastAsia="Calibri" w:cs="Arial"/>
                <w:sz w:val="16"/>
                <w:szCs w:val="16"/>
                <w:lang w:eastAsia="zh-CN"/>
              </w:rPr>
              <w:t xml:space="preserve"> jeżeli jest to niemożliwe - spala w pochodni.</w:t>
            </w:r>
          </w:p>
        </w:tc>
        <w:tc>
          <w:tcPr>
            <w:tcW w:w="4633" w:type="dxa"/>
          </w:tcPr>
          <w:p w14:paraId="1ED2C88E"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Z chwilą pojawienia się odpowiedniej ilości gazu oraz po przeprowadzeniu badań jakości i ilości biogazu zostanie zastosowany odpowiedni sposób zagospodarowania biogazu. Planowane jest wykorzystanie biogazu do produkcji energii cieplnej lub elektrycznej w pierwszej kolejności na potrzeby składowiska. W przypadku małej ilości biogazu zostanie on spalany w pochodni. </w:t>
            </w:r>
          </w:p>
        </w:tc>
      </w:tr>
      <w:tr w:rsidR="003E7960" w:rsidRPr="00096E5E" w14:paraId="74055D61" w14:textId="77777777" w:rsidTr="001E7ED1">
        <w:tc>
          <w:tcPr>
            <w:tcW w:w="802" w:type="dxa"/>
          </w:tcPr>
          <w:p w14:paraId="0CB078E4"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691A782D"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Składowisko odpadów wykonuje się w sposób uniemożliwiający dostęp osób nieuprawnionych oraz nielegalne składowanie odpadów.</w:t>
            </w:r>
          </w:p>
        </w:tc>
        <w:tc>
          <w:tcPr>
            <w:tcW w:w="4633" w:type="dxa"/>
          </w:tcPr>
          <w:p w14:paraId="37813CC7"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Składowisko jest całkowicie ogrodzone siatką. Brama wjazdowa na składowisko będzie zamykana.  Składowisko będzie nadzorowane przez pracowników składowiska.  </w:t>
            </w:r>
          </w:p>
        </w:tc>
      </w:tr>
      <w:tr w:rsidR="003E7960" w:rsidRPr="00096E5E" w14:paraId="42FCB784" w14:textId="77777777" w:rsidTr="001E7ED1">
        <w:tc>
          <w:tcPr>
            <w:tcW w:w="802" w:type="dxa"/>
          </w:tcPr>
          <w:p w14:paraId="0CDC5032"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7AFD4EAD"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Składowisko odpadów otacza się pasem zieleni złożonym z drzew i krzewów, w celu ograniczenia do minimum niedogodności i zagrożeń powstających na składowisku odpadów w wyniku emisji odorów  i pyłów, roznoszenia odpadów przez wiatr, hałasu i ruchu drogowego, oddziaływania zwierząt, tworzenia się aerozoli oraz pożarów. Minimalna szerokość pasa zieleni wynosi 10 m. </w:t>
            </w:r>
          </w:p>
          <w:p w14:paraId="62C02BBF" w14:textId="77777777" w:rsidR="003E7960" w:rsidRPr="00096E5E" w:rsidRDefault="003E7960" w:rsidP="001E7ED1">
            <w:pPr>
              <w:jc w:val="both"/>
              <w:rPr>
                <w:rFonts w:eastAsia="Calibri" w:cs="Arial"/>
                <w:sz w:val="16"/>
                <w:szCs w:val="16"/>
                <w:lang w:eastAsia="zh-CN"/>
              </w:rPr>
            </w:pPr>
          </w:p>
        </w:tc>
        <w:tc>
          <w:tcPr>
            <w:tcW w:w="4633" w:type="dxa"/>
          </w:tcPr>
          <w:p w14:paraId="015B239E"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Składowisko zostało zlokalizowane w kompleksie leśnym, który stanowi naturalny pas zieleni wysokiej izolującej go od otoczenia. Otoczenie składowiska zapewnia mu naturalną izolację składające się z:  </w:t>
            </w:r>
          </w:p>
          <w:p w14:paraId="20722716" w14:textId="4D6E0D80" w:rsidR="003E7960" w:rsidRPr="00096E5E" w:rsidRDefault="003E7960" w:rsidP="001E7ED1">
            <w:pPr>
              <w:pStyle w:val="Akapitzlist"/>
              <w:numPr>
                <w:ilvl w:val="0"/>
                <w:numId w:val="122"/>
              </w:numPr>
              <w:spacing w:after="0" w:line="240" w:lineRule="auto"/>
              <w:ind w:left="294" w:hanging="284"/>
              <w:jc w:val="both"/>
              <w:rPr>
                <w:rFonts w:cs="Arial"/>
                <w:sz w:val="16"/>
                <w:szCs w:val="16"/>
              </w:rPr>
            </w:pPr>
            <w:r w:rsidRPr="00096E5E">
              <w:rPr>
                <w:rFonts w:cs="Arial"/>
                <w:sz w:val="16"/>
                <w:szCs w:val="16"/>
              </w:rPr>
              <w:t>od strony północnej pas drzew iglastych i  liściastych z</w:t>
            </w:r>
            <w:r w:rsidR="001E7ED1">
              <w:rPr>
                <w:rFonts w:cs="Arial"/>
                <w:sz w:val="16"/>
                <w:szCs w:val="16"/>
              </w:rPr>
              <w:t> </w:t>
            </w:r>
            <w:r w:rsidRPr="00096E5E">
              <w:rPr>
                <w:rFonts w:cs="Arial"/>
                <w:sz w:val="16"/>
                <w:szCs w:val="16"/>
              </w:rPr>
              <w:t>gęstym podszyciem o szerokości około 30 m, za drogą kompleks leśny,</w:t>
            </w:r>
          </w:p>
          <w:p w14:paraId="565243CB" w14:textId="77777777" w:rsidR="003E7960" w:rsidRPr="00096E5E" w:rsidRDefault="003E7960" w:rsidP="001E7ED1">
            <w:pPr>
              <w:pStyle w:val="Akapitzlist"/>
              <w:numPr>
                <w:ilvl w:val="0"/>
                <w:numId w:val="122"/>
              </w:numPr>
              <w:spacing w:after="0" w:line="240" w:lineRule="auto"/>
              <w:ind w:left="294" w:hanging="284"/>
              <w:jc w:val="both"/>
              <w:rPr>
                <w:rFonts w:cs="Arial"/>
                <w:sz w:val="16"/>
                <w:szCs w:val="16"/>
              </w:rPr>
            </w:pPr>
            <w:r w:rsidRPr="00096E5E">
              <w:rPr>
                <w:rFonts w:cs="Arial"/>
                <w:sz w:val="16"/>
                <w:szCs w:val="16"/>
              </w:rPr>
              <w:t>od południa – zadrzewienia z olchy,</w:t>
            </w:r>
          </w:p>
          <w:p w14:paraId="2CFFAF0E" w14:textId="1208D7AC" w:rsidR="003E7960" w:rsidRPr="00096E5E" w:rsidRDefault="003E7960" w:rsidP="001E7ED1">
            <w:pPr>
              <w:pStyle w:val="Akapitzlist"/>
              <w:numPr>
                <w:ilvl w:val="0"/>
                <w:numId w:val="122"/>
              </w:numPr>
              <w:spacing w:after="0" w:line="240" w:lineRule="auto"/>
              <w:ind w:left="294" w:hanging="284"/>
              <w:jc w:val="both"/>
              <w:rPr>
                <w:rFonts w:cs="Arial"/>
                <w:sz w:val="16"/>
                <w:szCs w:val="16"/>
              </w:rPr>
            </w:pPr>
            <w:r w:rsidRPr="00096E5E">
              <w:rPr>
                <w:rFonts w:cs="Arial"/>
                <w:sz w:val="16"/>
                <w:szCs w:val="16"/>
              </w:rPr>
              <w:t>od wschodu - do drogi łąka ekstensywna z zaroślami i</w:t>
            </w:r>
            <w:r w:rsidR="001E7ED1">
              <w:rPr>
                <w:rFonts w:cs="Arial"/>
                <w:sz w:val="16"/>
                <w:szCs w:val="16"/>
              </w:rPr>
              <w:t> </w:t>
            </w:r>
            <w:r w:rsidRPr="00096E5E">
              <w:rPr>
                <w:rFonts w:cs="Arial"/>
                <w:sz w:val="16"/>
                <w:szCs w:val="16"/>
              </w:rPr>
              <w:t xml:space="preserve"> drzewami olchy. Za drogą kompleks leśny,  </w:t>
            </w:r>
          </w:p>
          <w:p w14:paraId="67EB883F" w14:textId="77777777" w:rsidR="003E7960" w:rsidRPr="00096E5E" w:rsidRDefault="003E7960" w:rsidP="001E7ED1">
            <w:pPr>
              <w:pStyle w:val="Akapitzlist"/>
              <w:numPr>
                <w:ilvl w:val="0"/>
                <w:numId w:val="122"/>
              </w:numPr>
              <w:spacing w:after="0" w:line="240" w:lineRule="auto"/>
              <w:ind w:left="294" w:hanging="284"/>
              <w:jc w:val="both"/>
              <w:rPr>
                <w:rFonts w:cs="Arial"/>
                <w:sz w:val="16"/>
                <w:szCs w:val="16"/>
              </w:rPr>
            </w:pPr>
            <w:r w:rsidRPr="00096E5E">
              <w:rPr>
                <w:rFonts w:cs="Arial"/>
                <w:sz w:val="16"/>
                <w:szCs w:val="16"/>
              </w:rPr>
              <w:t>od strony zachodniej – kompleks leśny,</w:t>
            </w:r>
          </w:p>
          <w:p w14:paraId="51D6C2C2" w14:textId="77777777" w:rsidR="003E7960" w:rsidRPr="00096E5E" w:rsidRDefault="003E7960" w:rsidP="001E7ED1">
            <w:pPr>
              <w:pStyle w:val="Akapitzlist"/>
              <w:numPr>
                <w:ilvl w:val="0"/>
                <w:numId w:val="122"/>
              </w:numPr>
              <w:spacing w:after="0" w:line="240" w:lineRule="auto"/>
              <w:ind w:left="294" w:hanging="284"/>
              <w:jc w:val="both"/>
              <w:rPr>
                <w:rFonts w:cs="Arial"/>
                <w:sz w:val="16"/>
                <w:szCs w:val="16"/>
              </w:rPr>
            </w:pPr>
            <w:r w:rsidRPr="00096E5E">
              <w:rPr>
                <w:rFonts w:cs="Arial"/>
                <w:sz w:val="16"/>
                <w:szCs w:val="16"/>
              </w:rPr>
              <w:lastRenderedPageBreak/>
              <w:t>od północnego zachodu – łąka ekstensywna z zaroślami olchy.</w:t>
            </w:r>
          </w:p>
          <w:p w14:paraId="36FA7F91" w14:textId="784691BC" w:rsidR="003E7960" w:rsidRPr="00096E5E" w:rsidRDefault="003E7960" w:rsidP="001E7ED1">
            <w:pPr>
              <w:ind w:left="10"/>
              <w:jc w:val="both"/>
              <w:rPr>
                <w:rFonts w:eastAsia="Calibri" w:cs="Arial"/>
                <w:sz w:val="16"/>
                <w:szCs w:val="16"/>
              </w:rPr>
            </w:pPr>
            <w:r w:rsidRPr="00096E5E">
              <w:rPr>
                <w:rFonts w:eastAsia="Calibri" w:cs="Arial"/>
                <w:sz w:val="16"/>
                <w:szCs w:val="16"/>
              </w:rPr>
              <w:t xml:space="preserve"> Ponadto na terenie składowiska posadzone zostały drzewa w</w:t>
            </w:r>
            <w:r w:rsidR="001E7ED1">
              <w:rPr>
                <w:rFonts w:eastAsia="Calibri" w:cs="Arial"/>
                <w:sz w:val="16"/>
                <w:szCs w:val="16"/>
              </w:rPr>
              <w:t> </w:t>
            </w:r>
            <w:r w:rsidRPr="00096E5E">
              <w:rPr>
                <w:rFonts w:eastAsia="Calibri" w:cs="Arial"/>
                <w:sz w:val="16"/>
                <w:szCs w:val="16"/>
              </w:rPr>
              <w:t xml:space="preserve"> pasach 3 rzędowych od strony wschodniej. Na czaszy składowiska zamontowano siatkę o wysokości 2,5 m wyłapującą odpady rozwiewane  przez wiatr. </w:t>
            </w:r>
          </w:p>
        </w:tc>
      </w:tr>
      <w:tr w:rsidR="003E7960" w:rsidRPr="00096E5E" w14:paraId="10FF1D57" w14:textId="77777777" w:rsidTr="001E7ED1">
        <w:tc>
          <w:tcPr>
            <w:tcW w:w="802" w:type="dxa"/>
          </w:tcPr>
          <w:p w14:paraId="7419149F"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01391785"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Składowisko odpadów, na którym przewiduje się składowanie odpadów ulegających biodegradacji, wyposaża się w urządzenia do mycia i dezynfekcji kół pojazdów opuszczających obiekt.</w:t>
            </w:r>
          </w:p>
        </w:tc>
        <w:tc>
          <w:tcPr>
            <w:tcW w:w="4633" w:type="dxa"/>
          </w:tcPr>
          <w:p w14:paraId="0647F142"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Na trasie wyjazdowej ze składowiska znajduje się brodzik dezynfekcyjny wypełniony roztworem dezynfekującym służący do mycia kół pojazdów zjeżdżających z kwatery składowania odpadów. Dodatkowo przy większych zabrudzeniach koła pojazdów myte będą przez pracowników przy pomocy myjki ciśnieniowej. </w:t>
            </w:r>
          </w:p>
        </w:tc>
      </w:tr>
      <w:tr w:rsidR="003E7960" w:rsidRPr="00096E5E" w14:paraId="22088573" w14:textId="77777777" w:rsidTr="001E7ED1">
        <w:tc>
          <w:tcPr>
            <w:tcW w:w="802" w:type="dxa"/>
          </w:tcPr>
          <w:p w14:paraId="26153F99"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18359281"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Składowisko odpadów wyposaża się w   system umożliwiający pomiar masy  odpadów przyjmowanych  na składowisko, w szczególności składowisko odpadów, na które odpady dostarczane są transportem kołowym wyposaża się w wagę samochodową.</w:t>
            </w:r>
          </w:p>
        </w:tc>
        <w:tc>
          <w:tcPr>
            <w:tcW w:w="4633" w:type="dxa"/>
          </w:tcPr>
          <w:p w14:paraId="5A421436"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Na trasie wjazdowej, przy budynku administracyjno - gospodarczym znajduje się waga samochodowa o nośności 35 t typu RPT 99117 zintegrowana z  komputerem. Każdy transport będzie rejestrowany. </w:t>
            </w:r>
          </w:p>
          <w:p w14:paraId="340E420C" w14:textId="77777777" w:rsidR="003E7960" w:rsidRPr="00096E5E" w:rsidRDefault="003E7960" w:rsidP="001E7ED1">
            <w:pPr>
              <w:jc w:val="both"/>
              <w:rPr>
                <w:rFonts w:eastAsia="Calibri" w:cs="Arial"/>
                <w:sz w:val="16"/>
                <w:szCs w:val="16"/>
                <w:lang w:eastAsia="zh-CN"/>
              </w:rPr>
            </w:pPr>
          </w:p>
        </w:tc>
      </w:tr>
      <w:tr w:rsidR="003E7960" w:rsidRPr="00096E5E" w14:paraId="3B632616" w14:textId="77777777" w:rsidTr="001E7ED1">
        <w:tc>
          <w:tcPr>
            <w:tcW w:w="802" w:type="dxa"/>
          </w:tcPr>
          <w:p w14:paraId="3BF4645E"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29BB50F4"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Eksploatacja składowiska odpadów powinna zapewniać m.in.: </w:t>
            </w:r>
          </w:p>
          <w:p w14:paraId="121D5C36" w14:textId="77777777" w:rsidR="003E7960" w:rsidRPr="00096E5E" w:rsidRDefault="003E7960" w:rsidP="001E7ED1">
            <w:pPr>
              <w:pStyle w:val="Akapitzlist"/>
              <w:numPr>
                <w:ilvl w:val="0"/>
                <w:numId w:val="123"/>
              </w:numPr>
              <w:spacing w:after="0" w:line="240" w:lineRule="auto"/>
              <w:ind w:left="322" w:hanging="283"/>
              <w:jc w:val="both"/>
              <w:rPr>
                <w:rFonts w:cs="Arial"/>
                <w:sz w:val="16"/>
                <w:szCs w:val="16"/>
              </w:rPr>
            </w:pPr>
            <w:r w:rsidRPr="00096E5E">
              <w:rPr>
                <w:rFonts w:cs="Arial"/>
                <w:sz w:val="16"/>
                <w:szCs w:val="16"/>
              </w:rPr>
              <w:t>przeciwdziałanie rozwiewaniu odpadów;</w:t>
            </w:r>
          </w:p>
          <w:p w14:paraId="0B67469B" w14:textId="77777777" w:rsidR="003E7960" w:rsidRPr="00096E5E" w:rsidRDefault="003E7960" w:rsidP="001E7ED1">
            <w:pPr>
              <w:pStyle w:val="Akapitzlist"/>
              <w:numPr>
                <w:ilvl w:val="0"/>
                <w:numId w:val="123"/>
              </w:numPr>
              <w:spacing w:after="0" w:line="240" w:lineRule="auto"/>
              <w:ind w:left="322" w:hanging="283"/>
              <w:jc w:val="both"/>
              <w:rPr>
                <w:rFonts w:cs="Arial"/>
                <w:sz w:val="16"/>
                <w:szCs w:val="16"/>
              </w:rPr>
            </w:pPr>
            <w:r w:rsidRPr="00096E5E">
              <w:rPr>
                <w:rFonts w:cs="Arial"/>
                <w:sz w:val="16"/>
                <w:szCs w:val="16"/>
              </w:rPr>
              <w:t>gromadzenie odcieków  i  poddawanie ich oczyszczaniu w stopniu umożliwiającym ich przyjęcie na oczyszczalnię ścieków lub odprowadzenie do wód lub do ziemi;  -stateczność geotechniczną składowanych odpadów.</w:t>
            </w:r>
          </w:p>
        </w:tc>
        <w:tc>
          <w:tcPr>
            <w:tcW w:w="4633" w:type="dxa"/>
          </w:tcPr>
          <w:p w14:paraId="140C6AA0"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Ograniczenie eksponowania odpadów na działanie czynników atmosferycznych wykonywane będzie przez stosowanie tzw. przesypki na dziennych warstwach odpadów. Na przesypkę wykorzystuje się materiał skalny, piasek, ziemię, itp. Dzienne działki składowania mają ograniczoną powierzchnię.  Na koronie niecki składowiska, od strony północnej na kierunku przeważających wiatrów, wykonano ogrodzenie o wysokości ok. 2,5 m, na którym zamontowano siatkę zabezpieczającą przed rozwiewaniem odpadów. W przypadku małej ilości odpadów, powierzchnia dziennej działki roboczej składowanych odpadów, do chwili ostatecznego przykrycia przesypką,  przykrywana będzie siatką. Odpady na bieżąco będą rozplantowywane za pomocą spycharek oraz zagęszczane kompaktorem, co zapewni stateczność geotechniczną.</w:t>
            </w:r>
          </w:p>
        </w:tc>
      </w:tr>
      <w:tr w:rsidR="003E7960" w:rsidRPr="00096E5E" w14:paraId="6AEA4990" w14:textId="77777777" w:rsidTr="001E7ED1">
        <w:tc>
          <w:tcPr>
            <w:tcW w:w="802" w:type="dxa"/>
          </w:tcPr>
          <w:p w14:paraId="65B8E90A"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01D116AE" w14:textId="32E5228F"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Odcieki ze składowisk odpadów innych niż niebezpieczne i obojętne gromadzi się  w</w:t>
            </w:r>
            <w:r w:rsidR="001E7ED1">
              <w:rPr>
                <w:rFonts w:eastAsia="Calibri" w:cs="Arial"/>
                <w:sz w:val="16"/>
                <w:szCs w:val="16"/>
                <w:lang w:eastAsia="zh-CN"/>
              </w:rPr>
              <w:t> </w:t>
            </w:r>
            <w:r w:rsidRPr="00096E5E">
              <w:rPr>
                <w:rFonts w:eastAsia="Calibri" w:cs="Arial"/>
                <w:sz w:val="16"/>
                <w:szCs w:val="16"/>
                <w:lang w:eastAsia="zh-CN"/>
              </w:rPr>
              <w:t>specjalnych zbiornikach lub bezpośrednio odprowadza do kanalizacji.</w:t>
            </w:r>
          </w:p>
        </w:tc>
        <w:tc>
          <w:tcPr>
            <w:tcW w:w="4633" w:type="dxa"/>
          </w:tcPr>
          <w:p w14:paraId="4D5FAFDB" w14:textId="4CEF56CC"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Odcieki z czaszy składowiska, poprzez system drenażu, kierowane będą do zbiornika retencyjnego odcieków o</w:t>
            </w:r>
            <w:r w:rsidR="001E7ED1">
              <w:rPr>
                <w:rFonts w:eastAsia="Calibri" w:cs="Arial"/>
                <w:sz w:val="16"/>
                <w:szCs w:val="16"/>
                <w:lang w:eastAsia="zh-CN"/>
              </w:rPr>
              <w:t> </w:t>
            </w:r>
            <w:r w:rsidRPr="00096E5E">
              <w:rPr>
                <w:rFonts w:eastAsia="Calibri" w:cs="Arial"/>
                <w:sz w:val="16"/>
                <w:szCs w:val="16"/>
                <w:lang w:eastAsia="zh-CN"/>
              </w:rPr>
              <w:t xml:space="preserve"> pojemności 335 m</w:t>
            </w:r>
            <w:r w:rsidRPr="00096E5E">
              <w:rPr>
                <w:rFonts w:eastAsia="Calibri" w:cs="Arial"/>
                <w:sz w:val="16"/>
                <w:szCs w:val="16"/>
                <w:vertAlign w:val="superscript"/>
                <w:lang w:eastAsia="zh-CN"/>
              </w:rPr>
              <w:t>3</w:t>
            </w:r>
            <w:r w:rsidRPr="00096E5E">
              <w:rPr>
                <w:rFonts w:eastAsia="Calibri" w:cs="Arial"/>
                <w:sz w:val="16"/>
                <w:szCs w:val="16"/>
                <w:lang w:eastAsia="zh-CN"/>
              </w:rPr>
              <w:t>, a  następnie do zbiornika reaktora o poj. 79,5 m</w:t>
            </w:r>
            <w:r w:rsidRPr="00096E5E">
              <w:rPr>
                <w:rFonts w:eastAsia="Calibri" w:cs="Arial"/>
                <w:sz w:val="16"/>
                <w:szCs w:val="16"/>
                <w:vertAlign w:val="superscript"/>
                <w:lang w:eastAsia="zh-CN"/>
              </w:rPr>
              <w:t>3</w:t>
            </w:r>
            <w:r w:rsidRPr="00096E5E">
              <w:rPr>
                <w:rFonts w:eastAsia="Calibri" w:cs="Arial"/>
                <w:sz w:val="16"/>
                <w:szCs w:val="16"/>
                <w:lang w:eastAsia="zh-CN"/>
              </w:rPr>
              <w:t xml:space="preserve"> . W reaktorze przez okres 1 – 2 dni następuje napowietrzanie odcieków. Po napowietrzaniu odciek ze zbiornika reaktora będzie odpompowywany na wóz asenizacyjny i wywożony na jedną ze wskazanych w</w:t>
            </w:r>
            <w:r w:rsidR="001E7ED1">
              <w:rPr>
                <w:rFonts w:eastAsia="Calibri" w:cs="Arial"/>
                <w:sz w:val="16"/>
                <w:szCs w:val="16"/>
                <w:lang w:eastAsia="zh-CN"/>
              </w:rPr>
              <w:t> </w:t>
            </w:r>
            <w:r w:rsidRPr="00096E5E">
              <w:rPr>
                <w:rFonts w:eastAsia="Calibri" w:cs="Arial"/>
                <w:sz w:val="16"/>
                <w:szCs w:val="16"/>
                <w:lang w:eastAsia="zh-CN"/>
              </w:rPr>
              <w:t xml:space="preserve"> pozwoleniu wodnoprawnym oczyszczalni ścieków. Nadmiar odcieków zawracany będzie na czaszę składowiska i używany do zraszania składowiska i  rozdeszczowany po powierzchni odpadów. </w:t>
            </w:r>
          </w:p>
        </w:tc>
      </w:tr>
      <w:tr w:rsidR="003E7960" w:rsidRPr="00096E5E" w14:paraId="651AA621" w14:textId="77777777" w:rsidTr="001E7ED1">
        <w:tc>
          <w:tcPr>
            <w:tcW w:w="802" w:type="dxa"/>
          </w:tcPr>
          <w:p w14:paraId="39150476"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7658F31D"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Pojemność zbiorników do gromadzenia odcieków oblicza się na podstawie bilansu hydrologicznego.</w:t>
            </w:r>
          </w:p>
        </w:tc>
        <w:tc>
          <w:tcPr>
            <w:tcW w:w="4633" w:type="dxa"/>
          </w:tcPr>
          <w:p w14:paraId="4D738DFB"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Pojemność zbiorników w podczyszczalni odcieków obliczana była na podstawie bilansu hydrologicznego. </w:t>
            </w:r>
          </w:p>
        </w:tc>
      </w:tr>
      <w:tr w:rsidR="003E7960" w:rsidRPr="00096E5E" w14:paraId="65AEE9E9" w14:textId="77777777" w:rsidTr="001E7ED1">
        <w:tc>
          <w:tcPr>
            <w:tcW w:w="802" w:type="dxa"/>
          </w:tcPr>
          <w:p w14:paraId="4A6438EC"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01E89605"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Na składowiskach, na których składowane są odpady ulegające biodegradacji, dopuszcza się wykorzystywanie odcieków do celów technologicznych.</w:t>
            </w:r>
          </w:p>
        </w:tc>
        <w:tc>
          <w:tcPr>
            <w:tcW w:w="4633" w:type="dxa"/>
          </w:tcPr>
          <w:p w14:paraId="52D000F4"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Nadmiar odcieku rozdeszczowywany będzie na powierzchnię składowanych odpadów przy pomocy pompy i węża. </w:t>
            </w:r>
          </w:p>
          <w:p w14:paraId="10C160E5" w14:textId="77777777" w:rsidR="003E7960" w:rsidRPr="00096E5E" w:rsidRDefault="003E7960" w:rsidP="001E7ED1">
            <w:pPr>
              <w:jc w:val="both"/>
              <w:rPr>
                <w:rFonts w:eastAsia="Calibri" w:cs="Arial"/>
                <w:sz w:val="16"/>
                <w:szCs w:val="16"/>
                <w:lang w:eastAsia="zh-CN"/>
              </w:rPr>
            </w:pPr>
          </w:p>
        </w:tc>
      </w:tr>
      <w:tr w:rsidR="003E7960" w:rsidRPr="00096E5E" w14:paraId="16D5FF10" w14:textId="77777777" w:rsidTr="001E7ED1">
        <w:tc>
          <w:tcPr>
            <w:tcW w:w="802" w:type="dxa"/>
          </w:tcPr>
          <w:p w14:paraId="02507CBF"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64CE4A7B"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Nieselektywne składowanie odpadów </w:t>
            </w:r>
          </w:p>
          <w:p w14:paraId="590C3923" w14:textId="77777777" w:rsidR="003E7960" w:rsidRPr="00096E5E" w:rsidRDefault="003E7960" w:rsidP="001E7ED1">
            <w:pPr>
              <w:jc w:val="both"/>
              <w:rPr>
                <w:rFonts w:eastAsia="Calibri" w:cs="Arial"/>
                <w:sz w:val="16"/>
                <w:szCs w:val="16"/>
                <w:lang w:eastAsia="zh-CN"/>
              </w:rPr>
            </w:pPr>
          </w:p>
        </w:tc>
        <w:tc>
          <w:tcPr>
            <w:tcW w:w="4633" w:type="dxa"/>
          </w:tcPr>
          <w:p w14:paraId="44F8C623" w14:textId="1B6B97FA"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Odpady z grupy 20 z odpadami innymi niż niebezpieczne z </w:t>
            </w:r>
            <w:r w:rsidR="001E7ED1">
              <w:rPr>
                <w:rFonts w:eastAsia="Calibri" w:cs="Arial"/>
                <w:sz w:val="16"/>
                <w:szCs w:val="16"/>
                <w:lang w:eastAsia="zh-CN"/>
              </w:rPr>
              <w:t> </w:t>
            </w:r>
            <w:r w:rsidRPr="00096E5E">
              <w:rPr>
                <w:rFonts w:eastAsia="Calibri" w:cs="Arial"/>
                <w:sz w:val="16"/>
                <w:szCs w:val="16"/>
                <w:lang w:eastAsia="zh-CN"/>
              </w:rPr>
              <w:t xml:space="preserve">podgrup:19 05, 19 08, 19 09, 19 12.  </w:t>
            </w:r>
          </w:p>
        </w:tc>
      </w:tr>
      <w:tr w:rsidR="003E7960" w:rsidRPr="00096E5E" w14:paraId="68E22BD2" w14:textId="77777777" w:rsidTr="001E7ED1">
        <w:tc>
          <w:tcPr>
            <w:tcW w:w="802" w:type="dxa"/>
          </w:tcPr>
          <w:p w14:paraId="2AA6D431"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5D272B4C"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Po zakończeniu eksploatacji składowiska odpadów innych niż niebezpieczne i obojętne lub składowiska odpadów obojętnych lub ich części, skarpy oraz powierzchnię korony składowiska porządkuje się  i   zabezpiecza przed erozją wodną i     wietrzną przez wykonanie odpowiedniej okrywy rekultywacyjnej, której konstrukcja uzależniona jest od właściwości odpadów.  </w:t>
            </w:r>
          </w:p>
        </w:tc>
        <w:tc>
          <w:tcPr>
            <w:tcW w:w="4633" w:type="dxa"/>
          </w:tcPr>
          <w:p w14:paraId="42B4F819"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Rozwiązania techniczne rekultywacji składowiska  w części środkowej i północnej zapewniać będą zabezpieczenie korony składowiska przed erozją wodną i wietrzną, a miąższość okrywy rekultywacyjnej pozwoli na utrzymanie trwałej pokrywy roślinnej. </w:t>
            </w:r>
          </w:p>
          <w:p w14:paraId="339EA9BB" w14:textId="77777777" w:rsidR="003E7960" w:rsidRPr="00096E5E" w:rsidRDefault="003E7960" w:rsidP="001E7ED1">
            <w:pPr>
              <w:jc w:val="both"/>
              <w:rPr>
                <w:rFonts w:eastAsia="Calibri" w:cs="Arial"/>
                <w:sz w:val="16"/>
                <w:szCs w:val="16"/>
                <w:lang w:eastAsia="zh-CN"/>
              </w:rPr>
            </w:pPr>
          </w:p>
        </w:tc>
      </w:tr>
      <w:tr w:rsidR="003E7960" w:rsidRPr="00096E5E" w14:paraId="3741F88C" w14:textId="77777777" w:rsidTr="001E7ED1">
        <w:tc>
          <w:tcPr>
            <w:tcW w:w="802" w:type="dxa"/>
          </w:tcPr>
          <w:p w14:paraId="47B7FCAB"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7864FCBE" w14:textId="09B20500"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Minimalna miąższość okrywy rekultywacyjnej dla składowiska odpadów innych niż niebezpieczne  i obojętne powinna umożliwić powstanie i</w:t>
            </w:r>
            <w:r w:rsidR="001E7ED1">
              <w:rPr>
                <w:rFonts w:eastAsia="Calibri" w:cs="Arial"/>
                <w:sz w:val="16"/>
                <w:szCs w:val="16"/>
                <w:lang w:eastAsia="zh-CN"/>
              </w:rPr>
              <w:t> </w:t>
            </w:r>
            <w:r w:rsidRPr="00096E5E">
              <w:rPr>
                <w:rFonts w:eastAsia="Calibri" w:cs="Arial"/>
                <w:sz w:val="16"/>
                <w:szCs w:val="16"/>
                <w:lang w:eastAsia="zh-CN"/>
              </w:rPr>
              <w:t xml:space="preserve"> utrzymanie trwałej pokrywy roślinnej. </w:t>
            </w:r>
          </w:p>
        </w:tc>
        <w:tc>
          <w:tcPr>
            <w:tcW w:w="4633" w:type="dxa"/>
          </w:tcPr>
          <w:p w14:paraId="5540EFF2"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Rozwiązania techniczne rekultywacji składowiska  w części środkowej i północnej zapewniać będą zabezpieczenie korony składowiska przed erozją wodną i wietrzną, a miąższość okrywy rekultywacyjnej pozwoli na utrzymanie trwałej pokrywy roślinnej. </w:t>
            </w:r>
          </w:p>
        </w:tc>
      </w:tr>
      <w:tr w:rsidR="003E7960" w:rsidRPr="00096E5E" w14:paraId="0701E184" w14:textId="77777777" w:rsidTr="001E7ED1">
        <w:tc>
          <w:tcPr>
            <w:tcW w:w="802" w:type="dxa"/>
          </w:tcPr>
          <w:p w14:paraId="78E8E055"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18F3160A"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Monitoring składowiska odpadów.</w:t>
            </w:r>
          </w:p>
        </w:tc>
        <w:tc>
          <w:tcPr>
            <w:tcW w:w="4633" w:type="dxa"/>
          </w:tcPr>
          <w:p w14:paraId="40A14C88"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Na składowisku na bieżąco zgodnie z  zatwierdzoną instrukcją eksploatacji składowiska oraz innymi obowiązkami wynikającymi z posiadanych pozwoleń prowadzone będą badania i pomiary stanu i jakości środowiska. Monitoring składowiska  prowadzony będzie w odniesieniu do wód podziemnych, badania prowadzone będą w wyznaczonych punktach:  wody ze studni kopanej na składowisku   odcieki </w:t>
            </w:r>
            <w:r w:rsidRPr="00096E5E">
              <w:rPr>
                <w:rFonts w:eastAsia="Calibri" w:cs="Arial"/>
                <w:sz w:val="16"/>
                <w:szCs w:val="16"/>
                <w:lang w:eastAsia="zh-CN"/>
              </w:rPr>
              <w:lastRenderedPageBreak/>
              <w:t>wody z drenażu sygnalizacyjnego  pomiar wielkości opadów atmosferycznych osiadania powierzchni składowiska.</w:t>
            </w:r>
          </w:p>
        </w:tc>
      </w:tr>
      <w:tr w:rsidR="003E7960" w:rsidRPr="00096E5E" w14:paraId="1B3B204C" w14:textId="77777777" w:rsidTr="001E7ED1">
        <w:tc>
          <w:tcPr>
            <w:tcW w:w="802" w:type="dxa"/>
          </w:tcPr>
          <w:p w14:paraId="6E352BD7"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08DFBB5D"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Badania monitoringowe od dnia 01.01.2004 roku na składowiskach odpadów prowadzić będą mogły laboratoria badawcze posiadające wdrożony system jakości w rozumieniu przepisów  o normalizacji.</w:t>
            </w:r>
          </w:p>
        </w:tc>
        <w:tc>
          <w:tcPr>
            <w:tcW w:w="4633" w:type="dxa"/>
          </w:tcPr>
          <w:p w14:paraId="0A2393C3" w14:textId="171E29FC"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Badania wykonywane będą przez laboratorium posiadające wdrożony system jakości w rozumieniu przepisów o</w:t>
            </w:r>
            <w:r w:rsidR="001E7ED1">
              <w:rPr>
                <w:rFonts w:eastAsia="Calibri" w:cs="Arial"/>
                <w:sz w:val="16"/>
                <w:szCs w:val="16"/>
                <w:lang w:eastAsia="zh-CN"/>
              </w:rPr>
              <w:t> </w:t>
            </w:r>
            <w:r w:rsidRPr="00096E5E">
              <w:rPr>
                <w:rFonts w:eastAsia="Calibri" w:cs="Arial"/>
                <w:sz w:val="16"/>
                <w:szCs w:val="16"/>
                <w:lang w:eastAsia="zh-CN"/>
              </w:rPr>
              <w:t xml:space="preserve">normalizacji.  </w:t>
            </w:r>
          </w:p>
          <w:p w14:paraId="11E8636E" w14:textId="77777777" w:rsidR="003E7960" w:rsidRPr="00096E5E" w:rsidRDefault="003E7960" w:rsidP="001E7ED1">
            <w:pPr>
              <w:jc w:val="both"/>
              <w:rPr>
                <w:rFonts w:eastAsia="Calibri" w:cs="Arial"/>
                <w:sz w:val="16"/>
                <w:szCs w:val="16"/>
                <w:lang w:eastAsia="zh-CN"/>
              </w:rPr>
            </w:pPr>
          </w:p>
        </w:tc>
      </w:tr>
      <w:tr w:rsidR="003E7960" w:rsidRPr="00096E5E" w14:paraId="62BD1C2E" w14:textId="77777777" w:rsidTr="001E7ED1">
        <w:tc>
          <w:tcPr>
            <w:tcW w:w="802" w:type="dxa"/>
          </w:tcPr>
          <w:p w14:paraId="4652B2F7" w14:textId="77777777" w:rsidR="003E7960" w:rsidRPr="00096E5E" w:rsidRDefault="003E7960" w:rsidP="001E7ED1">
            <w:pPr>
              <w:pStyle w:val="Akapitzlist"/>
              <w:numPr>
                <w:ilvl w:val="0"/>
                <w:numId w:val="120"/>
              </w:numPr>
              <w:spacing w:after="0" w:line="240" w:lineRule="auto"/>
              <w:ind w:right="29"/>
              <w:jc w:val="both"/>
              <w:rPr>
                <w:rFonts w:cs="Arial"/>
                <w:sz w:val="16"/>
                <w:szCs w:val="16"/>
              </w:rPr>
            </w:pPr>
          </w:p>
        </w:tc>
        <w:tc>
          <w:tcPr>
            <w:tcW w:w="3627" w:type="dxa"/>
          </w:tcPr>
          <w:p w14:paraId="6DA87FC6" w14:textId="77777777"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Kierownik składowiska powinien posiadać świadectwo kwalifikacji w zakresie gospodarki odpadami.</w:t>
            </w:r>
          </w:p>
        </w:tc>
        <w:tc>
          <w:tcPr>
            <w:tcW w:w="4633" w:type="dxa"/>
          </w:tcPr>
          <w:p w14:paraId="743ACB28" w14:textId="7B3D7545" w:rsidR="003E7960" w:rsidRPr="00096E5E" w:rsidRDefault="003E7960" w:rsidP="001E7ED1">
            <w:pPr>
              <w:jc w:val="both"/>
              <w:rPr>
                <w:rFonts w:eastAsia="Calibri" w:cs="Arial"/>
                <w:sz w:val="16"/>
                <w:szCs w:val="16"/>
                <w:lang w:eastAsia="zh-CN"/>
              </w:rPr>
            </w:pPr>
            <w:r w:rsidRPr="00096E5E">
              <w:rPr>
                <w:rFonts w:eastAsia="Calibri" w:cs="Arial"/>
                <w:sz w:val="16"/>
                <w:szCs w:val="16"/>
                <w:lang w:eastAsia="zh-CN"/>
              </w:rPr>
              <w:t xml:space="preserve">Kierownik Składowiska Odpadów posiada  kwalifikacji w </w:t>
            </w:r>
            <w:r w:rsidR="001E7ED1">
              <w:rPr>
                <w:rFonts w:eastAsia="Calibri" w:cs="Arial"/>
                <w:sz w:val="16"/>
                <w:szCs w:val="16"/>
                <w:lang w:eastAsia="zh-CN"/>
              </w:rPr>
              <w:t> </w:t>
            </w:r>
            <w:r w:rsidRPr="00096E5E">
              <w:rPr>
                <w:rFonts w:eastAsia="Calibri" w:cs="Arial"/>
                <w:sz w:val="16"/>
                <w:szCs w:val="16"/>
                <w:lang w:eastAsia="zh-CN"/>
              </w:rPr>
              <w:t xml:space="preserve">zakresie gospodarowania odpadami.  </w:t>
            </w:r>
          </w:p>
          <w:p w14:paraId="0E90C408" w14:textId="77777777" w:rsidR="003E7960" w:rsidRPr="00096E5E" w:rsidRDefault="003E7960" w:rsidP="001E7ED1">
            <w:pPr>
              <w:jc w:val="both"/>
              <w:rPr>
                <w:rFonts w:eastAsia="Calibri" w:cs="Arial"/>
                <w:sz w:val="16"/>
                <w:szCs w:val="16"/>
                <w:lang w:eastAsia="zh-CN"/>
              </w:rPr>
            </w:pPr>
          </w:p>
        </w:tc>
      </w:tr>
    </w:tbl>
    <w:p w14:paraId="0BEEF02C" w14:textId="400B0431" w:rsidR="003E7960" w:rsidRPr="00CF67F9" w:rsidRDefault="003E7960" w:rsidP="003E7960">
      <w:pPr>
        <w:spacing w:before="240" w:after="0" w:line="276" w:lineRule="auto"/>
        <w:ind w:firstLine="709"/>
        <w:jc w:val="both"/>
        <w:rPr>
          <w:rFonts w:eastAsia="Calibri" w:cs="Arial"/>
          <w:szCs w:val="24"/>
          <w:lang w:eastAsia="zh-CN"/>
        </w:rPr>
      </w:pPr>
      <w:r w:rsidRPr="00CF67F9">
        <w:rPr>
          <w:rFonts w:eastAsia="Calibri" w:cs="Arial"/>
          <w:szCs w:val="24"/>
          <w:lang w:eastAsia="zh-CN"/>
        </w:rPr>
        <w:t xml:space="preserve">Na podstawie </w:t>
      </w:r>
      <w:r>
        <w:rPr>
          <w:rFonts w:eastAsia="Calibri" w:cs="Arial"/>
          <w:szCs w:val="24"/>
          <w:lang w:eastAsia="zh-CN"/>
        </w:rPr>
        <w:t xml:space="preserve">powyższej </w:t>
      </w:r>
      <w:r w:rsidRPr="00CF67F9">
        <w:rPr>
          <w:rFonts w:eastAsia="Calibri" w:cs="Arial"/>
          <w:szCs w:val="24"/>
          <w:lang w:eastAsia="zh-CN"/>
        </w:rPr>
        <w:t xml:space="preserve">analizy </w:t>
      </w:r>
      <w:r>
        <w:rPr>
          <w:rFonts w:eastAsia="Calibri" w:cs="Arial"/>
          <w:szCs w:val="24"/>
          <w:lang w:eastAsia="zh-CN"/>
        </w:rPr>
        <w:t>ustalono,</w:t>
      </w:r>
      <w:r w:rsidRPr="00CF67F9">
        <w:rPr>
          <w:rFonts w:eastAsia="Calibri" w:cs="Arial"/>
          <w:szCs w:val="24"/>
          <w:lang w:eastAsia="zh-CN"/>
        </w:rPr>
        <w:t xml:space="preserve"> że przedmiotowa instalacja spełnia wymagania najlepszej dostępnej techniki (BAT), za</w:t>
      </w:r>
      <w:r>
        <w:rPr>
          <w:rFonts w:eastAsia="Calibri" w:cs="Arial"/>
          <w:szCs w:val="24"/>
          <w:lang w:eastAsia="zh-CN"/>
        </w:rPr>
        <w:t> </w:t>
      </w:r>
      <w:r w:rsidRPr="00CF67F9">
        <w:rPr>
          <w:rFonts w:eastAsia="Calibri" w:cs="Arial"/>
          <w:szCs w:val="24"/>
          <w:lang w:eastAsia="zh-CN"/>
        </w:rPr>
        <w:t>wyjątkiem §</w:t>
      </w:r>
      <w:r>
        <w:rPr>
          <w:rFonts w:eastAsia="Calibri" w:cs="Arial"/>
          <w:szCs w:val="24"/>
          <w:lang w:eastAsia="zh-CN"/>
        </w:rPr>
        <w:t xml:space="preserve"> </w:t>
      </w:r>
      <w:r w:rsidRPr="00CF67F9">
        <w:rPr>
          <w:rFonts w:eastAsia="Calibri" w:cs="Arial"/>
          <w:szCs w:val="24"/>
          <w:lang w:eastAsia="zh-CN"/>
        </w:rPr>
        <w:t>5 rozporządzenia Ministra Środowiska z dnia 24</w:t>
      </w:r>
      <w:r>
        <w:rPr>
          <w:rFonts w:eastAsia="Calibri" w:cs="Arial"/>
          <w:szCs w:val="24"/>
          <w:lang w:eastAsia="zh-CN"/>
        </w:rPr>
        <w:t>  </w:t>
      </w:r>
      <w:r w:rsidRPr="00CF67F9">
        <w:rPr>
          <w:rFonts w:eastAsia="Calibri" w:cs="Arial"/>
          <w:szCs w:val="24"/>
          <w:lang w:eastAsia="zh-CN"/>
        </w:rPr>
        <w:t>marca 2003</w:t>
      </w:r>
      <w:r>
        <w:rPr>
          <w:rFonts w:eastAsia="Calibri" w:cs="Arial"/>
          <w:szCs w:val="24"/>
          <w:lang w:eastAsia="zh-CN"/>
        </w:rPr>
        <w:t xml:space="preserve"> </w:t>
      </w:r>
      <w:r w:rsidRPr="00CF67F9">
        <w:rPr>
          <w:rFonts w:eastAsia="Calibri" w:cs="Arial"/>
          <w:szCs w:val="24"/>
          <w:lang w:eastAsia="zh-CN"/>
        </w:rPr>
        <w:t>r. w</w:t>
      </w:r>
      <w:r>
        <w:rPr>
          <w:rFonts w:eastAsia="Calibri" w:cs="Arial"/>
          <w:szCs w:val="24"/>
          <w:lang w:eastAsia="zh-CN"/>
        </w:rPr>
        <w:t> </w:t>
      </w:r>
      <w:r w:rsidRPr="00CF67F9">
        <w:rPr>
          <w:rFonts w:eastAsia="Calibri" w:cs="Arial"/>
          <w:szCs w:val="24"/>
          <w:lang w:eastAsia="zh-CN"/>
        </w:rPr>
        <w:t>sprawie szczegółowych wymagań dotyczących lokalizacji, budowy, eksploatacji i</w:t>
      </w:r>
      <w:r>
        <w:rPr>
          <w:rFonts w:eastAsia="Calibri" w:cs="Arial"/>
          <w:szCs w:val="24"/>
          <w:lang w:eastAsia="zh-CN"/>
        </w:rPr>
        <w:t xml:space="preserve">  </w:t>
      </w:r>
      <w:r w:rsidRPr="00CF67F9">
        <w:rPr>
          <w:rFonts w:eastAsia="Calibri" w:cs="Arial"/>
          <w:szCs w:val="24"/>
          <w:lang w:eastAsia="zh-CN"/>
        </w:rPr>
        <w:t>zamknięcia, jakim powinny odpowiadać poszczególne typy składowisk odpadów (Dz. U. Nr 61, poz. 549) w</w:t>
      </w:r>
      <w:r>
        <w:rPr>
          <w:rFonts w:eastAsia="Calibri" w:cs="Arial"/>
          <w:szCs w:val="24"/>
          <w:lang w:eastAsia="zh-CN"/>
        </w:rPr>
        <w:t>  </w:t>
      </w:r>
      <w:r w:rsidRPr="00CF67F9">
        <w:rPr>
          <w:rFonts w:eastAsia="Calibri" w:cs="Arial"/>
          <w:szCs w:val="24"/>
          <w:lang w:eastAsia="zh-CN"/>
        </w:rPr>
        <w:t>zakresie minimalnej miąższości i</w:t>
      </w:r>
      <w:r>
        <w:rPr>
          <w:rFonts w:eastAsia="Calibri" w:cs="Arial"/>
          <w:szCs w:val="24"/>
          <w:lang w:eastAsia="zh-CN"/>
        </w:rPr>
        <w:t> </w:t>
      </w:r>
      <w:r w:rsidRPr="00CF67F9">
        <w:rPr>
          <w:rFonts w:eastAsia="Calibri" w:cs="Arial"/>
          <w:szCs w:val="24"/>
          <w:lang w:eastAsia="zh-CN"/>
        </w:rPr>
        <w:t>wartości współczynnika filtracji k określonego dla bariery geologicznej. Jednakże §</w:t>
      </w:r>
      <w:r>
        <w:rPr>
          <w:rFonts w:eastAsia="Calibri" w:cs="Arial"/>
          <w:szCs w:val="24"/>
          <w:lang w:eastAsia="zh-CN"/>
        </w:rPr>
        <w:t>  </w:t>
      </w:r>
      <w:r w:rsidRPr="00CF67F9">
        <w:rPr>
          <w:rFonts w:eastAsia="Calibri" w:cs="Arial"/>
          <w:szCs w:val="24"/>
          <w:lang w:eastAsia="zh-CN"/>
        </w:rPr>
        <w:t>21 ww. rozporządzenia dopuszcz</w:t>
      </w:r>
      <w:r>
        <w:rPr>
          <w:rFonts w:eastAsia="Calibri" w:cs="Arial"/>
          <w:szCs w:val="24"/>
          <w:lang w:eastAsia="zh-CN"/>
        </w:rPr>
        <w:t xml:space="preserve">ał </w:t>
      </w:r>
      <w:r w:rsidRPr="00CF67F9">
        <w:rPr>
          <w:rFonts w:eastAsia="Calibri" w:cs="Arial"/>
          <w:szCs w:val="24"/>
          <w:lang w:eastAsia="zh-CN"/>
        </w:rPr>
        <w:t>możliwość odstąpienia od konieczności spełniania tego warunku w przypadku składowiska odpadów, dla którego pozwolenie na budowę wydano przed dniem wejścia w życie rozporządzenia, o ile zarządzający składowiskiem odpadów, prowadząc jego monitoring przez okres nie krótszy niż dwa lata wykaże brak negatywnego wpływu składowiska na wody powierzchniowe i</w:t>
      </w:r>
      <w:r>
        <w:rPr>
          <w:rFonts w:eastAsia="Calibri" w:cs="Arial"/>
          <w:szCs w:val="24"/>
          <w:lang w:eastAsia="zh-CN"/>
        </w:rPr>
        <w:t> </w:t>
      </w:r>
      <w:r w:rsidRPr="00CF67F9">
        <w:rPr>
          <w:rFonts w:eastAsia="Calibri" w:cs="Arial"/>
          <w:szCs w:val="24"/>
          <w:lang w:eastAsia="zh-CN"/>
        </w:rPr>
        <w:t xml:space="preserve">podziemne. Oceny wpływu składowiska </w:t>
      </w:r>
      <w:r>
        <w:rPr>
          <w:rFonts w:eastAsia="Calibri" w:cs="Arial"/>
          <w:szCs w:val="24"/>
          <w:lang w:eastAsia="zh-CN"/>
        </w:rPr>
        <w:t>dokonano</w:t>
      </w:r>
      <w:r w:rsidRPr="00CF67F9">
        <w:rPr>
          <w:rFonts w:eastAsia="Calibri" w:cs="Arial"/>
          <w:szCs w:val="24"/>
          <w:lang w:eastAsia="zh-CN"/>
        </w:rPr>
        <w:t xml:space="preserve"> na podstawie przedłożonych przez Spółkę wyników badań laboratoryjnych jakości wód podziemnych i powierzchniowych obejmujących oznaczenia następujących wskaźników: odczyn pH, przewodność elektrolityczna właściwa, węgiel organiczny (OWO), wielopierścieniowe węglowodory aromatyczne (WWA), azot amonowy,  chrom</w:t>
      </w:r>
      <w:r w:rsidRPr="00B24245">
        <w:rPr>
          <w:rFonts w:eastAsia="Calibri" w:cs="Arial"/>
          <w:szCs w:val="24"/>
          <w:vertAlign w:val="superscript"/>
          <w:lang w:eastAsia="zh-CN"/>
        </w:rPr>
        <w:t>6+</w:t>
      </w:r>
      <w:r w:rsidRPr="00CF67F9">
        <w:rPr>
          <w:rFonts w:eastAsia="Calibri" w:cs="Arial"/>
          <w:szCs w:val="24"/>
          <w:lang w:eastAsia="zh-CN"/>
        </w:rPr>
        <w:t>, cynk, kadm, miedź, ołów, rtęć. Wpływ na wody podziemne i</w:t>
      </w:r>
      <w:r>
        <w:rPr>
          <w:rFonts w:eastAsia="Calibri" w:cs="Arial"/>
          <w:szCs w:val="24"/>
          <w:lang w:eastAsia="zh-CN"/>
        </w:rPr>
        <w:t> </w:t>
      </w:r>
      <w:r w:rsidRPr="00CF67F9">
        <w:rPr>
          <w:rFonts w:eastAsia="Calibri" w:cs="Arial"/>
          <w:szCs w:val="24"/>
          <w:lang w:eastAsia="zh-CN"/>
        </w:rPr>
        <w:t xml:space="preserve">powierzchniowe </w:t>
      </w:r>
      <w:r w:rsidRPr="0031313E">
        <w:rPr>
          <w:rFonts w:eastAsia="Calibri" w:cs="Arial"/>
          <w:szCs w:val="24"/>
          <w:lang w:eastAsia="zh-CN"/>
        </w:rPr>
        <w:t>oceniono na podstawie wyników analiz za lata: 2004, 2005 oraz za I kwartał 2006</w:t>
      </w:r>
      <w:r>
        <w:rPr>
          <w:rFonts w:eastAsia="Calibri" w:cs="Arial"/>
          <w:szCs w:val="24"/>
          <w:lang w:eastAsia="zh-CN"/>
        </w:rPr>
        <w:t xml:space="preserve"> </w:t>
      </w:r>
      <w:r w:rsidRPr="0031313E">
        <w:rPr>
          <w:rFonts w:eastAsia="Calibri" w:cs="Arial"/>
          <w:szCs w:val="24"/>
          <w:lang w:eastAsia="zh-CN"/>
        </w:rPr>
        <w:t>roku. Na podstawie przedłożonych wyników ustalono, iż występujące w rejonie</w:t>
      </w:r>
      <w:r w:rsidRPr="00CF67F9">
        <w:rPr>
          <w:rFonts w:eastAsia="Calibri" w:cs="Arial"/>
          <w:szCs w:val="24"/>
          <w:lang w:eastAsia="zh-CN"/>
        </w:rPr>
        <w:t xml:space="preserve"> składowiska wody podziemne i</w:t>
      </w:r>
      <w:r w:rsidR="001E7ED1">
        <w:rPr>
          <w:rFonts w:eastAsia="Calibri" w:cs="Arial"/>
          <w:szCs w:val="24"/>
          <w:lang w:eastAsia="zh-CN"/>
        </w:rPr>
        <w:t> </w:t>
      </w:r>
      <w:r w:rsidRPr="00CF67F9">
        <w:rPr>
          <w:rFonts w:eastAsia="Calibri" w:cs="Arial"/>
          <w:szCs w:val="24"/>
          <w:lang w:eastAsia="zh-CN"/>
        </w:rPr>
        <w:t>powierzchniowe nie wykaz</w:t>
      </w:r>
      <w:r>
        <w:rPr>
          <w:rFonts w:eastAsia="Calibri" w:cs="Arial"/>
          <w:szCs w:val="24"/>
          <w:lang w:eastAsia="zh-CN"/>
        </w:rPr>
        <w:t>ywały</w:t>
      </w:r>
      <w:r w:rsidRPr="00CF67F9">
        <w:rPr>
          <w:rFonts w:eastAsia="Calibri" w:cs="Arial"/>
          <w:szCs w:val="24"/>
          <w:lang w:eastAsia="zh-CN"/>
        </w:rPr>
        <w:t xml:space="preserve"> ponadnormatywnego zanieczyszczenia metalami, w</w:t>
      </w:r>
      <w:r w:rsidR="001E7ED1">
        <w:rPr>
          <w:rFonts w:eastAsia="Calibri" w:cs="Arial"/>
          <w:szCs w:val="24"/>
          <w:lang w:eastAsia="zh-CN"/>
        </w:rPr>
        <w:t> </w:t>
      </w:r>
      <w:r w:rsidRPr="00CF67F9">
        <w:rPr>
          <w:rFonts w:eastAsia="Calibri" w:cs="Arial"/>
          <w:szCs w:val="24"/>
          <w:lang w:eastAsia="zh-CN"/>
        </w:rPr>
        <w:t>tym</w:t>
      </w:r>
      <w:r w:rsidR="001E7ED1">
        <w:rPr>
          <w:rFonts w:eastAsia="Calibri" w:cs="Arial"/>
          <w:szCs w:val="24"/>
          <w:lang w:eastAsia="zh-CN"/>
        </w:rPr>
        <w:t xml:space="preserve"> </w:t>
      </w:r>
      <w:r w:rsidRPr="00CF67F9">
        <w:rPr>
          <w:rFonts w:eastAsia="Calibri" w:cs="Arial"/>
          <w:szCs w:val="24"/>
          <w:lang w:eastAsia="zh-CN"/>
        </w:rPr>
        <w:t xml:space="preserve">metalami ciężkimi. Stwierdzone sporadycznie przyrosty stężenia zanieczyszczeń metalami w napływie </w:t>
      </w:r>
      <w:r>
        <w:rPr>
          <w:rFonts w:eastAsia="Calibri" w:cs="Arial"/>
          <w:szCs w:val="24"/>
          <w:lang w:eastAsia="zh-CN"/>
        </w:rPr>
        <w:t>były</w:t>
      </w:r>
      <w:r w:rsidRPr="00CF67F9">
        <w:rPr>
          <w:rFonts w:eastAsia="Calibri" w:cs="Arial"/>
          <w:szCs w:val="24"/>
          <w:lang w:eastAsia="zh-CN"/>
        </w:rPr>
        <w:t xml:space="preserve"> w granicach błędu</w:t>
      </w:r>
      <w:r>
        <w:rPr>
          <w:rFonts w:eastAsia="Calibri" w:cs="Arial"/>
          <w:szCs w:val="24"/>
          <w:lang w:eastAsia="zh-CN"/>
        </w:rPr>
        <w:t>.</w:t>
      </w:r>
      <w:r w:rsidRPr="00CF67F9">
        <w:rPr>
          <w:rFonts w:eastAsia="Calibri" w:cs="Arial"/>
          <w:szCs w:val="24"/>
          <w:lang w:eastAsia="zh-CN"/>
        </w:rPr>
        <w:t xml:space="preserve"> </w:t>
      </w:r>
      <w:r>
        <w:rPr>
          <w:rFonts w:eastAsia="Calibri" w:cs="Arial"/>
          <w:szCs w:val="24"/>
          <w:lang w:eastAsia="zh-CN"/>
        </w:rPr>
        <w:t>N</w:t>
      </w:r>
      <w:r w:rsidRPr="00CF67F9">
        <w:rPr>
          <w:rFonts w:eastAsia="Calibri" w:cs="Arial"/>
          <w:szCs w:val="24"/>
          <w:lang w:eastAsia="zh-CN"/>
        </w:rPr>
        <w:t>atomiast na odpływie w zakresie występowania miedzi i</w:t>
      </w:r>
      <w:r>
        <w:rPr>
          <w:rFonts w:eastAsia="Calibri" w:cs="Arial"/>
          <w:szCs w:val="24"/>
          <w:lang w:eastAsia="zh-CN"/>
        </w:rPr>
        <w:t>  </w:t>
      </w:r>
      <w:r w:rsidRPr="00CF67F9">
        <w:rPr>
          <w:rFonts w:eastAsia="Calibri" w:cs="Arial"/>
          <w:szCs w:val="24"/>
          <w:lang w:eastAsia="zh-CN"/>
        </w:rPr>
        <w:t xml:space="preserve">rtęci poniżej składowiska nie stwierdzono występowania zanieczyszczeń w tym zakresie, co nie </w:t>
      </w:r>
      <w:r>
        <w:rPr>
          <w:rFonts w:eastAsia="Calibri" w:cs="Arial"/>
          <w:szCs w:val="24"/>
          <w:lang w:eastAsia="zh-CN"/>
        </w:rPr>
        <w:t>miało</w:t>
      </w:r>
      <w:r w:rsidRPr="00CF67F9">
        <w:rPr>
          <w:rFonts w:eastAsia="Calibri" w:cs="Arial"/>
          <w:szCs w:val="24"/>
          <w:lang w:eastAsia="zh-CN"/>
        </w:rPr>
        <w:t xml:space="preserve"> żadnego uzasadnienia merytorycznego i wskaz</w:t>
      </w:r>
      <w:r>
        <w:rPr>
          <w:rFonts w:eastAsia="Calibri" w:cs="Arial"/>
          <w:szCs w:val="24"/>
          <w:lang w:eastAsia="zh-CN"/>
        </w:rPr>
        <w:t>ywało</w:t>
      </w:r>
      <w:r w:rsidRPr="00CF67F9">
        <w:rPr>
          <w:rFonts w:eastAsia="Calibri" w:cs="Arial"/>
          <w:szCs w:val="24"/>
          <w:lang w:eastAsia="zh-CN"/>
        </w:rPr>
        <w:t xml:space="preserve"> raczej na wadliwe metody poboru próbek do analizy. Z</w:t>
      </w:r>
      <w:r w:rsidR="001E7ED1">
        <w:rPr>
          <w:rFonts w:eastAsia="Calibri" w:cs="Arial"/>
          <w:szCs w:val="24"/>
          <w:lang w:eastAsia="zh-CN"/>
        </w:rPr>
        <w:t> </w:t>
      </w:r>
      <w:r w:rsidRPr="00CF67F9">
        <w:rPr>
          <w:rFonts w:eastAsia="Calibri" w:cs="Arial"/>
          <w:szCs w:val="24"/>
          <w:lang w:eastAsia="zh-CN"/>
        </w:rPr>
        <w:t xml:space="preserve"> przedstawionej powyżej analizy jakości wód podziemnych i</w:t>
      </w:r>
      <w:r>
        <w:rPr>
          <w:rFonts w:eastAsia="Calibri" w:cs="Arial"/>
          <w:szCs w:val="24"/>
          <w:lang w:eastAsia="zh-CN"/>
        </w:rPr>
        <w:t> </w:t>
      </w:r>
      <w:r w:rsidRPr="00CF67F9">
        <w:rPr>
          <w:rFonts w:eastAsia="Calibri" w:cs="Arial"/>
          <w:szCs w:val="24"/>
          <w:lang w:eastAsia="zh-CN"/>
        </w:rPr>
        <w:t>powierzchniowych w</w:t>
      </w:r>
      <w:r w:rsidR="001E7ED1">
        <w:rPr>
          <w:rFonts w:eastAsia="Calibri" w:cs="Arial"/>
          <w:szCs w:val="24"/>
          <w:lang w:eastAsia="zh-CN"/>
        </w:rPr>
        <w:t> </w:t>
      </w:r>
      <w:r w:rsidRPr="00CF67F9">
        <w:rPr>
          <w:rFonts w:eastAsia="Calibri" w:cs="Arial"/>
          <w:szCs w:val="24"/>
          <w:lang w:eastAsia="zh-CN"/>
        </w:rPr>
        <w:t xml:space="preserve">obrębie </w:t>
      </w:r>
      <w:r>
        <w:rPr>
          <w:rFonts w:eastAsia="Calibri" w:cs="Arial"/>
          <w:szCs w:val="24"/>
          <w:lang w:eastAsia="zh-CN"/>
        </w:rPr>
        <w:t>s</w:t>
      </w:r>
      <w:r w:rsidRPr="00CF67F9">
        <w:rPr>
          <w:rFonts w:eastAsia="Calibri" w:cs="Arial"/>
          <w:szCs w:val="24"/>
          <w:lang w:eastAsia="zh-CN"/>
        </w:rPr>
        <w:t xml:space="preserve">kładowiska </w:t>
      </w:r>
      <w:r>
        <w:rPr>
          <w:rFonts w:eastAsia="Calibri" w:cs="Arial"/>
          <w:szCs w:val="24"/>
          <w:lang w:eastAsia="zh-CN"/>
        </w:rPr>
        <w:t>o</w:t>
      </w:r>
      <w:r w:rsidRPr="00CF67F9">
        <w:rPr>
          <w:rFonts w:eastAsia="Calibri" w:cs="Arial"/>
          <w:szCs w:val="24"/>
          <w:lang w:eastAsia="zh-CN"/>
        </w:rPr>
        <w:t>dpadów wynika</w:t>
      </w:r>
      <w:r>
        <w:rPr>
          <w:rFonts w:eastAsia="Calibri" w:cs="Arial"/>
          <w:szCs w:val="24"/>
          <w:lang w:eastAsia="zh-CN"/>
        </w:rPr>
        <w:t>ło</w:t>
      </w:r>
      <w:r w:rsidRPr="00CF67F9">
        <w:rPr>
          <w:rFonts w:eastAsia="Calibri" w:cs="Arial"/>
          <w:szCs w:val="24"/>
          <w:lang w:eastAsia="zh-CN"/>
        </w:rPr>
        <w:t xml:space="preserve">, iż nie ma ono bezpośredniego negatywnego wpływu na stan tych wód. </w:t>
      </w:r>
      <w:r w:rsidRPr="00D07170">
        <w:rPr>
          <w:rFonts w:eastAsia="Calibri" w:cs="Arial"/>
          <w:szCs w:val="24"/>
          <w:lang w:eastAsia="zh-CN"/>
        </w:rPr>
        <w:t>W związku z</w:t>
      </w:r>
      <w:r>
        <w:rPr>
          <w:rFonts w:eastAsia="Calibri" w:cs="Arial"/>
          <w:szCs w:val="24"/>
          <w:lang w:eastAsia="zh-CN"/>
        </w:rPr>
        <w:t> </w:t>
      </w:r>
      <w:r w:rsidRPr="00D07170">
        <w:rPr>
          <w:rFonts w:eastAsia="Calibri" w:cs="Arial"/>
          <w:szCs w:val="24"/>
          <w:lang w:eastAsia="zh-CN"/>
        </w:rPr>
        <w:t>powyższym, przy ocenie BAT, odstąpiono od konieczności spełnienia wymogu dotyczącego minimalnej miąższości i</w:t>
      </w:r>
      <w:r w:rsidR="001E7ED1">
        <w:rPr>
          <w:rFonts w:eastAsia="Calibri" w:cs="Arial"/>
          <w:szCs w:val="24"/>
          <w:lang w:eastAsia="zh-CN"/>
        </w:rPr>
        <w:t> </w:t>
      </w:r>
      <w:r w:rsidRPr="00D07170">
        <w:rPr>
          <w:rFonts w:eastAsia="Calibri" w:cs="Arial"/>
          <w:szCs w:val="24"/>
          <w:lang w:eastAsia="zh-CN"/>
        </w:rPr>
        <w:t>wartości współczynnika filtracji k określonego dla bariery geologicznej. Przyjęte rozwiązania umożliwiają bezpieczne składowanie odpadów, przy pełnym dotrzymaniu standardów emisyjnych i standardów jakości środowiska wymaganych przepisami ustawy Prawo ochrony środowiska. Z</w:t>
      </w:r>
      <w:r>
        <w:rPr>
          <w:rFonts w:eastAsia="Calibri" w:cs="Arial"/>
          <w:szCs w:val="24"/>
          <w:lang w:eastAsia="zh-CN"/>
        </w:rPr>
        <w:t> </w:t>
      </w:r>
      <w:r w:rsidRPr="00D07170">
        <w:rPr>
          <w:rFonts w:eastAsia="Calibri" w:cs="Arial"/>
          <w:szCs w:val="24"/>
          <w:lang w:eastAsia="zh-CN"/>
        </w:rPr>
        <w:t>przedłożonych przez Wnioskodawcę dokumentów wynika</w:t>
      </w:r>
      <w:r>
        <w:rPr>
          <w:rFonts w:eastAsia="Calibri" w:cs="Arial"/>
          <w:szCs w:val="24"/>
          <w:lang w:eastAsia="zh-CN"/>
        </w:rPr>
        <w:t>ło</w:t>
      </w:r>
      <w:r w:rsidRPr="00D07170">
        <w:rPr>
          <w:rFonts w:eastAsia="Calibri" w:cs="Arial"/>
          <w:szCs w:val="24"/>
          <w:lang w:eastAsia="zh-CN"/>
        </w:rPr>
        <w:t xml:space="preserve"> ponadto, że posiada on możliwości techniczne i organizacyjne do prowadzenia działalności w zakresie unieszkodliwiania i odzysku odpadów innych niż niebezpieczne.</w:t>
      </w:r>
      <w:r w:rsidRPr="00CF67F9">
        <w:rPr>
          <w:rFonts w:eastAsia="Calibri" w:cs="Arial"/>
          <w:szCs w:val="24"/>
          <w:lang w:eastAsia="zh-CN"/>
        </w:rPr>
        <w:t xml:space="preserve">  </w:t>
      </w:r>
    </w:p>
    <w:p w14:paraId="68808B31" w14:textId="3F4FCB2D" w:rsidR="003E7960" w:rsidRDefault="003E7960" w:rsidP="003E7960">
      <w:pPr>
        <w:spacing w:after="0" w:line="276" w:lineRule="auto"/>
        <w:ind w:firstLine="709"/>
        <w:jc w:val="both"/>
        <w:rPr>
          <w:rFonts w:eastAsia="Calibri" w:cs="Arial"/>
          <w:szCs w:val="24"/>
          <w:lang w:eastAsia="zh-CN"/>
        </w:rPr>
      </w:pPr>
      <w:r w:rsidRPr="00F5455A">
        <w:rPr>
          <w:rFonts w:eastAsia="Calibri" w:cs="Arial"/>
          <w:szCs w:val="24"/>
          <w:lang w:eastAsia="zh-CN"/>
        </w:rPr>
        <w:lastRenderedPageBreak/>
        <w:t>W myśl Rozporządzenia Ministra Gospodarki z dnia 9 kwietnia 2002 r.</w:t>
      </w:r>
      <w:r w:rsidRPr="00CF67F9">
        <w:rPr>
          <w:rFonts w:eastAsia="Calibri" w:cs="Arial"/>
          <w:szCs w:val="24"/>
          <w:lang w:eastAsia="zh-CN"/>
        </w:rPr>
        <w:t xml:space="preserve"> w</w:t>
      </w:r>
      <w:r>
        <w:rPr>
          <w:rFonts w:eastAsia="Calibri" w:cs="Arial"/>
          <w:szCs w:val="24"/>
          <w:lang w:eastAsia="zh-CN"/>
        </w:rPr>
        <w:t>  </w:t>
      </w:r>
      <w:r w:rsidRPr="00CF67F9">
        <w:rPr>
          <w:rFonts w:eastAsia="Calibri" w:cs="Arial"/>
          <w:szCs w:val="24"/>
          <w:lang w:eastAsia="zh-CN"/>
        </w:rPr>
        <w:t>sprawie rodzajów i ilości substancji niebezpiecznych, których znajdowanie się w</w:t>
      </w:r>
      <w:r>
        <w:rPr>
          <w:rFonts w:eastAsia="Calibri" w:cs="Arial"/>
          <w:szCs w:val="24"/>
          <w:lang w:eastAsia="zh-CN"/>
        </w:rPr>
        <w:t> </w:t>
      </w:r>
      <w:r w:rsidRPr="00CF67F9">
        <w:rPr>
          <w:rFonts w:eastAsia="Calibri" w:cs="Arial"/>
          <w:szCs w:val="24"/>
          <w:lang w:eastAsia="zh-CN"/>
        </w:rPr>
        <w:t>zakładzie decyduje o zaliczeniu go do zakładu o zwiększonym ryzyku albo zakładu o dużym ryzyku wystąpienia poważnej awarii przemysłowej (Dz. U. Nr 58 poz. 535</w:t>
      </w:r>
      <w:r>
        <w:rPr>
          <w:rFonts w:eastAsia="Calibri" w:cs="Arial"/>
          <w:szCs w:val="24"/>
          <w:lang w:eastAsia="zh-CN"/>
        </w:rPr>
        <w:t> </w:t>
      </w:r>
      <w:r w:rsidRPr="00CF67F9">
        <w:rPr>
          <w:rFonts w:eastAsia="Calibri" w:cs="Arial"/>
          <w:szCs w:val="24"/>
          <w:lang w:eastAsia="zh-CN"/>
        </w:rPr>
        <w:t>z</w:t>
      </w:r>
      <w:r>
        <w:rPr>
          <w:rFonts w:eastAsia="Calibri" w:cs="Arial"/>
          <w:szCs w:val="24"/>
          <w:lang w:eastAsia="zh-CN"/>
        </w:rPr>
        <w:t> </w:t>
      </w:r>
      <w:r w:rsidRPr="00CF67F9">
        <w:rPr>
          <w:rFonts w:eastAsia="Calibri" w:cs="Arial"/>
          <w:szCs w:val="24"/>
          <w:lang w:eastAsia="zh-CN"/>
        </w:rPr>
        <w:t xml:space="preserve">późn. zm.) </w:t>
      </w:r>
      <w:r>
        <w:rPr>
          <w:rFonts w:eastAsia="Calibri" w:cs="Arial"/>
          <w:szCs w:val="24"/>
          <w:lang w:eastAsia="zh-CN"/>
        </w:rPr>
        <w:t xml:space="preserve">przedmiotowe </w:t>
      </w:r>
      <w:r w:rsidRPr="00CF67F9">
        <w:rPr>
          <w:rFonts w:eastAsia="Calibri" w:cs="Arial"/>
          <w:szCs w:val="24"/>
          <w:lang w:eastAsia="zh-CN"/>
        </w:rPr>
        <w:t>składowisko odpadów innych niż niebezpieczne i</w:t>
      </w:r>
      <w:r>
        <w:rPr>
          <w:rFonts w:eastAsia="Calibri" w:cs="Arial"/>
          <w:szCs w:val="24"/>
          <w:lang w:eastAsia="zh-CN"/>
        </w:rPr>
        <w:t>  </w:t>
      </w:r>
      <w:r w:rsidRPr="00CF67F9">
        <w:rPr>
          <w:rFonts w:eastAsia="Calibri" w:cs="Arial"/>
          <w:szCs w:val="24"/>
          <w:lang w:eastAsia="zh-CN"/>
        </w:rPr>
        <w:t xml:space="preserve">obojętne w Średnim Wielkim, nie kwalifikuje się do zaliczenia </w:t>
      </w:r>
      <w:r>
        <w:rPr>
          <w:rFonts w:eastAsia="Calibri" w:cs="Arial"/>
          <w:szCs w:val="24"/>
          <w:lang w:eastAsia="zh-CN"/>
        </w:rPr>
        <w:t xml:space="preserve">go </w:t>
      </w:r>
      <w:r w:rsidRPr="00CF67F9">
        <w:rPr>
          <w:rFonts w:eastAsia="Calibri" w:cs="Arial"/>
          <w:szCs w:val="24"/>
          <w:lang w:eastAsia="zh-CN"/>
        </w:rPr>
        <w:t>do tej kategorii zakładów. Przewidywany sposób zagospodarowania składowiska w zasadzie eliminuje możliwość wystąpienia sytuacji awaryjnych, stwarzających zagrożenie dla</w:t>
      </w:r>
      <w:r>
        <w:rPr>
          <w:rFonts w:eastAsia="Calibri" w:cs="Arial"/>
          <w:szCs w:val="24"/>
          <w:lang w:eastAsia="zh-CN"/>
        </w:rPr>
        <w:t>   </w:t>
      </w:r>
      <w:r w:rsidRPr="00CF67F9">
        <w:rPr>
          <w:rFonts w:eastAsia="Calibri" w:cs="Arial"/>
          <w:szCs w:val="24"/>
          <w:lang w:eastAsia="zh-CN"/>
        </w:rPr>
        <w:t>środowiska i ludzi. Nie da się jednak wykluczyć zdarzeń o charakterze losowym, w</w:t>
      </w:r>
      <w:r>
        <w:rPr>
          <w:rFonts w:eastAsia="Calibri" w:cs="Arial"/>
          <w:szCs w:val="24"/>
          <w:lang w:eastAsia="zh-CN"/>
        </w:rPr>
        <w:t>      </w:t>
      </w:r>
      <w:r w:rsidRPr="00CF67F9">
        <w:rPr>
          <w:rFonts w:eastAsia="Calibri" w:cs="Arial"/>
          <w:szCs w:val="24"/>
          <w:lang w:eastAsia="zh-CN"/>
        </w:rPr>
        <w:t xml:space="preserve">tym związanych z występowaniem m.in. ekstremalnych zjawisk meteorologicznych. W przypadku zaistnienia jakichkolwiek nieprzewidzianych okoliczności, mogących powodować zagrożenie dla środowiska i ludzi, </w:t>
      </w:r>
      <w:r>
        <w:rPr>
          <w:rFonts w:eastAsia="Calibri" w:cs="Arial"/>
          <w:szCs w:val="24"/>
          <w:lang w:eastAsia="zh-CN"/>
        </w:rPr>
        <w:t xml:space="preserve">Spółka </w:t>
      </w:r>
      <w:r w:rsidRPr="00CF67F9">
        <w:rPr>
          <w:rFonts w:eastAsia="Calibri" w:cs="Arial"/>
          <w:szCs w:val="24"/>
          <w:lang w:eastAsia="zh-CN"/>
        </w:rPr>
        <w:t>podejmowa</w:t>
      </w:r>
      <w:r>
        <w:rPr>
          <w:rFonts w:eastAsia="Calibri" w:cs="Arial"/>
          <w:szCs w:val="24"/>
          <w:lang w:eastAsia="zh-CN"/>
        </w:rPr>
        <w:t xml:space="preserve">ć będzie </w:t>
      </w:r>
      <w:r w:rsidRPr="00CF67F9">
        <w:rPr>
          <w:rFonts w:eastAsia="Calibri" w:cs="Arial"/>
          <w:szCs w:val="24"/>
          <w:lang w:eastAsia="zh-CN"/>
        </w:rPr>
        <w:t>w</w:t>
      </w:r>
      <w:r>
        <w:rPr>
          <w:rFonts w:eastAsia="Calibri" w:cs="Arial"/>
          <w:szCs w:val="24"/>
          <w:lang w:eastAsia="zh-CN"/>
        </w:rPr>
        <w:t>e</w:t>
      </w:r>
      <w:r w:rsidRPr="00CF67F9">
        <w:rPr>
          <w:rFonts w:eastAsia="Calibri" w:cs="Arial"/>
          <w:szCs w:val="24"/>
          <w:lang w:eastAsia="zh-CN"/>
        </w:rPr>
        <w:t xml:space="preserve"> własnym zakresie natychmiastowe działania eliminujące lub ograniczające ich skutki. Biorąc powyższe pod uwagę, że instalacja nie kwalifikuje się do rodzajów zakładów o zwiększonym ryzyku, w </w:t>
      </w:r>
      <w:r>
        <w:rPr>
          <w:rFonts w:eastAsia="Calibri" w:cs="Arial"/>
          <w:szCs w:val="24"/>
          <w:lang w:eastAsia="zh-CN"/>
        </w:rPr>
        <w:t>ww. decyzji</w:t>
      </w:r>
      <w:r w:rsidRPr="00CF67F9">
        <w:rPr>
          <w:rFonts w:eastAsia="Calibri" w:cs="Arial"/>
          <w:szCs w:val="24"/>
          <w:lang w:eastAsia="zh-CN"/>
        </w:rPr>
        <w:t xml:space="preserve"> określ</w:t>
      </w:r>
      <w:r>
        <w:rPr>
          <w:rFonts w:eastAsia="Calibri" w:cs="Arial"/>
          <w:szCs w:val="24"/>
          <w:lang w:eastAsia="zh-CN"/>
        </w:rPr>
        <w:t>ono</w:t>
      </w:r>
      <w:r w:rsidRPr="00CF67F9">
        <w:rPr>
          <w:rFonts w:eastAsia="Calibri" w:cs="Arial"/>
          <w:szCs w:val="24"/>
          <w:lang w:eastAsia="zh-CN"/>
        </w:rPr>
        <w:t xml:space="preserve"> tylko sposoby zapobiegania występowaniu i ograniczania skutków awarii oraz wymóg informowania o wystąpieniu awarii. Z ustaleń postępowania wynika, że nie będą występować oddziaływania transgraniczne w związku, z czym nie określono sposobów ograniczania tych oddziaływań. Nie </w:t>
      </w:r>
      <w:r>
        <w:rPr>
          <w:rFonts w:eastAsia="Calibri" w:cs="Arial"/>
          <w:szCs w:val="24"/>
          <w:lang w:eastAsia="zh-CN"/>
        </w:rPr>
        <w:t xml:space="preserve">ustalono także </w:t>
      </w:r>
      <w:r w:rsidRPr="00CF67F9">
        <w:rPr>
          <w:rFonts w:eastAsia="Calibri" w:cs="Arial"/>
          <w:szCs w:val="24"/>
          <w:lang w:eastAsia="zh-CN"/>
        </w:rPr>
        <w:t>parametrów wskaźnikowych oraz minimalnej częstotliwości badań wód podziemnych, powierzchniowych, odciekowych, gdyż zagadnienie to regul</w:t>
      </w:r>
      <w:r>
        <w:rPr>
          <w:rFonts w:eastAsia="Calibri" w:cs="Arial"/>
          <w:szCs w:val="24"/>
          <w:lang w:eastAsia="zh-CN"/>
        </w:rPr>
        <w:t>owało</w:t>
      </w:r>
      <w:r w:rsidRPr="00CF67F9">
        <w:rPr>
          <w:rFonts w:eastAsia="Calibri" w:cs="Arial"/>
          <w:szCs w:val="24"/>
          <w:lang w:eastAsia="zh-CN"/>
        </w:rPr>
        <w:t xml:space="preserve"> rozporządzenie Ministra Środowiska z dnia 9 grudnia 2002 r. w sprawie zakresu, czasu, sposobu oraz warunków prowadzenia monitoringu składowisk odpadów (Dz. U. Nr 220 poz. 1858). Z uwzględnieniem powyższego, dla zaistniałego stanu faktycznego, we wniosku wykazano, że instalacja objęta niniejszą decyzją spełnia wymogi wskazanych dokumentów. Uwzględniając również zachowanie warunków emisyjnych, opisanych </w:t>
      </w:r>
      <w:r>
        <w:rPr>
          <w:rFonts w:eastAsia="Calibri" w:cs="Arial"/>
          <w:szCs w:val="24"/>
          <w:lang w:eastAsia="zh-CN"/>
        </w:rPr>
        <w:t>powyżej uznano</w:t>
      </w:r>
      <w:r w:rsidRPr="00CF67F9">
        <w:rPr>
          <w:rFonts w:eastAsia="Calibri" w:cs="Arial"/>
          <w:szCs w:val="24"/>
          <w:lang w:eastAsia="zh-CN"/>
        </w:rPr>
        <w:t xml:space="preserve">, że składowisko spełnia wymogi najlepszej dostępnej techniki. </w:t>
      </w:r>
      <w:r>
        <w:rPr>
          <w:rFonts w:eastAsia="Calibri" w:cs="Arial"/>
          <w:szCs w:val="24"/>
          <w:lang w:eastAsia="zh-CN"/>
        </w:rPr>
        <w:t>Ponadto, w</w:t>
      </w:r>
      <w:r w:rsidRPr="00CF67F9">
        <w:rPr>
          <w:rFonts w:eastAsia="Calibri" w:cs="Arial"/>
          <w:szCs w:val="24"/>
          <w:lang w:eastAsia="zh-CN"/>
        </w:rPr>
        <w:t xml:space="preserve"> punkcie IX decyzji</w:t>
      </w:r>
      <w:r>
        <w:rPr>
          <w:rFonts w:eastAsia="Calibri" w:cs="Arial"/>
          <w:szCs w:val="24"/>
          <w:lang w:eastAsia="zh-CN"/>
        </w:rPr>
        <w:t xml:space="preserve">, </w:t>
      </w:r>
      <w:r w:rsidRPr="00CF67F9">
        <w:rPr>
          <w:rFonts w:eastAsia="Calibri" w:cs="Arial"/>
          <w:szCs w:val="24"/>
          <w:lang w:eastAsia="zh-CN"/>
        </w:rPr>
        <w:t xml:space="preserve">zgodnie z art. 211 ust.3 ustawy Prawo ochrony środowiska </w:t>
      </w:r>
      <w:r>
        <w:rPr>
          <w:rFonts w:eastAsia="Calibri" w:cs="Arial"/>
          <w:szCs w:val="24"/>
          <w:lang w:eastAsia="zh-CN"/>
        </w:rPr>
        <w:t xml:space="preserve">ustalono </w:t>
      </w:r>
      <w:r w:rsidRPr="00CF67F9">
        <w:rPr>
          <w:rFonts w:eastAsia="Calibri" w:cs="Arial"/>
          <w:szCs w:val="24"/>
          <w:lang w:eastAsia="zh-CN"/>
        </w:rPr>
        <w:t xml:space="preserve">wymagania konieczne dla osiągnięcia wysokiego poziomu ochrony środowiska jako całości. Techniczny sposób zamknięcia składowiska, harmonogram działań związanych  z rekultywacją oraz warunki nadzoru nad zrekultywowanym składowiskiem </w:t>
      </w:r>
      <w:r>
        <w:rPr>
          <w:rFonts w:eastAsia="Calibri" w:cs="Arial"/>
          <w:szCs w:val="24"/>
          <w:lang w:eastAsia="zh-CN"/>
        </w:rPr>
        <w:t>ustalone zostały</w:t>
      </w:r>
      <w:r w:rsidRPr="00CF67F9">
        <w:rPr>
          <w:rFonts w:eastAsia="Calibri" w:cs="Arial"/>
          <w:szCs w:val="24"/>
          <w:lang w:eastAsia="zh-CN"/>
        </w:rPr>
        <w:t xml:space="preserve"> zgodnie z</w:t>
      </w:r>
      <w:r w:rsidR="001E7ED1">
        <w:rPr>
          <w:rFonts w:eastAsia="Calibri" w:cs="Arial"/>
          <w:szCs w:val="24"/>
          <w:lang w:eastAsia="zh-CN"/>
        </w:rPr>
        <w:t> </w:t>
      </w:r>
      <w:r w:rsidRPr="00CF67F9">
        <w:rPr>
          <w:rFonts w:eastAsia="Calibri" w:cs="Arial"/>
          <w:szCs w:val="24"/>
          <w:lang w:eastAsia="zh-CN"/>
        </w:rPr>
        <w:t>art.</w:t>
      </w:r>
      <w:r w:rsidR="001E7ED1">
        <w:rPr>
          <w:rFonts w:eastAsia="Calibri" w:cs="Arial"/>
          <w:szCs w:val="24"/>
          <w:lang w:eastAsia="zh-CN"/>
        </w:rPr>
        <w:t> </w:t>
      </w:r>
      <w:r w:rsidRPr="00CF67F9">
        <w:rPr>
          <w:rFonts w:eastAsia="Calibri" w:cs="Arial"/>
          <w:szCs w:val="24"/>
          <w:lang w:eastAsia="zh-CN"/>
        </w:rPr>
        <w:t>54 ustawy o</w:t>
      </w:r>
      <w:r>
        <w:rPr>
          <w:rFonts w:eastAsia="Calibri" w:cs="Arial"/>
          <w:szCs w:val="24"/>
          <w:lang w:eastAsia="zh-CN"/>
        </w:rPr>
        <w:t> </w:t>
      </w:r>
      <w:r w:rsidRPr="00CF67F9">
        <w:rPr>
          <w:rFonts w:eastAsia="Calibri" w:cs="Arial"/>
          <w:szCs w:val="24"/>
          <w:lang w:eastAsia="zh-CN"/>
        </w:rPr>
        <w:t xml:space="preserve">odpadach w decyzji wyrażającej zgodę na zamknięcie składowiska. W procesie zamknięcia składowiska odpadów lub jego części </w:t>
      </w:r>
      <w:r>
        <w:rPr>
          <w:rFonts w:eastAsia="Calibri" w:cs="Arial"/>
          <w:szCs w:val="24"/>
          <w:lang w:eastAsia="zh-CN"/>
        </w:rPr>
        <w:t xml:space="preserve">winny być </w:t>
      </w:r>
      <w:r w:rsidRPr="00CF67F9">
        <w:rPr>
          <w:rFonts w:eastAsia="Calibri" w:cs="Arial"/>
          <w:szCs w:val="24"/>
          <w:lang w:eastAsia="zh-CN"/>
        </w:rPr>
        <w:t xml:space="preserve">wykonane prace rekultywacyjne w sposób zabezpieczający składowisko odpadów przed jego szkodliwym oddziaływaniem na wody powierzchniowe i podziemne oraz powietrze, integrujący obszar składowiska odpadów z otaczającym środowiskiem oraz umożliwiający obserwację wpływu składowiska odpadów na środowisko. Prace te </w:t>
      </w:r>
      <w:r>
        <w:rPr>
          <w:rFonts w:eastAsia="Calibri" w:cs="Arial"/>
          <w:szCs w:val="24"/>
          <w:lang w:eastAsia="zh-CN"/>
        </w:rPr>
        <w:t>należy</w:t>
      </w:r>
      <w:r w:rsidRPr="00CF67F9">
        <w:rPr>
          <w:rFonts w:eastAsia="Calibri" w:cs="Arial"/>
          <w:szCs w:val="24"/>
          <w:lang w:eastAsia="zh-CN"/>
        </w:rPr>
        <w:t xml:space="preserve"> wykona</w:t>
      </w:r>
      <w:r>
        <w:rPr>
          <w:rFonts w:eastAsia="Calibri" w:cs="Arial"/>
          <w:szCs w:val="24"/>
          <w:lang w:eastAsia="zh-CN"/>
        </w:rPr>
        <w:t>ć</w:t>
      </w:r>
      <w:r w:rsidRPr="00CF67F9">
        <w:rPr>
          <w:rFonts w:eastAsia="Calibri" w:cs="Arial"/>
          <w:szCs w:val="24"/>
          <w:lang w:eastAsia="zh-CN"/>
        </w:rPr>
        <w:t xml:space="preserve"> zgodnie z przepisami rozporządzenia Ministra Środowiska z dnia 24</w:t>
      </w:r>
      <w:r>
        <w:rPr>
          <w:rFonts w:eastAsia="Calibri" w:cs="Arial"/>
          <w:szCs w:val="24"/>
          <w:lang w:eastAsia="zh-CN"/>
        </w:rPr>
        <w:t> </w:t>
      </w:r>
      <w:r w:rsidRPr="00CF67F9">
        <w:rPr>
          <w:rFonts w:eastAsia="Calibri" w:cs="Arial"/>
          <w:szCs w:val="24"/>
          <w:lang w:eastAsia="zh-CN"/>
        </w:rPr>
        <w:t xml:space="preserve">marca 2003 w sprawie szczegółowych wymagań dotyczących lokalizacji, budowy, eksploatacji i zamknięcia, jakim powinny odpowiadać poszczególne typy składowisk odpadów. </w:t>
      </w:r>
    </w:p>
    <w:p w14:paraId="2668D462" w14:textId="6C1CAB8F" w:rsidR="003E7960" w:rsidRDefault="003E7960" w:rsidP="003E7960">
      <w:pPr>
        <w:spacing w:after="0" w:line="276" w:lineRule="auto"/>
        <w:ind w:firstLine="709"/>
        <w:jc w:val="both"/>
        <w:rPr>
          <w:rFonts w:eastAsia="Calibri" w:cs="Arial"/>
          <w:szCs w:val="24"/>
          <w:lang w:eastAsia="zh-CN"/>
        </w:rPr>
      </w:pPr>
      <w:r w:rsidRPr="00CF67F9">
        <w:rPr>
          <w:rFonts w:eastAsia="Calibri" w:cs="Arial"/>
          <w:szCs w:val="24"/>
          <w:lang w:eastAsia="zh-CN"/>
        </w:rPr>
        <w:t xml:space="preserve">Biorąc pod uwagę możliwość wystąpienia potencjalnych negatywnych </w:t>
      </w:r>
      <w:r w:rsidRPr="00823631">
        <w:rPr>
          <w:rFonts w:eastAsia="Calibri" w:cs="Arial"/>
          <w:szCs w:val="24"/>
          <w:lang w:eastAsia="zh-CN"/>
        </w:rPr>
        <w:t xml:space="preserve">skutków w środowisku, które mogą się pojawić w związku z eksploatacją składowiska odpadów w Średnim Wielkim, dla instalacji ustanowione zostało zabezpieczenie roszczeń </w:t>
      </w:r>
      <w:r w:rsidRPr="00823631">
        <w:rPr>
          <w:rFonts w:eastAsia="Calibri" w:cs="Arial"/>
          <w:szCs w:val="24"/>
          <w:lang w:eastAsia="zh-CN"/>
        </w:rPr>
        <w:lastRenderedPageBreak/>
        <w:t>w</w:t>
      </w:r>
      <w:r w:rsidR="001E7ED1">
        <w:rPr>
          <w:rFonts w:eastAsia="Calibri" w:cs="Arial"/>
          <w:szCs w:val="24"/>
          <w:lang w:eastAsia="zh-CN"/>
        </w:rPr>
        <w:t> </w:t>
      </w:r>
      <w:r w:rsidRPr="00823631">
        <w:rPr>
          <w:rFonts w:eastAsia="Calibri" w:cs="Arial"/>
          <w:szCs w:val="24"/>
          <w:lang w:eastAsia="zh-CN"/>
        </w:rPr>
        <w:t xml:space="preserve">wysokości 100 000 PLN formie polisy ubezpieczeniowej. Ustanowione zabezpieczenie nie ogranicza odpowiedzialności, którą wyraża zasada „zanieczyszczający płaci”, a jedynie ma ułatwić egzekwowanie organowi obowiązków nałożonych na operatora instalacji. </w:t>
      </w:r>
    </w:p>
    <w:p w14:paraId="1EA87790" w14:textId="77777777" w:rsidR="003E7960" w:rsidRPr="00CF67F9" w:rsidRDefault="003E7960" w:rsidP="003E7960">
      <w:pPr>
        <w:spacing w:after="0" w:line="276" w:lineRule="auto"/>
        <w:ind w:firstLine="709"/>
        <w:jc w:val="both"/>
        <w:rPr>
          <w:rFonts w:eastAsia="Calibri" w:cs="Arial"/>
          <w:szCs w:val="24"/>
          <w:highlight w:val="yellow"/>
          <w:lang w:eastAsia="zh-CN"/>
        </w:rPr>
      </w:pPr>
      <w:r>
        <w:rPr>
          <w:rFonts w:eastAsia="Calibri" w:cs="Arial"/>
          <w:szCs w:val="24"/>
          <w:lang w:eastAsia="zh-CN"/>
        </w:rPr>
        <w:t xml:space="preserve">Złożony </w:t>
      </w:r>
      <w:r w:rsidRPr="00823631">
        <w:rPr>
          <w:rFonts w:eastAsia="Calibri" w:cs="Arial"/>
          <w:szCs w:val="24"/>
          <w:lang w:eastAsia="zh-CN"/>
        </w:rPr>
        <w:t>wniosek</w:t>
      </w:r>
      <w:r>
        <w:rPr>
          <w:rFonts w:eastAsia="Calibri" w:cs="Arial"/>
          <w:szCs w:val="24"/>
          <w:lang w:eastAsia="zh-CN"/>
        </w:rPr>
        <w:t xml:space="preserve"> o wydanie pozwolenia zintegrowanego</w:t>
      </w:r>
      <w:r w:rsidRPr="00823631">
        <w:rPr>
          <w:rFonts w:eastAsia="Calibri" w:cs="Arial"/>
          <w:szCs w:val="24"/>
          <w:lang w:eastAsia="zh-CN"/>
        </w:rPr>
        <w:t xml:space="preserve">, nie wymagał zasięgnięcia opinii innych organów. Termin obowiązywania </w:t>
      </w:r>
      <w:r>
        <w:rPr>
          <w:rFonts w:eastAsia="Calibri" w:cs="Arial"/>
          <w:szCs w:val="24"/>
          <w:lang w:eastAsia="zh-CN"/>
        </w:rPr>
        <w:t>ww.</w:t>
      </w:r>
      <w:r w:rsidRPr="00823631">
        <w:rPr>
          <w:rFonts w:eastAsia="Calibri" w:cs="Arial"/>
          <w:szCs w:val="24"/>
          <w:lang w:eastAsia="zh-CN"/>
        </w:rPr>
        <w:t xml:space="preserve"> decyzji </w:t>
      </w:r>
      <w:r w:rsidRPr="00AB45F4">
        <w:rPr>
          <w:rFonts w:eastAsia="Calibri" w:cs="Arial"/>
          <w:bCs/>
          <w:szCs w:val="24"/>
          <w:lang w:eastAsia="zh-CN"/>
        </w:rPr>
        <w:t xml:space="preserve">Wojewody Podkarpackiego z dnia </w:t>
      </w:r>
      <w:r w:rsidRPr="00AB45F4">
        <w:rPr>
          <w:rFonts w:cs="Arial"/>
          <w:bCs/>
          <w:iCs/>
          <w:szCs w:val="24"/>
        </w:rPr>
        <w:t>17.04.2007r., znak: ŚR.IV-6618-35/1/06</w:t>
      </w:r>
      <w:r>
        <w:rPr>
          <w:rFonts w:cs="Arial"/>
          <w:bCs/>
          <w:iCs/>
          <w:szCs w:val="24"/>
        </w:rPr>
        <w:t xml:space="preserve"> </w:t>
      </w:r>
      <w:r>
        <w:rPr>
          <w:rFonts w:eastAsia="Calibri" w:cs="Arial"/>
          <w:szCs w:val="24"/>
          <w:lang w:eastAsia="zh-CN"/>
        </w:rPr>
        <w:t xml:space="preserve">określony został </w:t>
      </w:r>
      <w:r w:rsidRPr="00823631">
        <w:rPr>
          <w:rFonts w:eastAsia="Calibri" w:cs="Arial"/>
          <w:szCs w:val="24"/>
          <w:lang w:eastAsia="zh-CN"/>
        </w:rPr>
        <w:t>w</w:t>
      </w:r>
      <w:r>
        <w:rPr>
          <w:rFonts w:eastAsia="Calibri" w:cs="Arial"/>
          <w:szCs w:val="24"/>
          <w:lang w:eastAsia="zh-CN"/>
        </w:rPr>
        <w:t> </w:t>
      </w:r>
      <w:r w:rsidRPr="00823631">
        <w:rPr>
          <w:rFonts w:eastAsia="Calibri" w:cs="Arial"/>
          <w:szCs w:val="24"/>
          <w:lang w:eastAsia="zh-CN"/>
        </w:rPr>
        <w:t xml:space="preserve">uzgodnieniu z wnioskodawcą. </w:t>
      </w:r>
    </w:p>
    <w:p w14:paraId="3FFF9F7C" w14:textId="77777777" w:rsidR="003E7960" w:rsidRDefault="003E7960" w:rsidP="003E7960">
      <w:pPr>
        <w:spacing w:after="240" w:line="276" w:lineRule="auto"/>
        <w:ind w:firstLine="709"/>
        <w:jc w:val="both"/>
        <w:rPr>
          <w:rFonts w:eastAsia="Calibri" w:cs="Arial"/>
          <w:szCs w:val="24"/>
          <w:lang w:eastAsia="zh-CN"/>
        </w:rPr>
      </w:pPr>
      <w:r>
        <w:rPr>
          <w:rFonts w:eastAsia="Calibri" w:cs="Arial"/>
          <w:szCs w:val="24"/>
          <w:lang w:eastAsia="zh-CN"/>
        </w:rPr>
        <w:t xml:space="preserve">Ponadto, ww. decyzją, </w:t>
      </w:r>
      <w:r>
        <w:rPr>
          <w:rFonts w:cs="Arial"/>
          <w:bCs/>
          <w:iCs/>
          <w:szCs w:val="24"/>
        </w:rPr>
        <w:t>n</w:t>
      </w:r>
      <w:r w:rsidRPr="00CF67F9">
        <w:rPr>
          <w:rFonts w:eastAsia="Calibri" w:cs="Arial"/>
          <w:szCs w:val="24"/>
          <w:lang w:eastAsia="zh-CN"/>
        </w:rPr>
        <w:t xml:space="preserve">a podstawie art. 155 </w:t>
      </w:r>
      <w:r>
        <w:rPr>
          <w:rFonts w:eastAsia="Calibri" w:cs="Arial"/>
          <w:szCs w:val="24"/>
          <w:lang w:eastAsia="zh-CN"/>
        </w:rPr>
        <w:t xml:space="preserve">Kodeks postępowania administracyjnego uchylono </w:t>
      </w:r>
      <w:r w:rsidRPr="00CF67F9">
        <w:rPr>
          <w:rFonts w:eastAsia="Calibri" w:cs="Arial"/>
          <w:szCs w:val="24"/>
          <w:lang w:eastAsia="zh-CN"/>
        </w:rPr>
        <w:t>punkt</w:t>
      </w:r>
      <w:r>
        <w:rPr>
          <w:rFonts w:eastAsia="Calibri" w:cs="Arial"/>
          <w:szCs w:val="24"/>
          <w:lang w:eastAsia="zh-CN"/>
        </w:rPr>
        <w:t>y:</w:t>
      </w:r>
      <w:r w:rsidRPr="00CF67F9">
        <w:rPr>
          <w:rFonts w:eastAsia="Calibri" w:cs="Arial"/>
          <w:szCs w:val="24"/>
          <w:lang w:eastAsia="zh-CN"/>
        </w:rPr>
        <w:t xml:space="preserve"> II., III</w:t>
      </w:r>
      <w:r>
        <w:rPr>
          <w:rFonts w:eastAsia="Calibri" w:cs="Arial"/>
          <w:szCs w:val="24"/>
          <w:lang w:eastAsia="zh-CN"/>
        </w:rPr>
        <w:t xml:space="preserve"> i</w:t>
      </w:r>
      <w:r w:rsidRPr="00CF67F9">
        <w:rPr>
          <w:rFonts w:eastAsia="Calibri" w:cs="Arial"/>
          <w:szCs w:val="24"/>
          <w:lang w:eastAsia="zh-CN"/>
        </w:rPr>
        <w:t xml:space="preserve"> IV decyzji Wojewody Podkarpackiego z</w:t>
      </w:r>
      <w:r>
        <w:rPr>
          <w:rFonts w:eastAsia="Calibri" w:cs="Arial"/>
          <w:szCs w:val="24"/>
          <w:lang w:eastAsia="zh-CN"/>
        </w:rPr>
        <w:t> </w:t>
      </w:r>
      <w:r w:rsidRPr="00CF67F9">
        <w:rPr>
          <w:rFonts w:eastAsia="Calibri" w:cs="Arial"/>
          <w:szCs w:val="24"/>
          <w:lang w:eastAsia="zh-CN"/>
        </w:rPr>
        <w:t xml:space="preserve">dnia 26-10-2004 r. znak: ŚR.IV-6620/1/87/04 udzielającej Spółce pozwolenia na wytwarzanie odpadów uwzględniającego wymagania dla zezwolenia na prowadzenie działalności </w:t>
      </w:r>
      <w:r>
        <w:rPr>
          <w:rFonts w:eastAsia="Calibri" w:cs="Arial"/>
          <w:szCs w:val="24"/>
          <w:lang w:eastAsia="zh-CN"/>
        </w:rPr>
        <w:t>w </w:t>
      </w:r>
      <w:r w:rsidRPr="00CF67F9">
        <w:rPr>
          <w:rFonts w:eastAsia="Calibri" w:cs="Arial"/>
          <w:szCs w:val="24"/>
          <w:lang w:eastAsia="zh-CN"/>
        </w:rPr>
        <w:t xml:space="preserve">zakresie unieszkodliwiania i odzysku odpadów. </w:t>
      </w:r>
    </w:p>
    <w:p w14:paraId="4C963F86" w14:textId="77777777" w:rsidR="003E7960" w:rsidRPr="00CF67F9" w:rsidRDefault="003E7960" w:rsidP="003E7960">
      <w:pPr>
        <w:spacing w:after="0" w:line="276" w:lineRule="auto"/>
        <w:ind w:firstLine="709"/>
        <w:jc w:val="both"/>
        <w:rPr>
          <w:rFonts w:cs="Arial"/>
        </w:rPr>
      </w:pPr>
      <w:r w:rsidRPr="000E4CCB">
        <w:rPr>
          <w:rFonts w:eastAsia="Calibri" w:cs="Arial"/>
          <w:szCs w:val="24"/>
          <w:lang w:eastAsia="zh-CN"/>
        </w:rPr>
        <w:t xml:space="preserve">Przedmiotowa decyzja </w:t>
      </w:r>
      <w:r w:rsidRPr="000E4CCB">
        <w:rPr>
          <w:rFonts w:eastAsia="Calibri" w:cs="Arial"/>
          <w:bCs/>
          <w:szCs w:val="24"/>
          <w:lang w:eastAsia="zh-CN"/>
        </w:rPr>
        <w:t xml:space="preserve">Wojewody Podkarpackiego z dnia </w:t>
      </w:r>
      <w:r w:rsidRPr="000E4CCB">
        <w:rPr>
          <w:rFonts w:cs="Arial"/>
          <w:bCs/>
          <w:iCs/>
          <w:szCs w:val="24"/>
        </w:rPr>
        <w:t>17.04.2007r., znak:</w:t>
      </w:r>
      <w:r w:rsidRPr="00CA76B9">
        <w:rPr>
          <w:rFonts w:cs="Arial"/>
          <w:bCs/>
          <w:iCs/>
          <w:szCs w:val="24"/>
        </w:rPr>
        <w:t xml:space="preserve"> ŚR.IV-6618-35/1/06, na wniosek </w:t>
      </w:r>
      <w:r w:rsidRPr="00CA76B9">
        <w:rPr>
          <w:rFonts w:cs="Arial"/>
          <w:szCs w:val="24"/>
        </w:rPr>
        <w:t xml:space="preserve">Zakładu Usług Technicznych Sp. z o.o. z dnia 29.09.2008r., znak: ZUT/HM/2008 (data wpływu: 03.09.2008r.) </w:t>
      </w:r>
      <w:r>
        <w:rPr>
          <w:rFonts w:cs="Arial"/>
          <w:szCs w:val="24"/>
        </w:rPr>
        <w:t xml:space="preserve">wraz z jego późniejszymi uzupełnieniami </w:t>
      </w:r>
      <w:r w:rsidRPr="00CA76B9">
        <w:rPr>
          <w:rFonts w:eastAsia="Calibri" w:cs="Arial"/>
          <w:szCs w:val="24"/>
          <w:lang w:eastAsia="zh-CN"/>
        </w:rPr>
        <w:t xml:space="preserve">zmieniona została przez </w:t>
      </w:r>
      <w:r w:rsidRPr="00CA76B9">
        <w:rPr>
          <w:rFonts w:eastAsia="Calibri" w:cs="Arial"/>
          <w:b/>
          <w:bCs/>
          <w:szCs w:val="24"/>
          <w:lang w:eastAsia="zh-CN"/>
        </w:rPr>
        <w:t xml:space="preserve">Marszałka Województwa Podkarpackiego decyzją </w:t>
      </w:r>
      <w:r>
        <w:rPr>
          <w:rFonts w:eastAsia="Calibri" w:cs="Arial"/>
          <w:b/>
          <w:bCs/>
          <w:szCs w:val="24"/>
          <w:lang w:eastAsia="zh-CN"/>
        </w:rPr>
        <w:t>z</w:t>
      </w:r>
      <w:r w:rsidRPr="00CA76B9">
        <w:rPr>
          <w:rFonts w:eastAsia="Calibri" w:cs="Arial"/>
          <w:b/>
          <w:bCs/>
          <w:szCs w:val="24"/>
          <w:lang w:eastAsia="zh-CN"/>
        </w:rPr>
        <w:t xml:space="preserve"> dni</w:t>
      </w:r>
      <w:r>
        <w:rPr>
          <w:rFonts w:eastAsia="Calibri" w:cs="Arial"/>
          <w:b/>
          <w:bCs/>
          <w:szCs w:val="24"/>
          <w:lang w:eastAsia="zh-CN"/>
        </w:rPr>
        <w:t>a</w:t>
      </w:r>
      <w:r w:rsidRPr="00CA76B9">
        <w:rPr>
          <w:rFonts w:eastAsia="Calibri" w:cs="Arial"/>
          <w:b/>
          <w:bCs/>
          <w:szCs w:val="24"/>
          <w:lang w:eastAsia="zh-CN"/>
        </w:rPr>
        <w:t xml:space="preserve"> 03.08.2009r. znak: RŚ.VI.MD.7660/51-3/08.</w:t>
      </w:r>
      <w:r w:rsidRPr="00044254">
        <w:rPr>
          <w:rFonts w:eastAsia="Calibri" w:cs="Arial"/>
          <w:b/>
          <w:bCs/>
          <w:szCs w:val="24"/>
          <w:lang w:eastAsia="zh-CN"/>
        </w:rPr>
        <w:t xml:space="preserve"> </w:t>
      </w:r>
      <w:r w:rsidRPr="001B7030">
        <w:rPr>
          <w:rFonts w:eastAsia="Calibri" w:cs="Arial"/>
          <w:szCs w:val="24"/>
          <w:lang w:eastAsia="zh-CN"/>
        </w:rPr>
        <w:t>W</w:t>
      </w:r>
      <w:r>
        <w:rPr>
          <w:rFonts w:eastAsia="Calibri" w:cs="Arial"/>
          <w:szCs w:val="24"/>
          <w:lang w:eastAsia="zh-CN"/>
        </w:rPr>
        <w:t> </w:t>
      </w:r>
      <w:r w:rsidRPr="001B7030">
        <w:rPr>
          <w:rFonts w:cs="Arial"/>
        </w:rPr>
        <w:t>o</w:t>
      </w:r>
      <w:r>
        <w:rPr>
          <w:rFonts w:cs="Arial"/>
        </w:rPr>
        <w:t xml:space="preserve">bowiązującym wówczas </w:t>
      </w:r>
      <w:r w:rsidRPr="00CF67F9">
        <w:rPr>
          <w:rFonts w:cs="Arial"/>
        </w:rPr>
        <w:t>stanie prawnym</w:t>
      </w:r>
      <w:r>
        <w:rPr>
          <w:rFonts w:cs="Arial"/>
        </w:rPr>
        <w:t xml:space="preserve">, po wejściu w życie ustawy o </w:t>
      </w:r>
      <w:r w:rsidRPr="00CF67F9">
        <w:rPr>
          <w:rFonts w:cs="Arial"/>
        </w:rPr>
        <w:t>podziale zadań i kompetencji administracji terenowej</w:t>
      </w:r>
      <w:r>
        <w:rPr>
          <w:rFonts w:cs="Arial"/>
        </w:rPr>
        <w:t>,</w:t>
      </w:r>
      <w:r w:rsidRPr="00CF67F9">
        <w:rPr>
          <w:rFonts w:cs="Arial"/>
        </w:rPr>
        <w:t xml:space="preserve">  organem właściwym do zmiany </w:t>
      </w:r>
      <w:r>
        <w:rPr>
          <w:rFonts w:cs="Arial"/>
        </w:rPr>
        <w:t xml:space="preserve">ww. </w:t>
      </w:r>
      <w:r w:rsidRPr="00CF67F9">
        <w:rPr>
          <w:rFonts w:cs="Arial"/>
        </w:rPr>
        <w:t xml:space="preserve">decyzji </w:t>
      </w:r>
      <w:r>
        <w:rPr>
          <w:rFonts w:cs="Arial"/>
        </w:rPr>
        <w:t>stał się marszałek województwa.</w:t>
      </w:r>
    </w:p>
    <w:p w14:paraId="3B0FCB9A" w14:textId="2FDB9A44" w:rsidR="003E7960" w:rsidRDefault="003E7960" w:rsidP="003E7960">
      <w:pPr>
        <w:spacing w:after="0" w:line="276" w:lineRule="auto"/>
        <w:ind w:firstLine="709"/>
        <w:jc w:val="both"/>
        <w:rPr>
          <w:rFonts w:cs="Arial"/>
          <w:szCs w:val="24"/>
        </w:rPr>
      </w:pPr>
      <w:r>
        <w:rPr>
          <w:rFonts w:cs="Arial"/>
          <w:color w:val="000000"/>
          <w:szCs w:val="24"/>
        </w:rPr>
        <w:t>Analiza</w:t>
      </w:r>
      <w:r w:rsidRPr="00697FE1">
        <w:rPr>
          <w:rFonts w:cs="Arial"/>
          <w:color w:val="000000"/>
          <w:szCs w:val="24"/>
        </w:rPr>
        <w:t xml:space="preserve"> złożonego wniosku </w:t>
      </w:r>
      <w:r>
        <w:rPr>
          <w:rFonts w:cs="Arial"/>
          <w:color w:val="000000"/>
          <w:szCs w:val="24"/>
        </w:rPr>
        <w:t>w sprawie zmiany pozwolenia zintegrowanego wykazała</w:t>
      </w:r>
      <w:r w:rsidRPr="00697FE1">
        <w:rPr>
          <w:rFonts w:cs="Arial"/>
          <w:color w:val="000000"/>
          <w:szCs w:val="24"/>
        </w:rPr>
        <w:t xml:space="preserve">, </w:t>
      </w:r>
      <w:r w:rsidRPr="00697FE1">
        <w:rPr>
          <w:rFonts w:cs="Arial"/>
          <w:color w:val="000000"/>
        </w:rPr>
        <w:t>że nastąpiła istotna zmiana w funkcjonowaniu instalacji w rozumieniu art.</w:t>
      </w:r>
      <w:r>
        <w:rPr>
          <w:rFonts w:cs="Arial"/>
          <w:color w:val="000000"/>
        </w:rPr>
        <w:t> </w:t>
      </w:r>
      <w:r w:rsidRPr="00697FE1">
        <w:rPr>
          <w:rFonts w:cs="Arial"/>
          <w:color w:val="000000"/>
        </w:rPr>
        <w:t xml:space="preserve">3 pkt 7 ustawy Prawo ochrony środowiska, </w:t>
      </w:r>
      <w:r w:rsidRPr="00697FE1">
        <w:rPr>
          <w:rFonts w:eastAsia="Calibri" w:cs="Arial"/>
          <w:szCs w:val="24"/>
          <w:lang w:eastAsia="zh-CN"/>
        </w:rPr>
        <w:t xml:space="preserve">w  związku z powyższym </w:t>
      </w:r>
      <w:r w:rsidRPr="00697FE1">
        <w:rPr>
          <w:rFonts w:cs="Arial"/>
          <w:szCs w:val="24"/>
        </w:rPr>
        <w:t>ogłoszono, że przedmiotowy wniosek został umieszczony w publicznie dostępnym wykazie danych o</w:t>
      </w:r>
      <w:r w:rsidR="001E7ED1">
        <w:rPr>
          <w:rFonts w:cs="Arial"/>
          <w:szCs w:val="24"/>
        </w:rPr>
        <w:t> </w:t>
      </w:r>
      <w:r w:rsidRPr="00697FE1">
        <w:rPr>
          <w:rFonts w:cs="Arial"/>
          <w:szCs w:val="24"/>
        </w:rPr>
        <w:t>dokumentach zawierających informacje o środowisku i jego ochronie pod numerem 2008/A/0091 z</w:t>
      </w:r>
      <w:r>
        <w:rPr>
          <w:rFonts w:cs="Arial"/>
          <w:szCs w:val="24"/>
        </w:rPr>
        <w:t> </w:t>
      </w:r>
      <w:r w:rsidRPr="00697FE1">
        <w:rPr>
          <w:rFonts w:cs="Arial"/>
          <w:szCs w:val="24"/>
        </w:rPr>
        <w:t xml:space="preserve">możliwością zapoznania się z zebranymi aktami w sprawie oraz możliwością wnoszenia uwag i wniosków. W okresie udostępniania </w:t>
      </w:r>
      <w:r>
        <w:rPr>
          <w:rFonts w:cs="Arial"/>
          <w:szCs w:val="24"/>
        </w:rPr>
        <w:t xml:space="preserve">wniosku </w:t>
      </w:r>
      <w:r w:rsidRPr="00697FE1">
        <w:rPr>
          <w:rFonts w:cs="Arial"/>
          <w:szCs w:val="24"/>
        </w:rPr>
        <w:t>nie wniesiono żadnych uwag i wniosków.</w:t>
      </w:r>
      <w:r>
        <w:rPr>
          <w:rFonts w:cs="Arial"/>
          <w:szCs w:val="24"/>
        </w:rPr>
        <w:t xml:space="preserve"> </w:t>
      </w:r>
    </w:p>
    <w:p w14:paraId="68029734" w14:textId="77777777" w:rsidR="003E7960" w:rsidRPr="001C748E" w:rsidRDefault="003E7960" w:rsidP="003E7960">
      <w:pPr>
        <w:spacing w:after="0" w:line="276" w:lineRule="auto"/>
        <w:ind w:firstLine="709"/>
        <w:jc w:val="both"/>
        <w:rPr>
          <w:rFonts w:cs="Arial"/>
          <w:szCs w:val="24"/>
        </w:rPr>
      </w:pPr>
      <w:r w:rsidRPr="000E4CCB">
        <w:rPr>
          <w:rFonts w:cs="Arial"/>
          <w:szCs w:val="24"/>
        </w:rPr>
        <w:t>Zmiany wprowadzone w decyzji obejmowały: zmianę czasu pracy składowiska, zmianę parametrów kwater, zmianę zapisu pozwolenia w zakresie sposobu uszczelnienia skarp, zmianę rodzajów i ilości  odpadów dopuszczonych do składowania, zmianę rodzajów i ilości odpadów dopuszczonych do odzysku, zwiększenie wielkości działki roboczej, zmianę dopuszczalnych wartości stężeń rtęci (Hg) w  ściekach odprowadzanych do urządzeń kanalizacyjnych, wzrost zużycia energii elektrycznej oraz wykonanie nowego ujęcia wody podziemnej Sb-2 (studni kopanej).</w:t>
      </w:r>
    </w:p>
    <w:p w14:paraId="466F91F0" w14:textId="2584C33F" w:rsidR="003E7960" w:rsidRPr="00CF67F9" w:rsidRDefault="003E7960" w:rsidP="003E7960">
      <w:pPr>
        <w:pStyle w:val="Tekstpodstawowy"/>
        <w:spacing w:line="276" w:lineRule="auto"/>
        <w:ind w:firstLine="709"/>
        <w:rPr>
          <w:rFonts w:ascii="Arial" w:hAnsi="Arial" w:cs="Arial"/>
        </w:rPr>
      </w:pPr>
      <w:r w:rsidRPr="00CF67F9">
        <w:rPr>
          <w:rFonts w:ascii="Arial" w:hAnsi="Arial" w:cs="Arial"/>
        </w:rPr>
        <w:t xml:space="preserve">W pozwoleniu zintegrowanym z dnia 17.04.2007r. znak: ŚR.IV-6618-35/1/06 udzielonym </w:t>
      </w:r>
      <w:r>
        <w:rPr>
          <w:rFonts w:ascii="Arial" w:hAnsi="Arial" w:cs="Arial"/>
        </w:rPr>
        <w:t xml:space="preserve">Spółce </w:t>
      </w:r>
      <w:r w:rsidRPr="00CF67F9">
        <w:rPr>
          <w:rFonts w:ascii="Arial" w:hAnsi="Arial" w:cs="Arial"/>
        </w:rPr>
        <w:t xml:space="preserve">przez Wojewodę Podkarpackiego dla składowiska odpadów </w:t>
      </w:r>
      <w:r w:rsidRPr="00CF67F9">
        <w:rPr>
          <w:rFonts w:ascii="Arial" w:hAnsi="Arial" w:cs="Arial"/>
        </w:rPr>
        <w:br/>
        <w:t>zlokalizowanego w Średnim Wielkim całkowita pojemno</w:t>
      </w:r>
      <w:r w:rsidRPr="00CF67F9">
        <w:rPr>
          <w:rFonts w:ascii="Arial" w:eastAsia="TimesNewRoman" w:hAnsi="Arial" w:cs="Arial"/>
        </w:rPr>
        <w:t xml:space="preserve">ść deponowanych odpadów </w:t>
      </w:r>
      <w:r w:rsidRPr="00CF67F9">
        <w:rPr>
          <w:rFonts w:ascii="Arial" w:hAnsi="Arial" w:cs="Arial"/>
        </w:rPr>
        <w:t>okre</w:t>
      </w:r>
      <w:r w:rsidRPr="00CF67F9">
        <w:rPr>
          <w:rFonts w:ascii="Arial" w:eastAsia="TimesNewRoman" w:hAnsi="Arial" w:cs="Arial"/>
        </w:rPr>
        <w:t>ś</w:t>
      </w:r>
      <w:r w:rsidRPr="00CF67F9">
        <w:rPr>
          <w:rFonts w:ascii="Arial" w:hAnsi="Arial" w:cs="Arial"/>
        </w:rPr>
        <w:t>lona została na 148 572 m</w:t>
      </w:r>
      <w:r w:rsidRPr="00CF67F9">
        <w:rPr>
          <w:rFonts w:ascii="Arial" w:hAnsi="Arial" w:cs="Arial"/>
          <w:szCs w:val="16"/>
          <w:vertAlign w:val="superscript"/>
        </w:rPr>
        <w:t>3</w:t>
      </w:r>
      <w:r w:rsidRPr="00CF67F9">
        <w:rPr>
          <w:rFonts w:ascii="Arial" w:hAnsi="Arial" w:cs="Arial"/>
        </w:rPr>
        <w:t xml:space="preserve"> (dla </w:t>
      </w:r>
      <w:r w:rsidRPr="00CF67F9">
        <w:rPr>
          <w:rFonts w:ascii="Arial" w:hAnsi="Arial" w:cs="Arial"/>
          <w:szCs w:val="16"/>
        </w:rPr>
        <w:t>kwatery I -</w:t>
      </w:r>
      <w:r w:rsidRPr="00CF67F9">
        <w:rPr>
          <w:rFonts w:ascii="Arial" w:hAnsi="Arial" w:cs="Arial"/>
          <w:szCs w:val="16"/>
          <w:vertAlign w:val="superscript"/>
        </w:rPr>
        <w:t xml:space="preserve"> </w:t>
      </w:r>
      <w:r w:rsidRPr="00CF67F9">
        <w:rPr>
          <w:rFonts w:ascii="Arial" w:hAnsi="Arial" w:cs="Arial"/>
        </w:rPr>
        <w:t>71 925 m</w:t>
      </w:r>
      <w:r w:rsidRPr="00CF67F9">
        <w:rPr>
          <w:rFonts w:ascii="Arial" w:hAnsi="Arial" w:cs="Arial"/>
          <w:szCs w:val="16"/>
          <w:vertAlign w:val="superscript"/>
        </w:rPr>
        <w:t>3</w:t>
      </w:r>
      <w:r w:rsidRPr="00CF67F9">
        <w:rPr>
          <w:rFonts w:ascii="Arial" w:hAnsi="Arial" w:cs="Arial"/>
          <w:szCs w:val="16"/>
        </w:rPr>
        <w:t xml:space="preserve"> </w:t>
      </w:r>
      <w:r w:rsidRPr="00CF67F9">
        <w:rPr>
          <w:rFonts w:ascii="Arial" w:hAnsi="Arial" w:cs="Arial"/>
        </w:rPr>
        <w:t xml:space="preserve">i </w:t>
      </w:r>
      <w:r w:rsidRPr="00CF67F9">
        <w:rPr>
          <w:rFonts w:ascii="Arial" w:hAnsi="Arial" w:cs="Arial"/>
          <w:szCs w:val="16"/>
        </w:rPr>
        <w:t xml:space="preserve">kwatery II - </w:t>
      </w:r>
      <w:r w:rsidRPr="00CF67F9">
        <w:rPr>
          <w:rFonts w:ascii="Arial" w:hAnsi="Arial" w:cs="Arial"/>
        </w:rPr>
        <w:t>76 647 m</w:t>
      </w:r>
      <w:r w:rsidRPr="00CF67F9">
        <w:rPr>
          <w:rFonts w:ascii="Arial" w:hAnsi="Arial" w:cs="Arial"/>
          <w:szCs w:val="16"/>
          <w:vertAlign w:val="superscript"/>
        </w:rPr>
        <w:t>3</w:t>
      </w:r>
      <w:r w:rsidRPr="00CF67F9">
        <w:rPr>
          <w:rFonts w:ascii="Arial" w:hAnsi="Arial" w:cs="Arial"/>
          <w:szCs w:val="16"/>
        </w:rPr>
        <w:t xml:space="preserve">); </w:t>
      </w:r>
      <w:r w:rsidRPr="00CF67F9">
        <w:rPr>
          <w:rFonts w:ascii="Arial" w:hAnsi="Arial" w:cs="Arial"/>
        </w:rPr>
        <w:t>średnia gęstość deponowanych odpadów na 0,958 Mg/m</w:t>
      </w:r>
      <w:r w:rsidRPr="00CF67F9">
        <w:rPr>
          <w:rFonts w:ascii="Arial" w:hAnsi="Arial" w:cs="Arial"/>
          <w:vertAlign w:val="superscript"/>
        </w:rPr>
        <w:t>3</w:t>
      </w:r>
      <w:r w:rsidRPr="00CF67F9">
        <w:rPr>
          <w:rFonts w:ascii="Arial" w:hAnsi="Arial" w:cs="Arial"/>
        </w:rPr>
        <w:t>. Po weryfikacji dokumentacji technicznej projektu budowlanego składowiska, wykonanych bież</w:t>
      </w:r>
      <w:r w:rsidRPr="00CF67F9">
        <w:rPr>
          <w:rFonts w:ascii="Arial" w:eastAsia="TimesNewRoman" w:hAnsi="Arial" w:cs="Arial"/>
        </w:rPr>
        <w:t>ą</w:t>
      </w:r>
      <w:r w:rsidRPr="00CF67F9">
        <w:rPr>
          <w:rFonts w:ascii="Arial" w:hAnsi="Arial" w:cs="Arial"/>
        </w:rPr>
        <w:t xml:space="preserve">cych </w:t>
      </w:r>
      <w:r w:rsidRPr="00CF67F9">
        <w:rPr>
          <w:rFonts w:ascii="Arial" w:hAnsi="Arial" w:cs="Arial"/>
        </w:rPr>
        <w:lastRenderedPageBreak/>
        <w:t>pomiarach geodezyjnych oraz obliczeniach</w:t>
      </w:r>
      <w:r w:rsidRPr="00CF67F9">
        <w:rPr>
          <w:rFonts w:ascii="Arial" w:eastAsia="TimesNewRoman" w:hAnsi="Arial" w:cs="Arial"/>
        </w:rPr>
        <w:t xml:space="preserve"> </w:t>
      </w:r>
      <w:r w:rsidRPr="00CF67F9">
        <w:rPr>
          <w:rFonts w:ascii="Arial" w:hAnsi="Arial" w:cs="Arial"/>
        </w:rPr>
        <w:t>masy składowanych odpadów, stwierdzono powstanie rozbieżności</w:t>
      </w:r>
      <w:r w:rsidRPr="00CF67F9">
        <w:rPr>
          <w:rFonts w:ascii="Arial" w:hAnsi="Arial" w:cs="Arial"/>
          <w:szCs w:val="16"/>
        </w:rPr>
        <w:t xml:space="preserve"> pomiędzy ilością zdeponowanych odpadów, stopniem zapełnienia niecki a określoną w decyzji objętością I kwatery. </w:t>
      </w:r>
      <w:r w:rsidRPr="00CF67F9">
        <w:rPr>
          <w:rFonts w:ascii="Arial" w:hAnsi="Arial" w:cs="Arial"/>
          <w:szCs w:val="16"/>
        </w:rPr>
        <w:br/>
        <w:t xml:space="preserve">W przedłożonym operacie pomiarowym Wnioskodawca </w:t>
      </w:r>
      <w:r>
        <w:rPr>
          <w:rFonts w:ascii="Arial" w:hAnsi="Arial" w:cs="Arial"/>
          <w:szCs w:val="16"/>
        </w:rPr>
        <w:t xml:space="preserve">wówczas </w:t>
      </w:r>
      <w:r w:rsidRPr="00CF67F9">
        <w:rPr>
          <w:rFonts w:ascii="Arial" w:hAnsi="Arial" w:cs="Arial"/>
          <w:szCs w:val="16"/>
        </w:rPr>
        <w:t>wykazał, że d</w:t>
      </w:r>
      <w:r w:rsidRPr="00CF67F9">
        <w:rPr>
          <w:rFonts w:ascii="Arial" w:hAnsi="Arial" w:cs="Arial"/>
        </w:rPr>
        <w:t>o wyliczenia</w:t>
      </w:r>
      <w:r w:rsidRPr="00CF67F9">
        <w:rPr>
          <w:rFonts w:ascii="Arial" w:eastAsia="TimesNewRoman" w:hAnsi="Arial" w:cs="Arial"/>
        </w:rPr>
        <w:t xml:space="preserve"> </w:t>
      </w:r>
      <w:r w:rsidRPr="00CF67F9">
        <w:rPr>
          <w:rFonts w:ascii="Arial" w:hAnsi="Arial" w:cs="Arial"/>
        </w:rPr>
        <w:t>obj</w:t>
      </w:r>
      <w:r w:rsidRPr="00CF67F9">
        <w:rPr>
          <w:rFonts w:ascii="Arial" w:eastAsia="TimesNewRoman" w:hAnsi="Arial" w:cs="Arial"/>
        </w:rPr>
        <w:t>ę</w:t>
      </w:r>
      <w:r w:rsidRPr="00CF67F9">
        <w:rPr>
          <w:rFonts w:ascii="Arial" w:hAnsi="Arial" w:cs="Arial"/>
        </w:rPr>
        <w:t>to</w:t>
      </w:r>
      <w:r w:rsidRPr="00CF67F9">
        <w:rPr>
          <w:rFonts w:ascii="Arial" w:eastAsia="TimesNewRoman" w:hAnsi="Arial" w:cs="Arial"/>
        </w:rPr>
        <w:t>ś</w:t>
      </w:r>
      <w:r w:rsidRPr="00CF67F9">
        <w:rPr>
          <w:rFonts w:ascii="Arial" w:hAnsi="Arial" w:cs="Arial"/>
        </w:rPr>
        <w:t>ci kwater przyj</w:t>
      </w:r>
      <w:r w:rsidRPr="00CF67F9">
        <w:rPr>
          <w:rFonts w:ascii="Arial" w:eastAsia="TimesNewRoman" w:hAnsi="Arial" w:cs="Arial"/>
        </w:rPr>
        <w:t>ę</w:t>
      </w:r>
      <w:r w:rsidRPr="00CF67F9">
        <w:rPr>
          <w:rFonts w:ascii="Arial" w:hAnsi="Arial" w:cs="Arial"/>
        </w:rPr>
        <w:t>to wysoko</w:t>
      </w:r>
      <w:r w:rsidRPr="00CF67F9">
        <w:rPr>
          <w:rFonts w:ascii="Arial" w:eastAsia="TimesNewRoman" w:hAnsi="Arial" w:cs="Arial"/>
        </w:rPr>
        <w:t xml:space="preserve">ść </w:t>
      </w:r>
      <w:r w:rsidRPr="00CF67F9">
        <w:rPr>
          <w:rFonts w:ascii="Arial" w:hAnsi="Arial" w:cs="Arial"/>
        </w:rPr>
        <w:t>niecki do poziomu skarp tj.: 8,57 m dla kwatery I i</w:t>
      </w:r>
      <w:r>
        <w:rPr>
          <w:rFonts w:ascii="Arial" w:hAnsi="Arial" w:cs="Arial"/>
        </w:rPr>
        <w:t> </w:t>
      </w:r>
      <w:r w:rsidRPr="00CF67F9">
        <w:rPr>
          <w:rFonts w:ascii="Arial" w:hAnsi="Arial" w:cs="Arial"/>
        </w:rPr>
        <w:t>9,75 m dla kwatery II, nie uwzgl</w:t>
      </w:r>
      <w:r w:rsidRPr="00CF67F9">
        <w:rPr>
          <w:rFonts w:ascii="Arial" w:eastAsia="TimesNewRoman" w:hAnsi="Arial" w:cs="Arial"/>
        </w:rPr>
        <w:t>ę</w:t>
      </w:r>
      <w:r w:rsidRPr="00CF67F9">
        <w:rPr>
          <w:rFonts w:ascii="Arial" w:hAnsi="Arial" w:cs="Arial"/>
        </w:rPr>
        <w:t>dniona została natomiast obj</w:t>
      </w:r>
      <w:r w:rsidRPr="00CF67F9">
        <w:rPr>
          <w:rFonts w:ascii="Arial" w:eastAsia="TimesNewRoman" w:hAnsi="Arial" w:cs="Arial"/>
        </w:rPr>
        <w:t>ę</w:t>
      </w:r>
      <w:r w:rsidRPr="00CF67F9">
        <w:rPr>
          <w:rFonts w:ascii="Arial" w:hAnsi="Arial" w:cs="Arial"/>
        </w:rPr>
        <w:t>to</w:t>
      </w:r>
      <w:r w:rsidRPr="00CF67F9">
        <w:rPr>
          <w:rFonts w:ascii="Arial" w:eastAsia="TimesNewRoman" w:hAnsi="Arial" w:cs="Arial"/>
        </w:rPr>
        <w:t xml:space="preserve">ści </w:t>
      </w:r>
      <w:r w:rsidRPr="00CF67F9">
        <w:rPr>
          <w:rFonts w:ascii="Arial" w:hAnsi="Arial" w:cs="Arial"/>
        </w:rPr>
        <w:t>odpadów składowanych ponad poziomem skarpy, zgodnie z okre</w:t>
      </w:r>
      <w:r w:rsidRPr="00CF67F9">
        <w:rPr>
          <w:rFonts w:ascii="Arial" w:eastAsia="TimesNewRoman" w:hAnsi="Arial" w:cs="Arial"/>
        </w:rPr>
        <w:t>ś</w:t>
      </w:r>
      <w:r w:rsidRPr="00CF67F9">
        <w:rPr>
          <w:rFonts w:ascii="Arial" w:hAnsi="Arial" w:cs="Arial"/>
        </w:rPr>
        <w:t>loną w</w:t>
      </w:r>
      <w:r>
        <w:rPr>
          <w:rFonts w:ascii="Arial" w:hAnsi="Arial" w:cs="Arial"/>
        </w:rPr>
        <w:t> </w:t>
      </w:r>
      <w:r w:rsidRPr="00CF67F9">
        <w:rPr>
          <w:rFonts w:ascii="Arial" w:hAnsi="Arial" w:cs="Arial"/>
        </w:rPr>
        <w:t>dokumentacji techniczno - budowlanej składowiska maksymalną</w:t>
      </w:r>
      <w:r w:rsidRPr="00CF67F9">
        <w:rPr>
          <w:rFonts w:ascii="Arial" w:eastAsia="TimesNewRoman" w:hAnsi="Arial" w:cs="Arial"/>
        </w:rPr>
        <w:t xml:space="preserve"> </w:t>
      </w:r>
      <w:r w:rsidRPr="00CF67F9">
        <w:rPr>
          <w:rFonts w:ascii="Arial" w:hAnsi="Arial" w:cs="Arial"/>
        </w:rPr>
        <w:t>wysoko</w:t>
      </w:r>
      <w:r w:rsidRPr="00CF67F9">
        <w:rPr>
          <w:rFonts w:ascii="Arial" w:eastAsia="TimesNewRoman" w:hAnsi="Arial" w:cs="Arial"/>
        </w:rPr>
        <w:t xml:space="preserve">ścią </w:t>
      </w:r>
      <w:r w:rsidRPr="00CF67F9">
        <w:rPr>
          <w:rFonts w:ascii="Arial" w:hAnsi="Arial" w:cs="Arial"/>
        </w:rPr>
        <w:t xml:space="preserve">składowania odpadów wynosząca 11,3 m. </w:t>
      </w:r>
      <w:r w:rsidRPr="00CF67F9">
        <w:rPr>
          <w:rFonts w:ascii="Arial" w:hAnsi="Arial" w:cs="Arial"/>
          <w:szCs w:val="16"/>
        </w:rPr>
        <w:t>W związku z powyższym, dokonan</w:t>
      </w:r>
      <w:r>
        <w:rPr>
          <w:rFonts w:ascii="Arial" w:hAnsi="Arial" w:cs="Arial"/>
          <w:szCs w:val="16"/>
        </w:rPr>
        <w:t>o</w:t>
      </w:r>
      <w:r w:rsidRPr="00CF67F9">
        <w:rPr>
          <w:rFonts w:ascii="Arial" w:hAnsi="Arial" w:cs="Arial"/>
          <w:szCs w:val="16"/>
        </w:rPr>
        <w:t xml:space="preserve"> </w:t>
      </w:r>
      <w:r w:rsidRPr="00CF67F9">
        <w:rPr>
          <w:rFonts w:ascii="Arial" w:hAnsi="Arial" w:cs="Arial"/>
        </w:rPr>
        <w:t xml:space="preserve">korekty objętości kwater składowiska oraz średniej gęstości deponowanych odpadów. </w:t>
      </w:r>
      <w:r>
        <w:rPr>
          <w:rFonts w:ascii="Arial" w:hAnsi="Arial" w:cs="Arial"/>
        </w:rPr>
        <w:t>W</w:t>
      </w:r>
      <w:r w:rsidR="001E7ED1">
        <w:rPr>
          <w:rFonts w:ascii="Arial" w:hAnsi="Arial" w:cs="Arial"/>
        </w:rPr>
        <w:t> </w:t>
      </w:r>
      <w:r w:rsidRPr="00CF67F9">
        <w:rPr>
          <w:rFonts w:ascii="Arial" w:hAnsi="Arial" w:cs="Arial"/>
        </w:rPr>
        <w:t xml:space="preserve">punkcie I.3.1 decyzji </w:t>
      </w:r>
      <w:r>
        <w:rPr>
          <w:rFonts w:ascii="Arial" w:hAnsi="Arial" w:cs="Arial"/>
        </w:rPr>
        <w:t>zmienione zostały</w:t>
      </w:r>
      <w:r w:rsidRPr="00CF67F9">
        <w:rPr>
          <w:rFonts w:ascii="Arial" w:hAnsi="Arial" w:cs="Arial"/>
        </w:rPr>
        <w:t xml:space="preserve"> parametr</w:t>
      </w:r>
      <w:r>
        <w:rPr>
          <w:rFonts w:ascii="Arial" w:hAnsi="Arial" w:cs="Arial"/>
        </w:rPr>
        <w:t>y</w:t>
      </w:r>
      <w:r w:rsidRPr="00CF67F9">
        <w:rPr>
          <w:rFonts w:ascii="Arial" w:hAnsi="Arial" w:cs="Arial"/>
        </w:rPr>
        <w:t xml:space="preserve"> kwater określon</w:t>
      </w:r>
      <w:r>
        <w:rPr>
          <w:rFonts w:ascii="Arial" w:hAnsi="Arial" w:cs="Arial"/>
        </w:rPr>
        <w:t>e</w:t>
      </w:r>
      <w:r w:rsidRPr="00CF67F9">
        <w:rPr>
          <w:rFonts w:ascii="Arial" w:hAnsi="Arial" w:cs="Arial"/>
        </w:rPr>
        <w:t xml:space="preserve"> w</w:t>
      </w:r>
      <w:r>
        <w:rPr>
          <w:rFonts w:ascii="Arial" w:hAnsi="Arial" w:cs="Arial"/>
        </w:rPr>
        <w:t> </w:t>
      </w:r>
      <w:r w:rsidRPr="00CF67F9">
        <w:rPr>
          <w:rFonts w:ascii="Arial" w:hAnsi="Arial" w:cs="Arial"/>
        </w:rPr>
        <w:t>pozwoleniu poprzez dostosowanie ich do rzeczywistych wymiarów tj.: 183 766 m</w:t>
      </w:r>
      <w:r w:rsidRPr="00CF67F9">
        <w:rPr>
          <w:rFonts w:ascii="Arial" w:hAnsi="Arial" w:cs="Arial"/>
          <w:vertAlign w:val="superscript"/>
        </w:rPr>
        <w:t>3</w:t>
      </w:r>
      <w:r w:rsidRPr="00CF67F9">
        <w:rPr>
          <w:rFonts w:ascii="Arial" w:hAnsi="Arial" w:cs="Arial"/>
        </w:rPr>
        <w:t xml:space="preserve"> (dla </w:t>
      </w:r>
      <w:r w:rsidRPr="00CF67F9">
        <w:rPr>
          <w:rFonts w:ascii="Arial" w:hAnsi="Arial" w:cs="Arial"/>
          <w:szCs w:val="16"/>
        </w:rPr>
        <w:t>kwatery I –</w:t>
      </w:r>
      <w:r w:rsidRPr="00CF67F9">
        <w:rPr>
          <w:rFonts w:ascii="Arial" w:hAnsi="Arial" w:cs="Arial"/>
          <w:szCs w:val="16"/>
          <w:vertAlign w:val="superscript"/>
        </w:rPr>
        <w:t xml:space="preserve"> </w:t>
      </w:r>
      <w:r w:rsidRPr="00CF67F9">
        <w:rPr>
          <w:rFonts w:ascii="Arial" w:hAnsi="Arial" w:cs="Arial"/>
          <w:szCs w:val="16"/>
        </w:rPr>
        <w:t>101 492</w:t>
      </w:r>
      <w:r w:rsidRPr="00CF67F9">
        <w:rPr>
          <w:rFonts w:ascii="Arial" w:hAnsi="Arial" w:cs="Arial"/>
        </w:rPr>
        <w:t xml:space="preserve"> m</w:t>
      </w:r>
      <w:r w:rsidRPr="00CF67F9">
        <w:rPr>
          <w:rFonts w:ascii="Arial" w:hAnsi="Arial" w:cs="Arial"/>
          <w:szCs w:val="16"/>
          <w:vertAlign w:val="superscript"/>
        </w:rPr>
        <w:t>3</w:t>
      </w:r>
      <w:r w:rsidRPr="00CF67F9">
        <w:rPr>
          <w:rFonts w:ascii="Arial" w:hAnsi="Arial" w:cs="Arial"/>
          <w:szCs w:val="16"/>
        </w:rPr>
        <w:t xml:space="preserve"> </w:t>
      </w:r>
      <w:r w:rsidRPr="00CF67F9">
        <w:rPr>
          <w:rFonts w:ascii="Arial" w:hAnsi="Arial" w:cs="Arial"/>
        </w:rPr>
        <w:t xml:space="preserve">i </w:t>
      </w:r>
      <w:r w:rsidRPr="00CF67F9">
        <w:rPr>
          <w:rFonts w:ascii="Arial" w:hAnsi="Arial" w:cs="Arial"/>
          <w:szCs w:val="16"/>
        </w:rPr>
        <w:t xml:space="preserve">kwatery II – </w:t>
      </w:r>
      <w:r w:rsidRPr="00CF67F9">
        <w:rPr>
          <w:rFonts w:ascii="Arial" w:hAnsi="Arial" w:cs="Arial"/>
        </w:rPr>
        <w:t>82 274 m</w:t>
      </w:r>
      <w:r w:rsidRPr="00CF67F9">
        <w:rPr>
          <w:rFonts w:ascii="Arial" w:hAnsi="Arial" w:cs="Arial"/>
          <w:szCs w:val="16"/>
          <w:vertAlign w:val="superscript"/>
        </w:rPr>
        <w:t>3</w:t>
      </w:r>
      <w:r w:rsidRPr="00CF67F9">
        <w:rPr>
          <w:rFonts w:ascii="Arial" w:hAnsi="Arial" w:cs="Arial"/>
          <w:szCs w:val="16"/>
        </w:rPr>
        <w:t xml:space="preserve">) oraz </w:t>
      </w:r>
      <w:r w:rsidRPr="00CF67F9">
        <w:rPr>
          <w:rFonts w:ascii="Arial" w:hAnsi="Arial" w:cs="Arial"/>
        </w:rPr>
        <w:t>gęstości na 1,14 Mg/m</w:t>
      </w:r>
      <w:r w:rsidRPr="00CF67F9">
        <w:rPr>
          <w:rFonts w:ascii="Arial" w:hAnsi="Arial" w:cs="Arial"/>
          <w:vertAlign w:val="superscript"/>
        </w:rPr>
        <w:t>3</w:t>
      </w:r>
      <w:r w:rsidRPr="00CF67F9">
        <w:rPr>
          <w:rFonts w:ascii="Arial" w:hAnsi="Arial" w:cs="Arial"/>
        </w:rPr>
        <w:t>.  Jednocześnie, w</w:t>
      </w:r>
      <w:r w:rsidR="001E7ED1">
        <w:rPr>
          <w:rFonts w:ascii="Arial" w:hAnsi="Arial" w:cs="Arial"/>
        </w:rPr>
        <w:t> </w:t>
      </w:r>
      <w:r w:rsidRPr="00CF67F9">
        <w:rPr>
          <w:rFonts w:ascii="Arial" w:hAnsi="Arial" w:cs="Arial"/>
        </w:rPr>
        <w:t>związku ze zmianą objętości kwater składowiska w</w:t>
      </w:r>
      <w:r w:rsidRPr="00CF67F9">
        <w:rPr>
          <w:rFonts w:ascii="Arial" w:hAnsi="Arial" w:cs="Arial"/>
          <w:bCs/>
        </w:rPr>
        <w:t xml:space="preserve"> </w:t>
      </w:r>
      <w:r w:rsidRPr="00CF67F9">
        <w:rPr>
          <w:rFonts w:ascii="Arial" w:eastAsia="TimesNewRoman" w:hAnsi="Arial" w:cs="Arial"/>
        </w:rPr>
        <w:t xml:space="preserve">punkcie I.2.1. lit. a/ decyzji, </w:t>
      </w:r>
      <w:r>
        <w:rPr>
          <w:rFonts w:ascii="Arial" w:hAnsi="Arial" w:cs="Arial"/>
        </w:rPr>
        <w:t>zmieniono</w:t>
      </w:r>
      <w:r w:rsidRPr="00CF67F9">
        <w:rPr>
          <w:rFonts w:ascii="Arial" w:hAnsi="Arial" w:cs="Arial"/>
        </w:rPr>
        <w:t xml:space="preserve"> parametry składowiska w</w:t>
      </w:r>
      <w:r>
        <w:rPr>
          <w:rFonts w:ascii="Arial" w:hAnsi="Arial" w:cs="Arial"/>
        </w:rPr>
        <w:t> </w:t>
      </w:r>
      <w:r w:rsidRPr="00CF67F9">
        <w:rPr>
          <w:rFonts w:ascii="Arial" w:hAnsi="Arial" w:cs="Arial"/>
        </w:rPr>
        <w:t>zakresie maksymalnej dopuszczalnej rocznej i</w:t>
      </w:r>
      <w:r w:rsidR="001E7ED1">
        <w:rPr>
          <w:rFonts w:ascii="Arial" w:hAnsi="Arial" w:cs="Arial"/>
        </w:rPr>
        <w:t> </w:t>
      </w:r>
      <w:r w:rsidRPr="00CF67F9">
        <w:rPr>
          <w:rFonts w:ascii="Arial" w:hAnsi="Arial" w:cs="Arial"/>
        </w:rPr>
        <w:t xml:space="preserve">dobowej ilości odpadów przyjmowanych do unieszkodliwiania </w:t>
      </w:r>
      <w:r w:rsidRPr="00CF67F9">
        <w:rPr>
          <w:rFonts w:ascii="Arial" w:eastAsia="TimesNewRoman" w:hAnsi="Arial" w:cs="Arial"/>
        </w:rPr>
        <w:t>określając ich wartość na 154 Mg/dobę, 39</w:t>
      </w:r>
      <w:r>
        <w:rPr>
          <w:rFonts w:ascii="Arial" w:eastAsia="TimesNewRoman" w:hAnsi="Arial" w:cs="Arial"/>
        </w:rPr>
        <w:t> </w:t>
      </w:r>
      <w:r w:rsidRPr="00CF67F9">
        <w:rPr>
          <w:rFonts w:ascii="Arial" w:eastAsia="TimesNewRoman" w:hAnsi="Arial" w:cs="Arial"/>
        </w:rPr>
        <w:t>218</w:t>
      </w:r>
      <w:r>
        <w:rPr>
          <w:rFonts w:ascii="Arial" w:eastAsia="TimesNewRoman" w:hAnsi="Arial" w:cs="Arial"/>
        </w:rPr>
        <w:t> </w:t>
      </w:r>
      <w:r w:rsidRPr="00CF67F9">
        <w:rPr>
          <w:rFonts w:ascii="Arial" w:eastAsia="TimesNewRoman" w:hAnsi="Arial" w:cs="Arial"/>
        </w:rPr>
        <w:t>Mg/rok</w:t>
      </w:r>
      <w:r>
        <w:rPr>
          <w:rFonts w:ascii="Arial" w:eastAsia="TimesNewRoman" w:hAnsi="Arial" w:cs="Arial"/>
        </w:rPr>
        <w:t>, a</w:t>
      </w:r>
      <w:r w:rsidRPr="00CF67F9">
        <w:rPr>
          <w:rFonts w:ascii="Arial" w:eastAsia="TimesNewRoman" w:hAnsi="Arial" w:cs="Arial"/>
        </w:rPr>
        <w:t xml:space="preserve"> w punkcie I.2.1. lit. b/ maksymalną roczną ilość odpadów przeznaczonych do odzysku na 4 100 Mg/rok.</w:t>
      </w:r>
      <w:r>
        <w:rPr>
          <w:rFonts w:ascii="Arial" w:eastAsia="TimesNewRoman" w:hAnsi="Arial" w:cs="Arial"/>
        </w:rPr>
        <w:t xml:space="preserve"> </w:t>
      </w:r>
      <w:r w:rsidRPr="00CF67F9">
        <w:rPr>
          <w:rFonts w:ascii="Arial" w:hAnsi="Arial" w:cs="Arial"/>
          <w:bCs/>
        </w:rPr>
        <w:t>Zmieni</w:t>
      </w:r>
      <w:r>
        <w:rPr>
          <w:rFonts w:ascii="Arial" w:hAnsi="Arial" w:cs="Arial"/>
          <w:bCs/>
        </w:rPr>
        <w:t>ony został również</w:t>
      </w:r>
      <w:r w:rsidRPr="00CF67F9">
        <w:rPr>
          <w:rFonts w:ascii="Arial" w:hAnsi="Arial" w:cs="Arial"/>
          <w:bCs/>
        </w:rPr>
        <w:t xml:space="preserve"> czas pracy instalacji, zezwalając na przyjmowanie odpadów na składowisko w soboty w</w:t>
      </w:r>
      <w:r w:rsidR="001E7ED1">
        <w:rPr>
          <w:rFonts w:ascii="Arial" w:hAnsi="Arial" w:cs="Arial"/>
          <w:bCs/>
        </w:rPr>
        <w:t> </w:t>
      </w:r>
      <w:r w:rsidRPr="00CF67F9">
        <w:rPr>
          <w:rFonts w:ascii="Arial" w:hAnsi="Arial" w:cs="Arial"/>
          <w:bCs/>
        </w:rPr>
        <w:t>godzinach od 7</w:t>
      </w:r>
      <w:r w:rsidRPr="00CF67F9">
        <w:rPr>
          <w:rFonts w:ascii="Arial" w:hAnsi="Arial" w:cs="Arial"/>
          <w:bCs/>
          <w:vertAlign w:val="superscript"/>
        </w:rPr>
        <w:t>00</w:t>
      </w:r>
      <w:r w:rsidRPr="00CF67F9">
        <w:rPr>
          <w:rFonts w:ascii="Arial" w:hAnsi="Arial" w:cs="Arial"/>
          <w:bCs/>
        </w:rPr>
        <w:t xml:space="preserve"> do 15</w:t>
      </w:r>
      <w:r w:rsidRPr="00CF67F9">
        <w:rPr>
          <w:rFonts w:ascii="Arial" w:hAnsi="Arial" w:cs="Arial"/>
          <w:bCs/>
          <w:vertAlign w:val="superscript"/>
        </w:rPr>
        <w:t>00</w:t>
      </w:r>
      <w:r w:rsidRPr="003C6144">
        <w:rPr>
          <w:rFonts w:ascii="Arial" w:hAnsi="Arial" w:cs="Arial"/>
          <w:bCs/>
        </w:rPr>
        <w:t xml:space="preserve">. </w:t>
      </w:r>
    </w:p>
    <w:p w14:paraId="413E7B2E" w14:textId="527B8E54" w:rsidR="003E7960" w:rsidRPr="00CF67F9" w:rsidRDefault="003E7960" w:rsidP="003E7960">
      <w:pPr>
        <w:autoSpaceDE w:val="0"/>
        <w:autoSpaceDN w:val="0"/>
        <w:adjustRightInd w:val="0"/>
        <w:spacing w:after="0" w:line="276" w:lineRule="auto"/>
        <w:ind w:firstLine="709"/>
        <w:jc w:val="both"/>
        <w:rPr>
          <w:rFonts w:cs="Arial"/>
          <w:szCs w:val="24"/>
        </w:rPr>
      </w:pPr>
      <w:r w:rsidRPr="00CF67F9">
        <w:rPr>
          <w:rFonts w:cs="Arial"/>
        </w:rPr>
        <w:t>Ponadto, dostosowan</w:t>
      </w:r>
      <w:r>
        <w:rPr>
          <w:rFonts w:cs="Arial"/>
        </w:rPr>
        <w:t xml:space="preserve">y został </w:t>
      </w:r>
      <w:r w:rsidRPr="00CF67F9">
        <w:rPr>
          <w:rFonts w:cs="Arial"/>
        </w:rPr>
        <w:t>zapis decyzji w zakresie uszczelnienia skarp składowiska</w:t>
      </w:r>
      <w:r>
        <w:rPr>
          <w:rFonts w:cs="Arial"/>
        </w:rPr>
        <w:t xml:space="preserve">, zgodnie z </w:t>
      </w:r>
      <w:r w:rsidRPr="00CF67F9">
        <w:rPr>
          <w:rFonts w:cs="Arial"/>
        </w:rPr>
        <w:t>projekt</w:t>
      </w:r>
      <w:r>
        <w:rPr>
          <w:rFonts w:cs="Arial"/>
        </w:rPr>
        <w:t>em</w:t>
      </w:r>
      <w:r w:rsidRPr="00CF67F9">
        <w:rPr>
          <w:rFonts w:cs="Arial"/>
        </w:rPr>
        <w:t xml:space="preserve"> budowlan</w:t>
      </w:r>
      <w:r>
        <w:rPr>
          <w:rFonts w:cs="Arial"/>
        </w:rPr>
        <w:t>ym</w:t>
      </w:r>
      <w:r w:rsidRPr="00CF67F9">
        <w:rPr>
          <w:rFonts w:cs="Arial"/>
        </w:rPr>
        <w:t>. W pozwoleniu zintegrowanym z</w:t>
      </w:r>
      <w:r>
        <w:rPr>
          <w:rFonts w:cs="Arial"/>
        </w:rPr>
        <w:t> </w:t>
      </w:r>
      <w:r w:rsidRPr="00CF67F9">
        <w:rPr>
          <w:rFonts w:cs="Arial"/>
        </w:rPr>
        <w:t>dnia 17.04.2007r. znak: ŚR.IV-6618-35/1/06 udzielonym</w:t>
      </w:r>
      <w:r>
        <w:rPr>
          <w:rFonts w:cs="Arial"/>
        </w:rPr>
        <w:t xml:space="preserve"> Spółce</w:t>
      </w:r>
      <w:r w:rsidRPr="00CF67F9">
        <w:rPr>
          <w:rFonts w:cs="Arial"/>
        </w:rPr>
        <w:t xml:space="preserve"> przez Wojewodę Podkarpackiego </w:t>
      </w:r>
      <w:r w:rsidRPr="00CF67F9">
        <w:rPr>
          <w:rFonts w:cs="Arial"/>
          <w:szCs w:val="24"/>
        </w:rPr>
        <w:t>został zawarty zapis, że pomi</w:t>
      </w:r>
      <w:r w:rsidRPr="00CF67F9">
        <w:rPr>
          <w:rFonts w:eastAsia="TimesNewRoman" w:cs="Arial"/>
          <w:szCs w:val="24"/>
        </w:rPr>
        <w:t>ę</w:t>
      </w:r>
      <w:r w:rsidRPr="00CF67F9">
        <w:rPr>
          <w:rFonts w:cs="Arial"/>
          <w:szCs w:val="24"/>
        </w:rPr>
        <w:t>dzy składowanymi odpadami a</w:t>
      </w:r>
      <w:r>
        <w:rPr>
          <w:rFonts w:cs="Arial"/>
          <w:szCs w:val="24"/>
        </w:rPr>
        <w:t> </w:t>
      </w:r>
      <w:r w:rsidRPr="00CF67F9">
        <w:rPr>
          <w:rFonts w:cs="Arial"/>
          <w:szCs w:val="24"/>
        </w:rPr>
        <w:t>geomembran</w:t>
      </w:r>
      <w:r w:rsidRPr="00CF67F9">
        <w:rPr>
          <w:rFonts w:eastAsia="TimesNewRoman" w:cs="Arial"/>
          <w:szCs w:val="24"/>
        </w:rPr>
        <w:t>ą</w:t>
      </w:r>
      <w:r>
        <w:rPr>
          <w:rFonts w:eastAsia="TimesNewRoman" w:cs="Arial"/>
          <w:szCs w:val="24"/>
        </w:rPr>
        <w:t xml:space="preserve"> </w:t>
      </w:r>
      <w:r w:rsidRPr="00CF67F9">
        <w:rPr>
          <w:rFonts w:cs="Arial"/>
          <w:szCs w:val="24"/>
        </w:rPr>
        <w:t>znajdowa</w:t>
      </w:r>
      <w:r w:rsidRPr="00CF67F9">
        <w:rPr>
          <w:rFonts w:eastAsia="TimesNewRoman" w:cs="Arial"/>
          <w:szCs w:val="24"/>
        </w:rPr>
        <w:t xml:space="preserve">ć </w:t>
      </w:r>
      <w:r w:rsidRPr="00CF67F9">
        <w:rPr>
          <w:rFonts w:cs="Arial"/>
          <w:szCs w:val="24"/>
        </w:rPr>
        <w:t>si</w:t>
      </w:r>
      <w:r w:rsidRPr="00CF67F9">
        <w:rPr>
          <w:rFonts w:eastAsia="TimesNewRoman" w:cs="Arial"/>
          <w:szCs w:val="24"/>
        </w:rPr>
        <w:t xml:space="preserve">ę </w:t>
      </w:r>
      <w:r w:rsidRPr="00CF67F9">
        <w:rPr>
          <w:rFonts w:cs="Arial"/>
          <w:szCs w:val="24"/>
        </w:rPr>
        <w:t>b</w:t>
      </w:r>
      <w:r w:rsidRPr="00CF67F9">
        <w:rPr>
          <w:rFonts w:eastAsia="TimesNewRoman" w:cs="Arial"/>
          <w:szCs w:val="24"/>
        </w:rPr>
        <w:t>ę</w:t>
      </w:r>
      <w:r w:rsidRPr="00CF67F9">
        <w:rPr>
          <w:rFonts w:cs="Arial"/>
          <w:szCs w:val="24"/>
        </w:rPr>
        <w:t>dzie warstwa zabezpieczaj</w:t>
      </w:r>
      <w:r w:rsidRPr="00CF67F9">
        <w:rPr>
          <w:rFonts w:eastAsia="TimesNewRoman" w:cs="Arial"/>
          <w:szCs w:val="24"/>
        </w:rPr>
        <w:t>ą</w:t>
      </w:r>
      <w:r w:rsidRPr="00CF67F9">
        <w:rPr>
          <w:rFonts w:cs="Arial"/>
          <w:szCs w:val="24"/>
        </w:rPr>
        <w:t>ca - s</w:t>
      </w:r>
      <w:r w:rsidRPr="00CF67F9">
        <w:rPr>
          <w:rFonts w:eastAsia="TimesNewRoman" w:cs="Arial"/>
          <w:szCs w:val="24"/>
        </w:rPr>
        <w:t>ą</w:t>
      </w:r>
      <w:r w:rsidRPr="00CF67F9">
        <w:rPr>
          <w:rFonts w:cs="Arial"/>
          <w:szCs w:val="24"/>
        </w:rPr>
        <w:t>cz</w:t>
      </w:r>
      <w:r w:rsidRPr="00CF67F9">
        <w:rPr>
          <w:rFonts w:eastAsia="TimesNewRoman" w:cs="Arial"/>
          <w:szCs w:val="24"/>
        </w:rPr>
        <w:t>ą</w:t>
      </w:r>
      <w:r w:rsidRPr="00CF67F9">
        <w:rPr>
          <w:rFonts w:cs="Arial"/>
          <w:szCs w:val="24"/>
        </w:rPr>
        <w:t xml:space="preserve">ca mineralna z wbudowanym drenażem. Budowa składowiska oraz stosowana technologia składowania odpadów powoduje, że nie </w:t>
      </w:r>
      <w:r>
        <w:rPr>
          <w:rFonts w:cs="Arial"/>
          <w:szCs w:val="24"/>
        </w:rPr>
        <w:t>było</w:t>
      </w:r>
      <w:r w:rsidRPr="00CF67F9">
        <w:rPr>
          <w:rFonts w:cs="Arial"/>
          <w:szCs w:val="24"/>
        </w:rPr>
        <w:t xml:space="preserve"> możliwe spełnienie powyższego warunku. Ułożenie drenażu na skarpie o stosunkowo dużym spadku oraz przy du</w:t>
      </w:r>
      <w:r w:rsidRPr="00CF67F9">
        <w:rPr>
          <w:rFonts w:eastAsia="TimesNewRoman" w:cs="Arial"/>
          <w:szCs w:val="24"/>
        </w:rPr>
        <w:t>ż</w:t>
      </w:r>
      <w:r w:rsidRPr="00CF67F9">
        <w:rPr>
          <w:rFonts w:cs="Arial"/>
          <w:szCs w:val="24"/>
        </w:rPr>
        <w:t>ym rozstawie drenu nie zapewnia</w:t>
      </w:r>
      <w:r>
        <w:rPr>
          <w:rFonts w:cs="Arial"/>
          <w:szCs w:val="24"/>
        </w:rPr>
        <w:t>ło</w:t>
      </w:r>
      <w:r w:rsidRPr="00CF67F9">
        <w:rPr>
          <w:rFonts w:cs="Arial"/>
          <w:szCs w:val="24"/>
        </w:rPr>
        <w:t xml:space="preserve"> możliwości funkcjonowania</w:t>
      </w:r>
      <w:r>
        <w:rPr>
          <w:rFonts w:cs="Arial"/>
          <w:szCs w:val="24"/>
        </w:rPr>
        <w:t xml:space="preserve"> składowiska</w:t>
      </w:r>
      <w:r w:rsidRPr="00CF67F9">
        <w:rPr>
          <w:rFonts w:cs="Arial"/>
          <w:szCs w:val="24"/>
        </w:rPr>
        <w:t>, gdyż</w:t>
      </w:r>
      <w:r w:rsidRPr="00CF67F9">
        <w:rPr>
          <w:rFonts w:eastAsia="TimesNewRoman" w:cs="Arial"/>
          <w:szCs w:val="24"/>
        </w:rPr>
        <w:t xml:space="preserve"> </w:t>
      </w:r>
      <w:r w:rsidRPr="00CF67F9">
        <w:rPr>
          <w:rFonts w:cs="Arial"/>
          <w:szCs w:val="24"/>
        </w:rPr>
        <w:t>wi</w:t>
      </w:r>
      <w:r w:rsidRPr="00CF67F9">
        <w:rPr>
          <w:rFonts w:eastAsia="TimesNewRoman" w:cs="Arial"/>
          <w:szCs w:val="24"/>
        </w:rPr>
        <w:t>ę</w:t>
      </w:r>
      <w:r w:rsidRPr="00CF67F9">
        <w:rPr>
          <w:rFonts w:cs="Arial"/>
          <w:szCs w:val="24"/>
        </w:rPr>
        <w:t>kszo</w:t>
      </w:r>
      <w:r w:rsidRPr="00CF67F9">
        <w:rPr>
          <w:rFonts w:eastAsia="TimesNewRoman" w:cs="Arial"/>
          <w:szCs w:val="24"/>
        </w:rPr>
        <w:t xml:space="preserve">ść </w:t>
      </w:r>
      <w:r w:rsidRPr="00CF67F9">
        <w:rPr>
          <w:rFonts w:cs="Arial"/>
          <w:szCs w:val="24"/>
        </w:rPr>
        <w:t>odcieków spływa</w:t>
      </w:r>
      <w:r>
        <w:rPr>
          <w:rFonts w:cs="Arial"/>
          <w:szCs w:val="24"/>
        </w:rPr>
        <w:t>ła</w:t>
      </w:r>
      <w:r w:rsidRPr="00CF67F9">
        <w:rPr>
          <w:rFonts w:cs="Arial"/>
          <w:szCs w:val="24"/>
        </w:rPr>
        <w:t xml:space="preserve"> powierzchniowo po geomembranie, a dalej do systemu drena</w:t>
      </w:r>
      <w:r w:rsidRPr="00CF67F9">
        <w:rPr>
          <w:rFonts w:eastAsia="TimesNewRoman" w:cs="Arial"/>
          <w:szCs w:val="24"/>
        </w:rPr>
        <w:t>ż</w:t>
      </w:r>
      <w:r w:rsidRPr="00CF67F9">
        <w:rPr>
          <w:rFonts w:cs="Arial"/>
          <w:szCs w:val="24"/>
        </w:rPr>
        <w:t>u znajduj</w:t>
      </w:r>
      <w:r w:rsidRPr="00CF67F9">
        <w:rPr>
          <w:rFonts w:eastAsia="TimesNewRoman" w:cs="Arial"/>
          <w:szCs w:val="24"/>
        </w:rPr>
        <w:t>ą</w:t>
      </w:r>
      <w:r w:rsidRPr="00CF67F9">
        <w:rPr>
          <w:rFonts w:cs="Arial"/>
          <w:szCs w:val="24"/>
        </w:rPr>
        <w:t>cego si</w:t>
      </w:r>
      <w:r w:rsidRPr="00CF67F9">
        <w:rPr>
          <w:rFonts w:eastAsia="TimesNewRoman" w:cs="Arial"/>
          <w:szCs w:val="24"/>
        </w:rPr>
        <w:t xml:space="preserve">ę </w:t>
      </w:r>
      <w:r w:rsidRPr="00CF67F9">
        <w:rPr>
          <w:rFonts w:cs="Arial"/>
          <w:szCs w:val="24"/>
        </w:rPr>
        <w:t xml:space="preserve">na dnie niecki. </w:t>
      </w:r>
      <w:r w:rsidRPr="00CF67F9">
        <w:rPr>
          <w:rFonts w:cs="Arial"/>
        </w:rPr>
        <w:t>Na składowisku odpadów w Średnim Wielkim zużyte opony, w ramach dozwolonego odzysku (punkt IV.2.4 decyzji), zgodnie z</w:t>
      </w:r>
      <w:r w:rsidR="001E7ED1">
        <w:rPr>
          <w:rFonts w:cs="Arial"/>
        </w:rPr>
        <w:t> </w:t>
      </w:r>
      <w:r w:rsidRPr="00CF67F9">
        <w:rPr>
          <w:rFonts w:cs="Arial"/>
        </w:rPr>
        <w:t>przyjętą technologią składowania odpadów układane są na skarpach w celu zabezpieczenia tych skarp przed mechanicznym uszkodzeniem. W</w:t>
      </w:r>
      <w:r>
        <w:rPr>
          <w:rFonts w:cs="Arial"/>
        </w:rPr>
        <w:t>   </w:t>
      </w:r>
      <w:r w:rsidRPr="00CF67F9">
        <w:rPr>
          <w:rFonts w:cs="Arial"/>
        </w:rPr>
        <w:t>procesie składowania odpadów, opony układane są sukcesywnie rzędami w górę skarpy i</w:t>
      </w:r>
      <w:r w:rsidR="001E7ED1">
        <w:rPr>
          <w:rFonts w:cs="Arial"/>
        </w:rPr>
        <w:t> </w:t>
      </w:r>
      <w:r w:rsidRPr="00CF67F9">
        <w:rPr>
          <w:rFonts w:cs="Arial"/>
        </w:rPr>
        <w:t>jednocześnie zasypywane materiałem mineralnym pełniącym rolę warstwy sączącej odprowadzającej odcieki w dół niecki do znajdującego się tam drenażu.  W</w:t>
      </w:r>
      <w:r>
        <w:rPr>
          <w:rFonts w:cs="Arial"/>
        </w:rPr>
        <w:t> </w:t>
      </w:r>
      <w:r w:rsidRPr="00CF67F9">
        <w:rPr>
          <w:rFonts w:cs="Arial"/>
        </w:rPr>
        <w:t>związku z</w:t>
      </w:r>
      <w:r w:rsidR="001E7ED1">
        <w:rPr>
          <w:rFonts w:cs="Arial"/>
        </w:rPr>
        <w:t> </w:t>
      </w:r>
      <w:r w:rsidRPr="00CF67F9">
        <w:rPr>
          <w:rFonts w:cs="Arial"/>
        </w:rPr>
        <w:t xml:space="preserve">powyższym, w punkcie I.3.2. ppkt b/ decyzji </w:t>
      </w:r>
      <w:r>
        <w:rPr>
          <w:rFonts w:cs="Arial"/>
        </w:rPr>
        <w:t>dokonano</w:t>
      </w:r>
      <w:r w:rsidRPr="00CF67F9">
        <w:rPr>
          <w:rFonts w:cs="Arial"/>
        </w:rPr>
        <w:t xml:space="preserve"> zmiany dotychczasowego zapisu pozwolenia zintegrowanego w sposobie uszczelnienia skarp zgodnie z</w:t>
      </w:r>
      <w:r w:rsidR="001E7ED1">
        <w:rPr>
          <w:rFonts w:cs="Arial"/>
        </w:rPr>
        <w:t> </w:t>
      </w:r>
      <w:r w:rsidRPr="00CF67F9">
        <w:rPr>
          <w:rFonts w:cs="Arial"/>
        </w:rPr>
        <w:t xml:space="preserve">technologią składowania odpadów. Podstawowe </w:t>
      </w:r>
      <w:r w:rsidRPr="00CF67F9">
        <w:rPr>
          <w:rFonts w:cs="Arial"/>
          <w:szCs w:val="24"/>
        </w:rPr>
        <w:t>wymagania w tym zakresie określa</w:t>
      </w:r>
      <w:r>
        <w:rPr>
          <w:rFonts w:cs="Arial"/>
          <w:szCs w:val="24"/>
        </w:rPr>
        <w:t>ł</w:t>
      </w:r>
      <w:r w:rsidRPr="00CF67F9">
        <w:rPr>
          <w:rFonts w:cs="Arial"/>
          <w:szCs w:val="24"/>
        </w:rPr>
        <w:t xml:space="preserve"> </w:t>
      </w:r>
      <w:r w:rsidRPr="00CF67F9">
        <w:rPr>
          <w:rFonts w:cs="Arial"/>
        </w:rPr>
        <w:t xml:space="preserve">§ 6 </w:t>
      </w:r>
      <w:r w:rsidRPr="00CF67F9">
        <w:rPr>
          <w:rFonts w:cs="Arial"/>
          <w:szCs w:val="24"/>
        </w:rPr>
        <w:t>rozporządzenia Ministra Środowiska z dnia 24 marca 2003r</w:t>
      </w:r>
      <w:r>
        <w:rPr>
          <w:rFonts w:cs="Arial"/>
          <w:szCs w:val="24"/>
        </w:rPr>
        <w:t>.</w:t>
      </w:r>
      <w:r w:rsidRPr="00CF67F9">
        <w:rPr>
          <w:rFonts w:cs="Arial"/>
        </w:rPr>
        <w:t xml:space="preserve"> w</w:t>
      </w:r>
      <w:r>
        <w:rPr>
          <w:rFonts w:cs="Arial"/>
        </w:rPr>
        <w:t>  </w:t>
      </w:r>
      <w:r w:rsidRPr="00CF67F9">
        <w:rPr>
          <w:rFonts w:cs="Arial"/>
        </w:rPr>
        <w:t xml:space="preserve">sprawie szczegółowych wymagań dotyczących </w:t>
      </w:r>
      <w:r w:rsidRPr="00CF67F9">
        <w:rPr>
          <w:rFonts w:cs="Arial"/>
          <w:szCs w:val="24"/>
        </w:rPr>
        <w:t>lokalizacji, budowy eksploatacji i</w:t>
      </w:r>
      <w:r>
        <w:rPr>
          <w:rFonts w:cs="Arial"/>
          <w:szCs w:val="24"/>
        </w:rPr>
        <w:t>  </w:t>
      </w:r>
      <w:r w:rsidRPr="00CF67F9">
        <w:rPr>
          <w:rFonts w:cs="Arial"/>
          <w:szCs w:val="24"/>
        </w:rPr>
        <w:t>zamknięcia, jakim powinny odpowiadać poszczególne typy składowisk odpadów (Dz.U. Nr 61 poz.</w:t>
      </w:r>
      <w:r w:rsidR="001E7ED1">
        <w:rPr>
          <w:rFonts w:cs="Arial"/>
          <w:szCs w:val="24"/>
        </w:rPr>
        <w:t> </w:t>
      </w:r>
      <w:r w:rsidRPr="00CF67F9">
        <w:rPr>
          <w:rFonts w:cs="Arial"/>
          <w:szCs w:val="24"/>
        </w:rPr>
        <w:t>549 ze zm.).</w:t>
      </w:r>
    </w:p>
    <w:p w14:paraId="15086922" w14:textId="38A74BEC" w:rsidR="003E7960" w:rsidRPr="00CF67F9" w:rsidRDefault="003E7960" w:rsidP="003E7960">
      <w:pPr>
        <w:pStyle w:val="JSpodstawowy"/>
        <w:spacing w:after="0" w:line="276" w:lineRule="auto"/>
        <w:rPr>
          <w:rFonts w:ascii="Arial" w:hAnsi="Arial" w:cs="Arial"/>
          <w:bCs/>
        </w:rPr>
      </w:pPr>
      <w:r w:rsidRPr="00CF67F9">
        <w:rPr>
          <w:rFonts w:ascii="Arial" w:hAnsi="Arial" w:cs="Arial"/>
          <w:color w:val="0000FF"/>
          <w:szCs w:val="24"/>
        </w:rPr>
        <w:lastRenderedPageBreak/>
        <w:t xml:space="preserve"> </w:t>
      </w:r>
      <w:r w:rsidRPr="00CF67F9">
        <w:rPr>
          <w:rFonts w:ascii="Arial" w:hAnsi="Arial" w:cs="Arial"/>
        </w:rPr>
        <w:tab/>
      </w:r>
      <w:r>
        <w:rPr>
          <w:rFonts w:ascii="Arial" w:hAnsi="Arial" w:cs="Arial"/>
        </w:rPr>
        <w:t>Ponadto, w</w:t>
      </w:r>
      <w:r w:rsidRPr="00CF67F9">
        <w:rPr>
          <w:rFonts w:ascii="Arial" w:hAnsi="Arial" w:cs="Arial"/>
        </w:rPr>
        <w:t xml:space="preserve"> ramach prowadzonej działalności Zakład zwiększył zakres prac zwi</w:t>
      </w:r>
      <w:r w:rsidRPr="00CF67F9">
        <w:rPr>
          <w:rFonts w:ascii="Arial" w:eastAsia="TimesNewRoman" w:hAnsi="Arial" w:cs="Arial"/>
        </w:rPr>
        <w:t>ą</w:t>
      </w:r>
      <w:r w:rsidRPr="00CF67F9">
        <w:rPr>
          <w:rFonts w:ascii="Arial" w:hAnsi="Arial" w:cs="Arial"/>
        </w:rPr>
        <w:t>zanych m.in. z utrzymaniem czysto</w:t>
      </w:r>
      <w:r w:rsidRPr="00CF67F9">
        <w:rPr>
          <w:rFonts w:ascii="Arial" w:eastAsia="TimesNewRoman" w:hAnsi="Arial" w:cs="Arial"/>
        </w:rPr>
        <w:t>ś</w:t>
      </w:r>
      <w:r w:rsidRPr="00CF67F9">
        <w:rPr>
          <w:rFonts w:ascii="Arial" w:hAnsi="Arial" w:cs="Arial"/>
        </w:rPr>
        <w:t>ci ulic i placów na terenie gminy Zagórz oraz zwi</w:t>
      </w:r>
      <w:r w:rsidRPr="00CF67F9">
        <w:rPr>
          <w:rFonts w:ascii="Arial" w:eastAsia="TimesNewRoman" w:hAnsi="Arial" w:cs="Arial"/>
        </w:rPr>
        <w:t>ę</w:t>
      </w:r>
      <w:r w:rsidRPr="00CF67F9">
        <w:rPr>
          <w:rFonts w:ascii="Arial" w:hAnsi="Arial" w:cs="Arial"/>
        </w:rPr>
        <w:t xml:space="preserve">kszył stopień segregacji odpadów. </w:t>
      </w:r>
      <w:r>
        <w:rPr>
          <w:rFonts w:ascii="Arial" w:hAnsi="Arial" w:cs="Arial"/>
        </w:rPr>
        <w:t>W związku z powyższym, w</w:t>
      </w:r>
      <w:r w:rsidRPr="00CF67F9">
        <w:rPr>
          <w:rFonts w:ascii="Arial" w:hAnsi="Arial" w:cs="Arial"/>
        </w:rPr>
        <w:t xml:space="preserve"> punkcie II. decyzji, tabeli nr 1 </w:t>
      </w:r>
      <w:r>
        <w:rPr>
          <w:rFonts w:ascii="Arial" w:hAnsi="Arial" w:cs="Arial"/>
        </w:rPr>
        <w:t xml:space="preserve">zmienione zostały </w:t>
      </w:r>
      <w:r w:rsidRPr="00CF67F9">
        <w:rPr>
          <w:rFonts w:ascii="Arial" w:hAnsi="Arial" w:cs="Arial"/>
        </w:rPr>
        <w:t>rodzaje oraz ilości poszczególnych odpadów przeznaczonych do unieszkodliwiania</w:t>
      </w:r>
      <w:r>
        <w:rPr>
          <w:rFonts w:ascii="Arial" w:hAnsi="Arial" w:cs="Arial"/>
        </w:rPr>
        <w:t>, natomiast w</w:t>
      </w:r>
      <w:r w:rsidRPr="00CF67F9">
        <w:rPr>
          <w:rFonts w:ascii="Arial" w:hAnsi="Arial" w:cs="Arial"/>
        </w:rPr>
        <w:t xml:space="preserve"> punkcie IV.1, tabeli nr 3 </w:t>
      </w:r>
      <w:r>
        <w:rPr>
          <w:rFonts w:ascii="Arial" w:hAnsi="Arial" w:cs="Arial"/>
        </w:rPr>
        <w:t xml:space="preserve">rozszerzona została </w:t>
      </w:r>
      <w:r w:rsidRPr="00CF67F9">
        <w:rPr>
          <w:rFonts w:ascii="Arial" w:hAnsi="Arial" w:cs="Arial"/>
        </w:rPr>
        <w:t>list</w:t>
      </w:r>
      <w:r>
        <w:rPr>
          <w:rFonts w:ascii="Arial" w:hAnsi="Arial" w:cs="Arial"/>
        </w:rPr>
        <w:t>a</w:t>
      </w:r>
      <w:r w:rsidRPr="00CF67F9">
        <w:rPr>
          <w:rFonts w:ascii="Arial" w:hAnsi="Arial" w:cs="Arial"/>
        </w:rPr>
        <w:t xml:space="preserve"> odpadów</w:t>
      </w:r>
      <w:r>
        <w:rPr>
          <w:rFonts w:ascii="Arial" w:hAnsi="Arial" w:cs="Arial"/>
        </w:rPr>
        <w:t xml:space="preserve"> </w:t>
      </w:r>
      <w:r w:rsidRPr="00CF67F9">
        <w:rPr>
          <w:rFonts w:ascii="Arial" w:hAnsi="Arial" w:cs="Arial"/>
        </w:rPr>
        <w:t>przeznaczonych do odzysku</w:t>
      </w:r>
      <w:r>
        <w:rPr>
          <w:rFonts w:ascii="Arial" w:hAnsi="Arial" w:cs="Arial"/>
        </w:rPr>
        <w:t xml:space="preserve">. </w:t>
      </w:r>
      <w:r w:rsidRPr="00CF67F9">
        <w:rPr>
          <w:rFonts w:ascii="Arial" w:hAnsi="Arial" w:cs="Arial"/>
        </w:rPr>
        <w:t xml:space="preserve"> Na składowisko do składowania mog</w:t>
      </w:r>
      <w:r>
        <w:rPr>
          <w:rFonts w:ascii="Arial" w:hAnsi="Arial" w:cs="Arial"/>
        </w:rPr>
        <w:t>ły</w:t>
      </w:r>
      <w:r w:rsidRPr="00CF67F9">
        <w:rPr>
          <w:rFonts w:ascii="Arial" w:hAnsi="Arial" w:cs="Arial"/>
        </w:rPr>
        <w:t xml:space="preserve"> być kierowe odpady, </w:t>
      </w:r>
      <w:r>
        <w:rPr>
          <w:rFonts w:ascii="Arial" w:hAnsi="Arial" w:cs="Arial"/>
        </w:rPr>
        <w:t xml:space="preserve">spełniające </w:t>
      </w:r>
      <w:r w:rsidRPr="00CF67F9">
        <w:rPr>
          <w:rFonts w:ascii="Arial" w:hAnsi="Arial" w:cs="Arial"/>
        </w:rPr>
        <w:t>kryteria określone w</w:t>
      </w:r>
      <w:r>
        <w:rPr>
          <w:rFonts w:ascii="Arial" w:hAnsi="Arial" w:cs="Arial"/>
        </w:rPr>
        <w:t> </w:t>
      </w:r>
      <w:r w:rsidRPr="00CF67F9">
        <w:rPr>
          <w:rFonts w:ascii="Arial" w:hAnsi="Arial" w:cs="Arial"/>
        </w:rPr>
        <w:t>rozporządzeniu Ministra Gospodarki i Pracy z dnia 7 września 2005r. w sprawie kryteriów oraz procedur dopuszczenia odpadów do składowania na składowisku danego typu (Dz.U.05.186.1553).</w:t>
      </w:r>
      <w:r>
        <w:rPr>
          <w:rFonts w:ascii="Arial" w:hAnsi="Arial" w:cs="Arial"/>
        </w:rPr>
        <w:t xml:space="preserve"> </w:t>
      </w:r>
      <w:r w:rsidRPr="00CF67F9">
        <w:rPr>
          <w:rFonts w:ascii="Arial" w:hAnsi="Arial" w:cs="Arial"/>
          <w:szCs w:val="24"/>
        </w:rPr>
        <w:t>Rodzaje odpadów dopuszczone do unieszkodliwiania i odzysku oraz sposób i warunki ich wykorzystania określa</w:t>
      </w:r>
      <w:r>
        <w:rPr>
          <w:rFonts w:ascii="Arial" w:hAnsi="Arial" w:cs="Arial"/>
          <w:szCs w:val="24"/>
        </w:rPr>
        <w:t>ło</w:t>
      </w:r>
      <w:r w:rsidRPr="00CF67F9">
        <w:rPr>
          <w:rFonts w:ascii="Arial" w:hAnsi="Arial" w:cs="Arial"/>
          <w:szCs w:val="24"/>
        </w:rPr>
        <w:t xml:space="preserve"> rozporządzenie Ministra Środowiska z dnia 24 marca 2003r. w sprawie szczegółowych wymagań dotyczących, lokalizacji, budowy, eksploatacji i zamknięcia, jakim powinny odpowiadać poszczególne typy składowisk odpadów (Dz.U. Nr 61 poz. 549 ze zm.). Wymienione w</w:t>
      </w:r>
      <w:r w:rsidRPr="00CF67F9">
        <w:rPr>
          <w:rFonts w:ascii="Arial" w:hAnsi="Arial" w:cs="Arial"/>
        </w:rPr>
        <w:t xml:space="preserve"> punkcie IV.1. decyzji rodzaje odpadów dopuszczon</w:t>
      </w:r>
      <w:r>
        <w:rPr>
          <w:rFonts w:ascii="Arial" w:hAnsi="Arial" w:cs="Arial"/>
        </w:rPr>
        <w:t>e</w:t>
      </w:r>
      <w:r w:rsidRPr="00CF67F9">
        <w:rPr>
          <w:rFonts w:ascii="Arial" w:hAnsi="Arial" w:cs="Arial"/>
        </w:rPr>
        <w:t xml:space="preserve"> do wykorzystania na warstwę izolacyjną  o kodach 10 01 01, 10 11 03 i</w:t>
      </w:r>
      <w:r>
        <w:rPr>
          <w:rFonts w:ascii="Arial" w:hAnsi="Arial" w:cs="Arial"/>
        </w:rPr>
        <w:t> </w:t>
      </w:r>
      <w:r w:rsidRPr="00CF67F9">
        <w:rPr>
          <w:rFonts w:ascii="Arial" w:hAnsi="Arial" w:cs="Arial"/>
        </w:rPr>
        <w:t>19 12 09 mog</w:t>
      </w:r>
      <w:r>
        <w:rPr>
          <w:rFonts w:ascii="Arial" w:hAnsi="Arial" w:cs="Arial"/>
        </w:rPr>
        <w:t>ły</w:t>
      </w:r>
      <w:r w:rsidRPr="00CF67F9">
        <w:rPr>
          <w:rFonts w:ascii="Arial" w:hAnsi="Arial" w:cs="Arial"/>
        </w:rPr>
        <w:t xml:space="preserve"> być zastosowane do wykonania warstwy izolacyjnej jeżeli na podstawie badań </w:t>
      </w:r>
      <w:r>
        <w:rPr>
          <w:rFonts w:ascii="Arial" w:hAnsi="Arial" w:cs="Arial"/>
        </w:rPr>
        <w:t>zostało</w:t>
      </w:r>
      <w:r w:rsidRPr="00CF67F9">
        <w:rPr>
          <w:rFonts w:ascii="Arial" w:hAnsi="Arial" w:cs="Arial"/>
        </w:rPr>
        <w:t xml:space="preserve"> stwierdzone, że spełniają kryteria dla odpadów obojętnych.</w:t>
      </w:r>
      <w:r w:rsidR="001E7ED1">
        <w:rPr>
          <w:rFonts w:ascii="Arial" w:hAnsi="Arial" w:cs="Arial"/>
        </w:rPr>
        <w:t xml:space="preserve"> </w:t>
      </w:r>
      <w:r w:rsidRPr="00CF67F9">
        <w:rPr>
          <w:rFonts w:ascii="Arial" w:hAnsi="Arial" w:cs="Arial"/>
        </w:rPr>
        <w:t xml:space="preserve">Odpady wyszczególnione w pkt. IV.1. decyzji poddawane </w:t>
      </w:r>
      <w:r>
        <w:rPr>
          <w:rFonts w:ascii="Arial" w:hAnsi="Arial" w:cs="Arial"/>
        </w:rPr>
        <w:t xml:space="preserve">były </w:t>
      </w:r>
      <w:r w:rsidRPr="00CF67F9">
        <w:rPr>
          <w:rFonts w:ascii="Arial" w:hAnsi="Arial" w:cs="Arial"/>
        </w:rPr>
        <w:t xml:space="preserve">procesowi odzysku, kwalifikowanemu jako R14 /Inne działania </w:t>
      </w:r>
      <w:r w:rsidRPr="00CF67F9">
        <w:rPr>
          <w:rFonts w:ascii="Arial" w:hAnsi="Arial" w:cs="Arial"/>
          <w:bCs/>
        </w:rPr>
        <w:t xml:space="preserve">polegające na wykorzystaniu odpadów w całości lub części/ </w:t>
      </w:r>
      <w:r w:rsidRPr="00CF67F9">
        <w:rPr>
          <w:rFonts w:ascii="Arial" w:hAnsi="Arial" w:cs="Arial"/>
        </w:rPr>
        <w:t>- załącznik nr 5 „Procesy odzysku” Ustawy o odpadach.</w:t>
      </w:r>
      <w:r>
        <w:rPr>
          <w:rFonts w:ascii="Arial" w:hAnsi="Arial" w:cs="Arial"/>
        </w:rPr>
        <w:t xml:space="preserve"> W </w:t>
      </w:r>
      <w:r w:rsidRPr="00CF67F9">
        <w:rPr>
          <w:rFonts w:ascii="Arial" w:hAnsi="Arial" w:cs="Arial"/>
        </w:rPr>
        <w:t xml:space="preserve">punkcie IV.3., tabeli nr 5 decyzji </w:t>
      </w:r>
      <w:r>
        <w:rPr>
          <w:rFonts w:ascii="Arial" w:hAnsi="Arial" w:cs="Arial"/>
        </w:rPr>
        <w:t>poszerzona została</w:t>
      </w:r>
      <w:r w:rsidRPr="00CF67F9">
        <w:rPr>
          <w:rFonts w:ascii="Arial" w:hAnsi="Arial" w:cs="Arial"/>
        </w:rPr>
        <w:t xml:space="preserve"> list</w:t>
      </w:r>
      <w:r>
        <w:rPr>
          <w:rFonts w:ascii="Arial" w:hAnsi="Arial" w:cs="Arial"/>
        </w:rPr>
        <w:t>a</w:t>
      </w:r>
      <w:r w:rsidRPr="00CF67F9">
        <w:rPr>
          <w:rFonts w:ascii="Arial" w:hAnsi="Arial" w:cs="Arial"/>
        </w:rPr>
        <w:t xml:space="preserve"> odpadów, które nie będą magazynowane</w:t>
      </w:r>
      <w:r>
        <w:rPr>
          <w:rFonts w:ascii="Arial" w:hAnsi="Arial" w:cs="Arial"/>
        </w:rPr>
        <w:t xml:space="preserve"> na terenie instalacji.</w:t>
      </w:r>
    </w:p>
    <w:p w14:paraId="7EB5F385" w14:textId="77777777" w:rsidR="003E7960" w:rsidRDefault="003E7960" w:rsidP="003E7960">
      <w:pPr>
        <w:autoSpaceDE w:val="0"/>
        <w:autoSpaceDN w:val="0"/>
        <w:adjustRightInd w:val="0"/>
        <w:spacing w:after="0" w:line="276" w:lineRule="auto"/>
        <w:ind w:firstLine="709"/>
        <w:jc w:val="both"/>
        <w:rPr>
          <w:rFonts w:eastAsia="Verdana,Bold" w:cs="Arial"/>
          <w:szCs w:val="16"/>
        </w:rPr>
      </w:pPr>
      <w:r w:rsidRPr="00CF67F9">
        <w:rPr>
          <w:rFonts w:eastAsia="Verdana,Bold" w:cs="Arial"/>
        </w:rPr>
        <w:t xml:space="preserve">W </w:t>
      </w:r>
      <w:r>
        <w:rPr>
          <w:rFonts w:eastAsia="Verdana,Bold" w:cs="Arial"/>
        </w:rPr>
        <w:t>ww. decyzji</w:t>
      </w:r>
      <w:r w:rsidRPr="00CF67F9">
        <w:rPr>
          <w:rFonts w:eastAsia="Verdana,Bold" w:cs="Arial"/>
        </w:rPr>
        <w:t xml:space="preserve">  </w:t>
      </w:r>
      <w:r w:rsidRPr="00CF67F9">
        <w:rPr>
          <w:rFonts w:cs="Arial"/>
        </w:rPr>
        <w:t xml:space="preserve">z dnia 17.04.2007r. znak: ŚR.IV-6618-35/1/06 </w:t>
      </w:r>
      <w:r w:rsidRPr="00CF67F9">
        <w:rPr>
          <w:rFonts w:eastAsia="Verdana,Bold" w:cs="Arial"/>
        </w:rPr>
        <w:t>wielko</w:t>
      </w:r>
      <w:r w:rsidRPr="00CF67F9">
        <w:rPr>
          <w:rFonts w:eastAsia="TimesNewRoman" w:cs="Arial"/>
        </w:rPr>
        <w:t xml:space="preserve">ść </w:t>
      </w:r>
      <w:r w:rsidRPr="00CF67F9">
        <w:rPr>
          <w:rFonts w:eastAsia="Verdana,Bold" w:cs="Arial"/>
        </w:rPr>
        <w:t xml:space="preserve">działki roboczej ustalona została na 40 x 10 m. </w:t>
      </w:r>
      <w:r>
        <w:rPr>
          <w:rFonts w:eastAsia="Verdana,Bold" w:cs="Arial"/>
        </w:rPr>
        <w:t>Z wyjaśnień Spółki wynikało, że</w:t>
      </w:r>
      <w:r w:rsidRPr="00CF67F9">
        <w:rPr>
          <w:rFonts w:eastAsia="Verdana,Bold" w:cs="Arial"/>
        </w:rPr>
        <w:t xml:space="preserve"> </w:t>
      </w:r>
      <w:r>
        <w:rPr>
          <w:rFonts w:eastAsia="Verdana,Bold" w:cs="Arial"/>
        </w:rPr>
        <w:t>w</w:t>
      </w:r>
      <w:r w:rsidRPr="00CF67F9">
        <w:rPr>
          <w:rFonts w:eastAsia="Verdana,Bold" w:cs="Arial"/>
        </w:rPr>
        <w:t>ykonywanie czynno</w:t>
      </w:r>
      <w:r w:rsidRPr="00CF67F9">
        <w:rPr>
          <w:rFonts w:eastAsia="TimesNewRoman" w:cs="Arial"/>
        </w:rPr>
        <w:t>ś</w:t>
      </w:r>
      <w:r w:rsidRPr="00CF67F9">
        <w:rPr>
          <w:rFonts w:eastAsia="Verdana,Bold" w:cs="Arial"/>
        </w:rPr>
        <w:t>ci zwi</w:t>
      </w:r>
      <w:r w:rsidRPr="00CF67F9">
        <w:rPr>
          <w:rFonts w:eastAsia="TimesNewRoman" w:cs="Arial"/>
        </w:rPr>
        <w:t>ą</w:t>
      </w:r>
      <w:r w:rsidRPr="00CF67F9">
        <w:rPr>
          <w:rFonts w:eastAsia="Verdana,Bold" w:cs="Arial"/>
        </w:rPr>
        <w:t>zanych ze składowaniem odpadów na działce</w:t>
      </w:r>
      <w:r>
        <w:rPr>
          <w:rFonts w:eastAsia="Verdana,Bold" w:cs="Arial"/>
        </w:rPr>
        <w:t xml:space="preserve"> </w:t>
      </w:r>
      <w:r w:rsidRPr="00CF67F9">
        <w:rPr>
          <w:rFonts w:eastAsia="Verdana,Bold" w:cs="Arial"/>
        </w:rPr>
        <w:t>o</w:t>
      </w:r>
      <w:r>
        <w:rPr>
          <w:rFonts w:eastAsia="Verdana,Bold" w:cs="Arial"/>
        </w:rPr>
        <w:t> </w:t>
      </w:r>
      <w:r w:rsidRPr="00CF67F9">
        <w:rPr>
          <w:rFonts w:eastAsia="Verdana,Bold" w:cs="Arial"/>
        </w:rPr>
        <w:t>wskazanych parametrach, przy poruszaj</w:t>
      </w:r>
      <w:r w:rsidRPr="00CF67F9">
        <w:rPr>
          <w:rFonts w:eastAsia="TimesNewRoman" w:cs="Arial"/>
        </w:rPr>
        <w:t>ą</w:t>
      </w:r>
      <w:r w:rsidRPr="00CF67F9">
        <w:rPr>
          <w:rFonts w:eastAsia="Verdana,Bold" w:cs="Arial"/>
        </w:rPr>
        <w:t>cych si</w:t>
      </w:r>
      <w:r w:rsidRPr="00CF67F9">
        <w:rPr>
          <w:rFonts w:eastAsia="TimesNewRoman" w:cs="Arial"/>
        </w:rPr>
        <w:t xml:space="preserve">ę </w:t>
      </w:r>
      <w:r w:rsidRPr="00CF67F9">
        <w:rPr>
          <w:rFonts w:eastAsia="Verdana,Bold" w:cs="Arial"/>
        </w:rPr>
        <w:t>pojazdach, rozplantowaniu i</w:t>
      </w:r>
      <w:r>
        <w:rPr>
          <w:rFonts w:eastAsia="Verdana,Bold" w:cs="Arial"/>
        </w:rPr>
        <w:t> </w:t>
      </w:r>
      <w:r w:rsidRPr="00CF67F9">
        <w:rPr>
          <w:rFonts w:eastAsia="Verdana,Bold" w:cs="Arial"/>
        </w:rPr>
        <w:t>przesypywaniu odpadów warstw</w:t>
      </w:r>
      <w:r w:rsidRPr="00CF67F9">
        <w:rPr>
          <w:rFonts w:eastAsia="TimesNewRoman" w:cs="Arial"/>
        </w:rPr>
        <w:t xml:space="preserve">ą </w:t>
      </w:r>
      <w:r w:rsidRPr="00CF67F9">
        <w:rPr>
          <w:rFonts w:eastAsia="Verdana,Bold" w:cs="Arial"/>
        </w:rPr>
        <w:t>izolacyjną</w:t>
      </w:r>
      <w:r w:rsidRPr="00CF67F9">
        <w:rPr>
          <w:rFonts w:eastAsia="TimesNewRoman" w:cs="Arial"/>
        </w:rPr>
        <w:t xml:space="preserve"> </w:t>
      </w:r>
      <w:r w:rsidRPr="00CF67F9">
        <w:rPr>
          <w:rFonts w:eastAsia="Verdana,Bold" w:cs="Arial"/>
        </w:rPr>
        <w:t>wi</w:t>
      </w:r>
      <w:r w:rsidRPr="00CF67F9">
        <w:rPr>
          <w:rFonts w:eastAsia="TimesNewRoman" w:cs="Arial"/>
        </w:rPr>
        <w:t>ą</w:t>
      </w:r>
      <w:r>
        <w:rPr>
          <w:rFonts w:eastAsia="TimesNewRoman" w:cs="Arial"/>
        </w:rPr>
        <w:t>zało</w:t>
      </w:r>
      <w:r w:rsidRPr="00CF67F9">
        <w:rPr>
          <w:rFonts w:eastAsia="Verdana,Bold" w:cs="Arial"/>
        </w:rPr>
        <w:t xml:space="preserve"> si</w:t>
      </w:r>
      <w:r w:rsidRPr="00CF67F9">
        <w:rPr>
          <w:rFonts w:eastAsia="TimesNewRoman" w:cs="Arial"/>
        </w:rPr>
        <w:t xml:space="preserve">ę </w:t>
      </w:r>
      <w:r w:rsidRPr="00CF67F9">
        <w:rPr>
          <w:rFonts w:eastAsia="Verdana,Bold" w:cs="Arial"/>
        </w:rPr>
        <w:t>z powstawaniem zagroże</w:t>
      </w:r>
      <w:r w:rsidRPr="00CF67F9">
        <w:rPr>
          <w:rFonts w:eastAsia="TimesNewRoman" w:cs="Arial"/>
        </w:rPr>
        <w:t xml:space="preserve">ń </w:t>
      </w:r>
      <w:r w:rsidRPr="00CF67F9">
        <w:rPr>
          <w:rFonts w:eastAsia="Verdana,Bold" w:cs="Arial"/>
        </w:rPr>
        <w:t>dla bezpiecze</w:t>
      </w:r>
      <w:r w:rsidRPr="00CF67F9">
        <w:rPr>
          <w:rFonts w:eastAsia="TimesNewRoman" w:cs="Arial"/>
        </w:rPr>
        <w:t>ń</w:t>
      </w:r>
      <w:r w:rsidRPr="00CF67F9">
        <w:rPr>
          <w:rFonts w:eastAsia="Verdana,Bold" w:cs="Arial"/>
        </w:rPr>
        <w:t>stwa osób pracuj</w:t>
      </w:r>
      <w:r w:rsidRPr="00CF67F9">
        <w:rPr>
          <w:rFonts w:eastAsia="TimesNewRoman" w:cs="Arial"/>
        </w:rPr>
        <w:t>ą</w:t>
      </w:r>
      <w:r w:rsidRPr="00CF67F9">
        <w:rPr>
          <w:rFonts w:eastAsia="Verdana,Bold" w:cs="Arial"/>
        </w:rPr>
        <w:t>cych w obr</w:t>
      </w:r>
      <w:r w:rsidRPr="00CF67F9">
        <w:rPr>
          <w:rFonts w:eastAsia="TimesNewRoman" w:cs="Arial"/>
        </w:rPr>
        <w:t>ę</w:t>
      </w:r>
      <w:r w:rsidRPr="00CF67F9">
        <w:rPr>
          <w:rFonts w:eastAsia="Verdana,Bold" w:cs="Arial"/>
        </w:rPr>
        <w:t xml:space="preserve">bie działki roboczej. </w:t>
      </w:r>
      <w:r>
        <w:rPr>
          <w:rFonts w:eastAsia="Verdana,Bold" w:cs="Arial"/>
        </w:rPr>
        <w:t>W związku z  powyższym zwiększone zostały</w:t>
      </w:r>
      <w:r w:rsidRPr="00CF67F9">
        <w:rPr>
          <w:rFonts w:eastAsia="Verdana,Bold" w:cs="Arial"/>
        </w:rPr>
        <w:t xml:space="preserve"> wymiar</w:t>
      </w:r>
      <w:r>
        <w:rPr>
          <w:rFonts w:eastAsia="Verdana,Bold" w:cs="Arial"/>
        </w:rPr>
        <w:t>y</w:t>
      </w:r>
      <w:r w:rsidRPr="00CF67F9">
        <w:rPr>
          <w:rFonts w:eastAsia="Verdana,Bold" w:cs="Arial"/>
        </w:rPr>
        <w:t xml:space="preserve"> działki </w:t>
      </w:r>
      <w:r>
        <w:rPr>
          <w:rFonts w:eastAsia="Verdana,Bold" w:cs="Arial"/>
        </w:rPr>
        <w:t xml:space="preserve">roboczej </w:t>
      </w:r>
      <w:r w:rsidRPr="00CF67F9">
        <w:rPr>
          <w:rFonts w:eastAsia="Verdana,Bold" w:cs="Arial"/>
        </w:rPr>
        <w:t>do 50 x 20 m</w:t>
      </w:r>
      <w:r>
        <w:rPr>
          <w:rFonts w:eastAsia="Verdana,Bold" w:cs="Arial"/>
        </w:rPr>
        <w:t>, a</w:t>
      </w:r>
      <w:r w:rsidRPr="00CF67F9">
        <w:rPr>
          <w:rFonts w:eastAsia="Verdana,Bold" w:cs="Arial"/>
        </w:rPr>
        <w:t xml:space="preserve"> dziennej działki roboczej </w:t>
      </w:r>
      <w:r>
        <w:rPr>
          <w:rFonts w:eastAsia="Verdana,Bold" w:cs="Arial"/>
        </w:rPr>
        <w:t xml:space="preserve">do </w:t>
      </w:r>
      <w:r w:rsidRPr="00CF67F9">
        <w:rPr>
          <w:rFonts w:eastAsia="Verdana,Bold" w:cs="Arial"/>
        </w:rPr>
        <w:t>ok. 1000 m</w:t>
      </w:r>
      <w:r w:rsidRPr="00CF67F9">
        <w:rPr>
          <w:rFonts w:eastAsia="Verdana,Bold" w:cs="Arial"/>
          <w:szCs w:val="16"/>
          <w:vertAlign w:val="superscript"/>
        </w:rPr>
        <w:t>2</w:t>
      </w:r>
      <w:r w:rsidRPr="00CF67F9">
        <w:rPr>
          <w:rFonts w:eastAsia="Verdana,Bold" w:cs="Arial"/>
          <w:szCs w:val="16"/>
        </w:rPr>
        <w:t xml:space="preserve">.  </w:t>
      </w:r>
    </w:p>
    <w:p w14:paraId="254C4209" w14:textId="77777777" w:rsidR="003E7960" w:rsidRPr="003F0ABA" w:rsidRDefault="003E7960" w:rsidP="003E7960">
      <w:pPr>
        <w:autoSpaceDE w:val="0"/>
        <w:autoSpaceDN w:val="0"/>
        <w:adjustRightInd w:val="0"/>
        <w:spacing w:after="0" w:line="276" w:lineRule="auto"/>
        <w:ind w:firstLine="709"/>
        <w:jc w:val="both"/>
        <w:rPr>
          <w:rFonts w:cs="Arial"/>
          <w:szCs w:val="24"/>
        </w:rPr>
      </w:pPr>
      <w:r w:rsidRPr="001C5C44">
        <w:rPr>
          <w:rFonts w:cs="Arial"/>
          <w:bCs/>
          <w:szCs w:val="24"/>
        </w:rPr>
        <w:t xml:space="preserve">Ponadto, w zmienianej decyzji uchylone zostały w całości </w:t>
      </w:r>
      <w:r>
        <w:rPr>
          <w:rFonts w:cs="Arial"/>
          <w:bCs/>
          <w:szCs w:val="24"/>
        </w:rPr>
        <w:t>punkty</w:t>
      </w:r>
      <w:r w:rsidRPr="001C5C44">
        <w:rPr>
          <w:rFonts w:cs="Arial"/>
          <w:bCs/>
          <w:szCs w:val="24"/>
        </w:rPr>
        <w:t xml:space="preserve"> V.1, V.2 oraz VII.1 </w:t>
      </w:r>
      <w:r>
        <w:rPr>
          <w:rFonts w:cs="Arial"/>
          <w:bCs/>
          <w:szCs w:val="24"/>
        </w:rPr>
        <w:t xml:space="preserve">określające </w:t>
      </w:r>
      <w:r w:rsidRPr="001C5C44">
        <w:rPr>
          <w:rFonts w:cs="Arial"/>
          <w:bCs/>
          <w:szCs w:val="24"/>
        </w:rPr>
        <w:t>dopuszczaln</w:t>
      </w:r>
      <w:r>
        <w:rPr>
          <w:rFonts w:cs="Arial"/>
          <w:bCs/>
          <w:szCs w:val="24"/>
        </w:rPr>
        <w:t>ą</w:t>
      </w:r>
      <w:r w:rsidRPr="001C5C44">
        <w:rPr>
          <w:rFonts w:cs="Arial"/>
          <w:bCs/>
          <w:szCs w:val="24"/>
        </w:rPr>
        <w:t xml:space="preserve"> wielkości emisji gazów i pyłów wprowadzanych </w:t>
      </w:r>
      <w:r w:rsidRPr="001C5C44">
        <w:rPr>
          <w:rFonts w:cs="Arial"/>
          <w:bCs/>
          <w:szCs w:val="24"/>
        </w:rPr>
        <w:br/>
        <w:t>do powietrza z instalacji, miejsc</w:t>
      </w:r>
      <w:r>
        <w:rPr>
          <w:rFonts w:cs="Arial"/>
          <w:bCs/>
          <w:szCs w:val="24"/>
        </w:rPr>
        <w:t>a</w:t>
      </w:r>
      <w:r w:rsidRPr="001C5C44">
        <w:rPr>
          <w:rFonts w:cs="Arial"/>
          <w:bCs/>
          <w:szCs w:val="24"/>
        </w:rPr>
        <w:t xml:space="preserve"> i warunk</w:t>
      </w:r>
      <w:r>
        <w:rPr>
          <w:rFonts w:cs="Arial"/>
          <w:bCs/>
          <w:szCs w:val="24"/>
        </w:rPr>
        <w:t>i</w:t>
      </w:r>
      <w:r w:rsidRPr="001C5C44">
        <w:rPr>
          <w:rFonts w:cs="Arial"/>
          <w:bCs/>
          <w:szCs w:val="24"/>
        </w:rPr>
        <w:t xml:space="preserve"> ich wprowadzania oraz zakres i</w:t>
      </w:r>
      <w:r>
        <w:rPr>
          <w:rFonts w:cs="Arial"/>
          <w:bCs/>
          <w:szCs w:val="24"/>
        </w:rPr>
        <w:t> </w:t>
      </w:r>
      <w:r w:rsidRPr="001C5C44">
        <w:rPr>
          <w:rFonts w:cs="Arial"/>
          <w:bCs/>
          <w:szCs w:val="24"/>
        </w:rPr>
        <w:t>częstotliwości prowadzenia pomiarów emisji do powietrza.  Zgodnie z art. 202 ust. 2a pkt 2 ustawy Prawo ochrony środowiska, w pozwoleniu zintegrowanym nie ustala się dopuszczalnej wielkości emisji gazów lub pyłów wprowadzanych do powietrza z</w:t>
      </w:r>
      <w:r>
        <w:rPr>
          <w:rFonts w:cs="Arial"/>
          <w:bCs/>
          <w:szCs w:val="24"/>
        </w:rPr>
        <w:t> </w:t>
      </w:r>
      <w:r w:rsidRPr="001C5C44">
        <w:rPr>
          <w:rFonts w:cs="Arial"/>
          <w:bCs/>
          <w:szCs w:val="24"/>
        </w:rPr>
        <w:t>instalacji do odprowadzania gazu składowiskowego.</w:t>
      </w:r>
      <w:r>
        <w:rPr>
          <w:rFonts w:cs="Arial"/>
          <w:bCs/>
          <w:szCs w:val="24"/>
        </w:rPr>
        <w:t xml:space="preserve"> </w:t>
      </w:r>
      <w:r w:rsidRPr="00CF67F9">
        <w:rPr>
          <w:rFonts w:eastAsia="Verdana,Bold" w:cs="Arial"/>
        </w:rPr>
        <w:t>U</w:t>
      </w:r>
      <w:r>
        <w:rPr>
          <w:rFonts w:eastAsia="Verdana,Bold" w:cs="Arial"/>
        </w:rPr>
        <w:t>chylone zostały</w:t>
      </w:r>
      <w:r w:rsidRPr="00CF67F9">
        <w:rPr>
          <w:rFonts w:eastAsia="Verdana,Bold" w:cs="Arial"/>
        </w:rPr>
        <w:t xml:space="preserve"> również podpunkty V.4.1 oraz X.8.2 związane z określeniem warunków odprowadzenia ścieków socjalno-bytowych do kanalizacji. Ustawa Prawo wodne jak również akty wykonawcze do tej ustawy nie określają warunków odprowadzania tego rodzaju ścieków do kanalizacji. Pozostałe warunki określone w pozwoleniu dotyczące gospodarki wodno-ściekowej zostały zmienione w następującym zakresie:</w:t>
      </w:r>
      <w:r>
        <w:rPr>
          <w:rFonts w:eastAsia="Verdana,Bold" w:cs="Arial"/>
        </w:rPr>
        <w:t xml:space="preserve"> wartość </w:t>
      </w:r>
      <w:r w:rsidRPr="003F0ABA">
        <w:rPr>
          <w:rFonts w:cs="Arial"/>
          <w:szCs w:val="24"/>
        </w:rPr>
        <w:t>wskaźnik</w:t>
      </w:r>
      <w:r>
        <w:rPr>
          <w:rFonts w:cs="Arial"/>
          <w:szCs w:val="24"/>
        </w:rPr>
        <w:t>a</w:t>
      </w:r>
      <w:r w:rsidRPr="003F0ABA">
        <w:rPr>
          <w:rFonts w:cs="Arial"/>
          <w:szCs w:val="24"/>
        </w:rPr>
        <w:t xml:space="preserve"> „Rtęć” (Hg) w odciekach odprowadzanych ze składowiska, zgodnie z</w:t>
      </w:r>
      <w:r>
        <w:rPr>
          <w:rFonts w:cs="Arial"/>
          <w:szCs w:val="24"/>
        </w:rPr>
        <w:t> </w:t>
      </w:r>
      <w:r w:rsidRPr="003F0ABA">
        <w:rPr>
          <w:rFonts w:cs="Arial"/>
          <w:szCs w:val="24"/>
        </w:rPr>
        <w:t xml:space="preserve">posiadanym przez Zakład Usług Technicznych Sp. z o.o. w Zagórzu pozwoleniem </w:t>
      </w:r>
      <w:r w:rsidRPr="003F0ABA">
        <w:rPr>
          <w:rFonts w:cs="Arial"/>
          <w:szCs w:val="24"/>
        </w:rPr>
        <w:lastRenderedPageBreak/>
        <w:t xml:space="preserve">wodnoprawnym na wprowadzanie do urządzeń kanalizacyjnych innego podmiotu ścieków zawierających substancje szczególnie szkodliwe dla środowiska wodnego, </w:t>
      </w:r>
      <w:r>
        <w:rPr>
          <w:rFonts w:cs="Arial"/>
          <w:szCs w:val="24"/>
        </w:rPr>
        <w:t>określona została</w:t>
      </w:r>
      <w:r w:rsidRPr="003F0ABA">
        <w:rPr>
          <w:rFonts w:cs="Arial"/>
          <w:szCs w:val="24"/>
        </w:rPr>
        <w:t xml:space="preserve"> na 0,06 </w:t>
      </w:r>
      <w:r w:rsidRPr="003F0ABA">
        <w:rPr>
          <w:rFonts w:cs="Arial"/>
          <w:bCs/>
          <w:szCs w:val="24"/>
        </w:rPr>
        <w:t>mg</w:t>
      </w:r>
      <w:r>
        <w:rPr>
          <w:rFonts w:cs="Arial"/>
          <w:bCs/>
          <w:szCs w:val="24"/>
        </w:rPr>
        <w:t xml:space="preserve"> </w:t>
      </w:r>
      <w:r w:rsidRPr="003F0ABA">
        <w:rPr>
          <w:rFonts w:cs="Arial"/>
          <w:bCs/>
          <w:szCs w:val="24"/>
        </w:rPr>
        <w:t xml:space="preserve">Hg/l; </w:t>
      </w:r>
      <w:r>
        <w:rPr>
          <w:rFonts w:cs="Arial"/>
          <w:bCs/>
          <w:szCs w:val="24"/>
        </w:rPr>
        <w:t xml:space="preserve">wprowadzony został obowiązek codziennego </w:t>
      </w:r>
      <w:r w:rsidRPr="003F0ABA">
        <w:rPr>
          <w:rFonts w:cs="Arial"/>
          <w:szCs w:val="24"/>
        </w:rPr>
        <w:t>wykonywania pomiarów ilości odcieków zgromadzonych w zbiorniku odcieku</w:t>
      </w:r>
      <w:r>
        <w:rPr>
          <w:rFonts w:cs="Arial"/>
          <w:szCs w:val="24"/>
        </w:rPr>
        <w:t xml:space="preserve"> </w:t>
      </w:r>
      <w:r w:rsidRPr="003F0ABA">
        <w:rPr>
          <w:rFonts w:cs="Arial"/>
          <w:szCs w:val="24"/>
        </w:rPr>
        <w:t xml:space="preserve">za pomocą łaty pomiarowej, </w:t>
      </w:r>
      <w:r>
        <w:rPr>
          <w:rFonts w:cs="Arial"/>
          <w:szCs w:val="24"/>
        </w:rPr>
        <w:t xml:space="preserve">oraz </w:t>
      </w:r>
      <w:r w:rsidRPr="003F0ABA">
        <w:rPr>
          <w:rFonts w:cs="Arial"/>
          <w:szCs w:val="24"/>
        </w:rPr>
        <w:t>jakości odcieku z częstotliwością  co 3 miesiące.</w:t>
      </w:r>
    </w:p>
    <w:p w14:paraId="798E0B8A" w14:textId="77777777" w:rsidR="003E7960" w:rsidRPr="00CF67F9" w:rsidRDefault="003E7960" w:rsidP="003E7960">
      <w:pPr>
        <w:pStyle w:val="JSpodstawowy"/>
        <w:spacing w:after="0" w:line="276" w:lineRule="auto"/>
        <w:rPr>
          <w:rFonts w:ascii="Arial" w:hAnsi="Arial" w:cs="Arial"/>
        </w:rPr>
      </w:pPr>
      <w:r w:rsidRPr="00CF67F9">
        <w:rPr>
          <w:rFonts w:ascii="Arial" w:hAnsi="Arial" w:cs="Arial"/>
        </w:rPr>
        <w:t>W  2008 roku Zakład wykonał nowe ujęcie wody podziemnej - studnię kopaną Sb-2, której wydajność zabezpieczać będzie potrzeby wodne dla celów socjalno-gospodarczych składowiska bez konieczności dowozu wody ze źródeł zewnętrznych. Zasoby eksploatacyjne ustalone zostały w oparciu o dokumentację hydrogeologiczną przyjętą bez zastrzeżeń przez Starostę Sanockiego w dniu 09.02.2009r. znak: OS.7521/1/09. Prace geologiczne wykonano w oparciu o projekt prac geologicznych, zatwierdzony decyzją Starosty Sanockiego z dnia 05.12.2008r. znak: OS.7520/4/08.</w:t>
      </w:r>
    </w:p>
    <w:p w14:paraId="595D96C8" w14:textId="13E075BA" w:rsidR="003E7960" w:rsidRPr="006572AF" w:rsidRDefault="003E7960" w:rsidP="003E7960">
      <w:pPr>
        <w:pStyle w:val="JSpodstawowy"/>
        <w:spacing w:after="0" w:line="276" w:lineRule="auto"/>
        <w:rPr>
          <w:rFonts w:ascii="Arial" w:hAnsi="Arial" w:cs="Arial"/>
          <w:b/>
          <w:szCs w:val="24"/>
        </w:rPr>
      </w:pPr>
      <w:r w:rsidRPr="003C6144">
        <w:rPr>
          <w:rFonts w:ascii="Arial" w:hAnsi="Arial" w:cs="Arial"/>
        </w:rPr>
        <w:t xml:space="preserve">Mając powyższe na względzie, uchylony został podpunkt VIII.1.1. decyzji określający ilość wody dowożonej ze źródeł zewnętrznych na składowisko, natomiast w punkcie X.7.1. określony został punkt pomiaru ilości pobieranej </w:t>
      </w:r>
      <w:r w:rsidRPr="003C6144">
        <w:rPr>
          <w:rFonts w:ascii="Arial" w:hAnsi="Arial" w:cs="Arial"/>
          <w:bCs/>
        </w:rPr>
        <w:t>wody ze studni kopanej Sb-2 oraz częstotliwość</w:t>
      </w:r>
      <w:r w:rsidRPr="003C6144">
        <w:rPr>
          <w:rFonts w:ascii="Arial" w:hAnsi="Arial" w:cs="Arial"/>
        </w:rPr>
        <w:t xml:space="preserve"> wykonywania pomiaru</w:t>
      </w:r>
      <w:r w:rsidRPr="003C6144">
        <w:rPr>
          <w:rFonts w:ascii="Arial" w:hAnsi="Arial" w:cs="Arial"/>
          <w:bCs/>
        </w:rPr>
        <w:t>. M</w:t>
      </w:r>
      <w:r w:rsidRPr="003C6144">
        <w:rPr>
          <w:rFonts w:ascii="Arial" w:hAnsi="Arial" w:cs="Arial"/>
        </w:rPr>
        <w:t xml:space="preserve">aksymalna ilość pobieranej wody z utworów czwartorzędowych eksploatowanych za pomocą nowego ujęcia wody podziemnej  (studni kopanej Sb-2) przy dyspersji Se = 2,75 m  </w:t>
      </w:r>
      <w:r>
        <w:rPr>
          <w:rFonts w:ascii="Arial" w:hAnsi="Arial" w:cs="Arial"/>
        </w:rPr>
        <w:t xml:space="preserve">ustalona została </w:t>
      </w:r>
      <w:r w:rsidRPr="003C6144">
        <w:rPr>
          <w:rFonts w:ascii="Arial" w:hAnsi="Arial" w:cs="Arial"/>
        </w:rPr>
        <w:t xml:space="preserve">na </w:t>
      </w:r>
      <w:r w:rsidRPr="003C6144">
        <w:rPr>
          <w:rFonts w:ascii="Arial" w:hAnsi="Arial" w:cs="Arial"/>
          <w:bCs/>
        </w:rPr>
        <w:t>1</w:t>
      </w:r>
      <w:r>
        <w:rPr>
          <w:rFonts w:ascii="Arial" w:hAnsi="Arial" w:cs="Arial"/>
          <w:bCs/>
        </w:rPr>
        <w:t> </w:t>
      </w:r>
      <w:r w:rsidRPr="003C6144">
        <w:rPr>
          <w:rFonts w:ascii="Arial" w:hAnsi="Arial" w:cs="Arial"/>
          <w:bCs/>
        </w:rPr>
        <w:t>400 m</w:t>
      </w:r>
      <w:r w:rsidRPr="003C6144">
        <w:rPr>
          <w:rFonts w:ascii="Arial" w:hAnsi="Arial" w:cs="Arial"/>
          <w:bCs/>
          <w:vertAlign w:val="superscript"/>
        </w:rPr>
        <w:t>3</w:t>
      </w:r>
      <w:r w:rsidRPr="003C6144">
        <w:rPr>
          <w:rFonts w:ascii="Arial" w:hAnsi="Arial" w:cs="Arial"/>
          <w:bCs/>
        </w:rPr>
        <w:t xml:space="preserve">/rok. </w:t>
      </w:r>
      <w:r w:rsidRPr="00CF67F9">
        <w:rPr>
          <w:rFonts w:ascii="Arial" w:hAnsi="Arial" w:cs="Arial"/>
          <w:bCs/>
        </w:rPr>
        <w:t xml:space="preserve">Pomiar </w:t>
      </w:r>
      <w:r w:rsidRPr="00CF67F9">
        <w:rPr>
          <w:rFonts w:ascii="Arial" w:hAnsi="Arial" w:cs="Arial"/>
        </w:rPr>
        <w:t xml:space="preserve">ilości pobieranej wody ze studni kopanej Sb-2 </w:t>
      </w:r>
      <w:r>
        <w:rPr>
          <w:rFonts w:ascii="Arial" w:hAnsi="Arial" w:cs="Arial"/>
        </w:rPr>
        <w:t>winien być prowadzony</w:t>
      </w:r>
      <w:r w:rsidRPr="00CF67F9">
        <w:rPr>
          <w:rFonts w:ascii="Arial" w:hAnsi="Arial" w:cs="Arial"/>
        </w:rPr>
        <w:t xml:space="preserve"> za pomocą wodomierza zamontowanego na przewodach wodociągowych znajdujących się w</w:t>
      </w:r>
      <w:r>
        <w:rPr>
          <w:rFonts w:ascii="Arial" w:hAnsi="Arial" w:cs="Arial"/>
        </w:rPr>
        <w:t> </w:t>
      </w:r>
      <w:r w:rsidRPr="00CF67F9">
        <w:rPr>
          <w:rFonts w:ascii="Arial" w:hAnsi="Arial" w:cs="Arial"/>
        </w:rPr>
        <w:t>budynku administracyjnym z częstotliwością 1</w:t>
      </w:r>
      <w:r>
        <w:rPr>
          <w:rFonts w:ascii="Arial" w:hAnsi="Arial" w:cs="Arial"/>
        </w:rPr>
        <w:t> </w:t>
      </w:r>
      <w:r w:rsidRPr="00CF67F9">
        <w:rPr>
          <w:rFonts w:ascii="Arial" w:hAnsi="Arial" w:cs="Arial"/>
        </w:rPr>
        <w:t xml:space="preserve">raz w miesiącu. </w:t>
      </w:r>
      <w:r w:rsidRPr="00CF67F9">
        <w:rPr>
          <w:rFonts w:ascii="Arial" w:hAnsi="Arial" w:cs="Arial"/>
          <w:bCs/>
        </w:rPr>
        <w:t>W</w:t>
      </w:r>
      <w:r w:rsidR="001E7ED1">
        <w:rPr>
          <w:rFonts w:ascii="Arial" w:hAnsi="Arial" w:cs="Arial"/>
          <w:bCs/>
        </w:rPr>
        <w:t> </w:t>
      </w:r>
      <w:r w:rsidRPr="00CF67F9">
        <w:rPr>
          <w:rFonts w:ascii="Arial" w:hAnsi="Arial" w:cs="Arial"/>
          <w:bCs/>
        </w:rPr>
        <w:t>związku z</w:t>
      </w:r>
      <w:r>
        <w:rPr>
          <w:rFonts w:ascii="Arial" w:hAnsi="Arial" w:cs="Arial"/>
          <w:bCs/>
        </w:rPr>
        <w:t>  </w:t>
      </w:r>
      <w:r w:rsidRPr="00CF67F9">
        <w:rPr>
          <w:rFonts w:ascii="Arial" w:hAnsi="Arial" w:cs="Arial"/>
          <w:bCs/>
        </w:rPr>
        <w:t xml:space="preserve">wykonaniem </w:t>
      </w:r>
      <w:r w:rsidRPr="00CF67F9">
        <w:rPr>
          <w:rFonts w:ascii="Arial" w:hAnsi="Arial" w:cs="Arial"/>
          <w:bCs/>
          <w:szCs w:val="24"/>
        </w:rPr>
        <w:t xml:space="preserve">nowego ujęcia wody podziemnej </w:t>
      </w:r>
      <w:r>
        <w:rPr>
          <w:rFonts w:ascii="Arial" w:hAnsi="Arial" w:cs="Arial"/>
          <w:bCs/>
          <w:szCs w:val="24"/>
        </w:rPr>
        <w:t xml:space="preserve">w decyzji określono, że </w:t>
      </w:r>
      <w:r w:rsidRPr="00CF67F9">
        <w:rPr>
          <w:rFonts w:ascii="Arial" w:hAnsi="Arial" w:cs="Arial"/>
          <w:bCs/>
          <w:szCs w:val="24"/>
        </w:rPr>
        <w:t>Zakład winien posiadać pozwolenie wodnoprawne na wykonanie urządzenia wodnego (ujęcia wody podziemnej)</w:t>
      </w:r>
      <w:r>
        <w:rPr>
          <w:rFonts w:ascii="Arial" w:hAnsi="Arial" w:cs="Arial"/>
          <w:bCs/>
          <w:szCs w:val="24"/>
        </w:rPr>
        <w:t>,</w:t>
      </w:r>
      <w:r w:rsidRPr="00CF67F9">
        <w:rPr>
          <w:rFonts w:ascii="Arial" w:hAnsi="Arial" w:cs="Arial"/>
          <w:bCs/>
          <w:szCs w:val="24"/>
        </w:rPr>
        <w:t xml:space="preserve"> zgodnie z art. 122 ust. 1 pkt. 3 w związku z art. 9 ust. 1 pkt. 19 lit. d ustawy z dnia 18 lipca 2001r. Prawo wodne (Dz. U. z  </w:t>
      </w:r>
      <w:r w:rsidRPr="00CF67F9">
        <w:rPr>
          <w:rFonts w:ascii="Arial" w:hAnsi="Arial" w:cs="Arial"/>
          <w:bCs/>
          <w:szCs w:val="27"/>
        </w:rPr>
        <w:t>2005r. Nr 239 poz. 2019 z późn. zm.)</w:t>
      </w:r>
      <w:r>
        <w:rPr>
          <w:rFonts w:ascii="Arial" w:hAnsi="Arial" w:cs="Arial"/>
          <w:bCs/>
          <w:szCs w:val="27"/>
        </w:rPr>
        <w:t xml:space="preserve">. </w:t>
      </w:r>
      <w:r w:rsidRPr="00CF67F9">
        <w:rPr>
          <w:rFonts w:ascii="Arial" w:hAnsi="Arial" w:cs="Arial"/>
          <w:bCs/>
          <w:szCs w:val="24"/>
        </w:rPr>
        <w:t>W przypadku braku w/w pozwolenia zgodnie z art. 64a ustawy Prawo wodne Zakład zobowiązany będzie do rozebrania urządzenia wodnego na własny koszt lub uzyskania stosownej decyzji o</w:t>
      </w:r>
      <w:r>
        <w:rPr>
          <w:rFonts w:ascii="Arial" w:hAnsi="Arial" w:cs="Arial"/>
          <w:bCs/>
          <w:szCs w:val="24"/>
        </w:rPr>
        <w:t> </w:t>
      </w:r>
      <w:r w:rsidRPr="00CF67F9">
        <w:rPr>
          <w:rFonts w:ascii="Arial" w:hAnsi="Arial" w:cs="Arial"/>
          <w:bCs/>
          <w:szCs w:val="24"/>
        </w:rPr>
        <w:t>legalizacji urządzenia wodnego od organu właściwego do wydania pozwolenia wodnoprawnego.</w:t>
      </w:r>
      <w:r>
        <w:rPr>
          <w:rFonts w:ascii="Arial" w:hAnsi="Arial" w:cs="Arial"/>
          <w:bCs/>
          <w:szCs w:val="24"/>
        </w:rPr>
        <w:t xml:space="preserve"> </w:t>
      </w:r>
      <w:r w:rsidRPr="00CF67F9">
        <w:rPr>
          <w:rFonts w:ascii="Arial" w:eastAsia="TimesNewRoman" w:hAnsi="Arial" w:cs="Arial"/>
          <w:szCs w:val="24"/>
        </w:rPr>
        <w:t>W</w:t>
      </w:r>
      <w:r w:rsidRPr="00CF67F9">
        <w:rPr>
          <w:rFonts w:ascii="Arial" w:hAnsi="Arial" w:cs="Arial"/>
          <w:szCs w:val="24"/>
        </w:rPr>
        <w:t xml:space="preserve"> zapleczu socjalno - bytowym składowiska zainstalowano nowe urz</w:t>
      </w:r>
      <w:r w:rsidRPr="00CF67F9">
        <w:rPr>
          <w:rFonts w:ascii="Arial" w:eastAsia="TimesNewRoman" w:hAnsi="Arial" w:cs="Arial"/>
          <w:szCs w:val="24"/>
        </w:rPr>
        <w:t>ą</w:t>
      </w:r>
      <w:r w:rsidRPr="00CF67F9">
        <w:rPr>
          <w:rFonts w:ascii="Arial" w:hAnsi="Arial" w:cs="Arial"/>
          <w:szCs w:val="24"/>
        </w:rPr>
        <w:t>dzenia,</w:t>
      </w:r>
      <w:r w:rsidRPr="00CF67F9">
        <w:rPr>
          <w:rFonts w:ascii="Arial" w:eastAsia="TimesNewRoman" w:hAnsi="Arial" w:cs="Arial"/>
          <w:szCs w:val="24"/>
        </w:rPr>
        <w:t xml:space="preserve"> </w:t>
      </w:r>
      <w:r w:rsidRPr="00CF67F9">
        <w:rPr>
          <w:rFonts w:ascii="Arial" w:hAnsi="Arial" w:cs="Arial"/>
          <w:szCs w:val="24"/>
        </w:rPr>
        <w:t>min. wykonano pralnię odzieży roboczej dla pracowników</w:t>
      </w:r>
      <w:r>
        <w:rPr>
          <w:rFonts w:ascii="Arial" w:hAnsi="Arial" w:cs="Arial"/>
          <w:szCs w:val="24"/>
        </w:rPr>
        <w:t>,</w:t>
      </w:r>
      <w:r w:rsidRPr="00CF67F9">
        <w:rPr>
          <w:rFonts w:ascii="Arial" w:hAnsi="Arial" w:cs="Arial"/>
          <w:szCs w:val="24"/>
        </w:rPr>
        <w:t xml:space="preserve"> w związku z</w:t>
      </w:r>
      <w:r>
        <w:rPr>
          <w:rFonts w:ascii="Arial" w:hAnsi="Arial" w:cs="Arial"/>
          <w:szCs w:val="24"/>
        </w:rPr>
        <w:t>  </w:t>
      </w:r>
      <w:r w:rsidRPr="00CF67F9">
        <w:rPr>
          <w:rFonts w:ascii="Arial" w:hAnsi="Arial" w:cs="Arial"/>
          <w:szCs w:val="24"/>
        </w:rPr>
        <w:t xml:space="preserve">tym, w punkcie VIII. decyzji w tabeli nr 17, </w:t>
      </w:r>
      <w:r>
        <w:rPr>
          <w:rFonts w:ascii="Arial" w:hAnsi="Arial" w:cs="Arial"/>
          <w:szCs w:val="24"/>
        </w:rPr>
        <w:t>zwiększone zostało</w:t>
      </w:r>
      <w:r w:rsidRPr="00CF67F9">
        <w:rPr>
          <w:rFonts w:ascii="Arial" w:hAnsi="Arial" w:cs="Arial"/>
          <w:szCs w:val="24"/>
        </w:rPr>
        <w:t xml:space="preserve"> zużycie energii elektrycznej wykorzystywanej na składowisku z</w:t>
      </w:r>
      <w:r>
        <w:rPr>
          <w:rFonts w:ascii="Arial" w:hAnsi="Arial" w:cs="Arial"/>
          <w:szCs w:val="24"/>
        </w:rPr>
        <w:t>  </w:t>
      </w:r>
      <w:r w:rsidRPr="00CF67F9">
        <w:rPr>
          <w:rFonts w:ascii="Arial" w:hAnsi="Arial" w:cs="Arial"/>
          <w:szCs w:val="24"/>
        </w:rPr>
        <w:t>16</w:t>
      </w:r>
      <w:r>
        <w:rPr>
          <w:rFonts w:ascii="Arial" w:hAnsi="Arial" w:cs="Arial"/>
          <w:szCs w:val="24"/>
        </w:rPr>
        <w:t> </w:t>
      </w:r>
      <w:r w:rsidRPr="00CF67F9">
        <w:rPr>
          <w:rFonts w:ascii="Arial" w:hAnsi="Arial" w:cs="Arial"/>
          <w:szCs w:val="24"/>
        </w:rPr>
        <w:t>000</w:t>
      </w:r>
      <w:r>
        <w:rPr>
          <w:rFonts w:ascii="Arial" w:hAnsi="Arial" w:cs="Arial"/>
          <w:szCs w:val="24"/>
        </w:rPr>
        <w:t> </w:t>
      </w:r>
      <w:r w:rsidRPr="00CF67F9">
        <w:rPr>
          <w:rFonts w:ascii="Arial" w:hAnsi="Arial" w:cs="Arial"/>
          <w:szCs w:val="24"/>
        </w:rPr>
        <w:t xml:space="preserve">kWh/rok do 25 000 kWh/rok. </w:t>
      </w:r>
      <w:r>
        <w:rPr>
          <w:rFonts w:ascii="Arial" w:hAnsi="Arial" w:cs="Arial"/>
          <w:szCs w:val="24"/>
        </w:rPr>
        <w:t>W</w:t>
      </w:r>
      <w:r w:rsidRPr="00CF67F9">
        <w:rPr>
          <w:rFonts w:ascii="Arial" w:hAnsi="Arial" w:cs="Arial"/>
        </w:rPr>
        <w:t xml:space="preserve"> punkcie XIII.3. decyzji </w:t>
      </w:r>
      <w:r>
        <w:rPr>
          <w:rFonts w:ascii="Arial" w:hAnsi="Arial" w:cs="Arial"/>
        </w:rPr>
        <w:t>wprowadzony został</w:t>
      </w:r>
      <w:r w:rsidRPr="00CF67F9">
        <w:rPr>
          <w:rFonts w:ascii="Arial" w:hAnsi="Arial" w:cs="Arial"/>
        </w:rPr>
        <w:t xml:space="preserve"> obowiązek przekazywania wyników analizy jakości ścieków, pomiarów emisji gazu składowiskowego oraz pomiarów poziomu hałasu Marszałkowi Województwa Podkarpackiego w terminie 30 dni od daty wykonania pomiarów</w:t>
      </w:r>
      <w:r>
        <w:rPr>
          <w:rFonts w:ascii="Arial" w:hAnsi="Arial" w:cs="Arial"/>
        </w:rPr>
        <w:t>.</w:t>
      </w:r>
      <w:r w:rsidRPr="006572AF">
        <w:rPr>
          <w:rFonts w:ascii="Arial" w:hAnsi="Arial" w:cs="Arial"/>
        </w:rPr>
        <w:t xml:space="preserve"> </w:t>
      </w:r>
      <w:r>
        <w:rPr>
          <w:rFonts w:ascii="Arial" w:hAnsi="Arial" w:cs="Arial"/>
        </w:rPr>
        <w:t>W </w:t>
      </w:r>
      <w:r w:rsidRPr="00CF67F9">
        <w:rPr>
          <w:rFonts w:ascii="Arial" w:hAnsi="Arial" w:cs="Arial"/>
        </w:rPr>
        <w:t>punkcie XIII.5. decyzji operato</w:t>
      </w:r>
      <w:r>
        <w:rPr>
          <w:rFonts w:ascii="Arial" w:hAnsi="Arial" w:cs="Arial"/>
        </w:rPr>
        <w:t>r</w:t>
      </w:r>
      <w:r w:rsidRPr="00CF67F9">
        <w:rPr>
          <w:rFonts w:ascii="Arial" w:hAnsi="Arial" w:cs="Arial"/>
        </w:rPr>
        <w:t xml:space="preserve"> instalacji </w:t>
      </w:r>
      <w:r>
        <w:rPr>
          <w:rFonts w:ascii="Arial" w:hAnsi="Arial" w:cs="Arial"/>
        </w:rPr>
        <w:t xml:space="preserve">zobowiązany został </w:t>
      </w:r>
      <w:r w:rsidRPr="00CF67F9">
        <w:rPr>
          <w:rFonts w:ascii="Arial" w:hAnsi="Arial" w:cs="Arial"/>
        </w:rPr>
        <w:t>do wystąpienia z</w:t>
      </w:r>
      <w:r>
        <w:rPr>
          <w:rFonts w:ascii="Arial" w:hAnsi="Arial" w:cs="Arial"/>
        </w:rPr>
        <w:t>  </w:t>
      </w:r>
      <w:r w:rsidRPr="00CF67F9">
        <w:rPr>
          <w:rFonts w:ascii="Arial" w:hAnsi="Arial" w:cs="Arial"/>
        </w:rPr>
        <w:t>wnioskiem o zmianę zatwierdzonej Instrukcji eksploatacji składowiska, w celu uzyskania zgodności z</w:t>
      </w:r>
      <w:r>
        <w:rPr>
          <w:rFonts w:ascii="Arial" w:hAnsi="Arial" w:cs="Arial"/>
        </w:rPr>
        <w:t>e zmienianą decyzją</w:t>
      </w:r>
      <w:r w:rsidRPr="00CF67F9">
        <w:rPr>
          <w:rFonts w:ascii="Arial" w:hAnsi="Arial" w:cs="Arial"/>
        </w:rPr>
        <w:t xml:space="preserve"> w terminie do </w:t>
      </w:r>
      <w:r w:rsidRPr="00CF67F9">
        <w:rPr>
          <w:rFonts w:ascii="Arial" w:hAnsi="Arial" w:cs="Arial"/>
          <w:bCs/>
        </w:rPr>
        <w:t>1</w:t>
      </w:r>
      <w:r>
        <w:rPr>
          <w:rFonts w:ascii="Arial" w:hAnsi="Arial" w:cs="Arial"/>
          <w:bCs/>
        </w:rPr>
        <w:t> </w:t>
      </w:r>
      <w:r w:rsidRPr="00CF67F9">
        <w:rPr>
          <w:rFonts w:ascii="Arial" w:hAnsi="Arial" w:cs="Arial"/>
          <w:bCs/>
        </w:rPr>
        <w:t xml:space="preserve">miesiąca od dnia gdy decyzja </w:t>
      </w:r>
      <w:r>
        <w:rPr>
          <w:rFonts w:ascii="Arial" w:hAnsi="Arial" w:cs="Arial"/>
          <w:bCs/>
        </w:rPr>
        <w:t xml:space="preserve">ta </w:t>
      </w:r>
      <w:r w:rsidRPr="00CF67F9">
        <w:rPr>
          <w:rFonts w:ascii="Arial" w:hAnsi="Arial" w:cs="Arial"/>
          <w:bCs/>
        </w:rPr>
        <w:t>stanie się ostateczna</w:t>
      </w:r>
      <w:r>
        <w:rPr>
          <w:rFonts w:ascii="Arial" w:hAnsi="Arial" w:cs="Arial"/>
          <w:bCs/>
        </w:rPr>
        <w:t>.</w:t>
      </w:r>
    </w:p>
    <w:p w14:paraId="766E54FD" w14:textId="77777777" w:rsidR="003E7960" w:rsidRPr="00CF67F9" w:rsidRDefault="003E7960" w:rsidP="003E7960">
      <w:pPr>
        <w:spacing w:after="0" w:line="276" w:lineRule="auto"/>
        <w:ind w:firstLine="708"/>
        <w:jc w:val="both"/>
        <w:rPr>
          <w:rFonts w:cs="Arial"/>
          <w:color w:val="000000"/>
          <w:szCs w:val="24"/>
        </w:rPr>
      </w:pPr>
      <w:r w:rsidRPr="00CF67F9">
        <w:rPr>
          <w:rFonts w:cs="Arial"/>
          <w:szCs w:val="24"/>
        </w:rPr>
        <w:t xml:space="preserve">Analizując wskazane powyżej okoliczności w szczególności w zakresie zmian </w:t>
      </w:r>
      <w:r w:rsidRPr="00CF67F9">
        <w:rPr>
          <w:rFonts w:cs="Arial"/>
          <w:szCs w:val="24"/>
        </w:rPr>
        <w:br/>
        <w:t xml:space="preserve">modernizacyjnych instalacji, wzrostu emisji do środowiska oraz spełnienia wymagań  najlepszej dostępnej techniki ustalono, że zachowane będą standardy jakości środowiska oraz, że wprowadzone zmiany w obowiązującym pozwoleniu </w:t>
      </w:r>
      <w:r w:rsidRPr="00CF67F9">
        <w:rPr>
          <w:rFonts w:cs="Arial"/>
          <w:szCs w:val="24"/>
        </w:rPr>
        <w:lastRenderedPageBreak/>
        <w:t xml:space="preserve">zintegrowanym nie zmieniają ustaleń dotyczących spełnienia wymogów wynikających z najlepszych dostępnych technik, o których mowa w art. 204 ust. 1 w związku z art. 207 ustawy Prawo ochrony środowiska. Zakład przez stosowanie odpowiednich procedur, rozwiązań technicznych i organizacyjnych oraz zasad magazynowania </w:t>
      </w:r>
      <w:r w:rsidRPr="003F07B0">
        <w:rPr>
          <w:rFonts w:cs="Arial"/>
          <w:szCs w:val="24"/>
        </w:rPr>
        <w:t>i monitoringu spełniał wymogi zawarte w tych dokumentach.</w:t>
      </w:r>
      <w:r w:rsidRPr="00CF67F9">
        <w:rPr>
          <w:rFonts w:cs="Arial"/>
          <w:color w:val="000000"/>
          <w:szCs w:val="24"/>
        </w:rPr>
        <w:t xml:space="preserve"> </w:t>
      </w:r>
    </w:p>
    <w:p w14:paraId="01BF620E" w14:textId="77777777" w:rsidR="003E7960" w:rsidRDefault="003E7960" w:rsidP="003E7960">
      <w:pPr>
        <w:spacing w:after="0" w:line="276" w:lineRule="auto"/>
        <w:ind w:firstLine="709"/>
        <w:jc w:val="both"/>
        <w:rPr>
          <w:rFonts w:eastAsia="Calibri" w:cs="Arial"/>
          <w:szCs w:val="24"/>
          <w:lang w:eastAsia="zh-CN"/>
        </w:rPr>
      </w:pPr>
    </w:p>
    <w:p w14:paraId="2621552E" w14:textId="7053BE44" w:rsidR="003E7960" w:rsidRDefault="003E7960" w:rsidP="003E7960">
      <w:pPr>
        <w:spacing w:after="0" w:line="276" w:lineRule="auto"/>
        <w:ind w:firstLine="709"/>
        <w:jc w:val="both"/>
        <w:rPr>
          <w:rFonts w:cs="Arial"/>
          <w:szCs w:val="24"/>
        </w:rPr>
      </w:pPr>
      <w:r w:rsidRPr="003F07B0">
        <w:rPr>
          <w:rFonts w:eastAsia="Calibri" w:cs="Arial"/>
          <w:szCs w:val="24"/>
          <w:lang w:eastAsia="zh-CN"/>
        </w:rPr>
        <w:t xml:space="preserve">Kolejna, II zmiana </w:t>
      </w:r>
      <w:r w:rsidRPr="000E4CCB">
        <w:rPr>
          <w:rFonts w:eastAsia="Calibri" w:cs="Arial"/>
          <w:szCs w:val="24"/>
          <w:lang w:eastAsia="zh-CN"/>
        </w:rPr>
        <w:t>decyzj</w:t>
      </w:r>
      <w:r>
        <w:rPr>
          <w:rFonts w:eastAsia="Calibri" w:cs="Arial"/>
          <w:szCs w:val="24"/>
          <w:lang w:eastAsia="zh-CN"/>
        </w:rPr>
        <w:t>i</w:t>
      </w:r>
      <w:r w:rsidRPr="000E4CCB">
        <w:rPr>
          <w:rFonts w:eastAsia="Calibri" w:cs="Arial"/>
          <w:szCs w:val="24"/>
          <w:lang w:eastAsia="zh-CN"/>
        </w:rPr>
        <w:t xml:space="preserve"> </w:t>
      </w:r>
      <w:r w:rsidRPr="000E4CCB">
        <w:rPr>
          <w:rFonts w:eastAsia="Calibri" w:cs="Arial"/>
          <w:bCs/>
          <w:szCs w:val="24"/>
          <w:lang w:eastAsia="zh-CN"/>
        </w:rPr>
        <w:t xml:space="preserve">Wojewody Podkarpackiego z dnia </w:t>
      </w:r>
      <w:r w:rsidRPr="000E4CCB">
        <w:rPr>
          <w:rFonts w:cs="Arial"/>
          <w:bCs/>
          <w:iCs/>
          <w:szCs w:val="24"/>
        </w:rPr>
        <w:t>17.04.2007r., znak:</w:t>
      </w:r>
      <w:r w:rsidRPr="00CA76B9">
        <w:rPr>
          <w:rFonts w:cs="Arial"/>
          <w:bCs/>
          <w:iCs/>
          <w:szCs w:val="24"/>
        </w:rPr>
        <w:t xml:space="preserve"> ŚR.IV-6618-35/1/06</w:t>
      </w:r>
      <w:r>
        <w:rPr>
          <w:rFonts w:cs="Arial"/>
          <w:bCs/>
          <w:iCs/>
          <w:szCs w:val="24"/>
        </w:rPr>
        <w:t xml:space="preserve">, </w:t>
      </w:r>
      <w:r w:rsidRPr="00CA76B9">
        <w:rPr>
          <w:rFonts w:cs="Arial"/>
          <w:bCs/>
          <w:iCs/>
          <w:szCs w:val="24"/>
        </w:rPr>
        <w:t xml:space="preserve">na wniosek </w:t>
      </w:r>
      <w:r w:rsidRPr="00CA76B9">
        <w:rPr>
          <w:rFonts w:cs="Arial"/>
          <w:szCs w:val="24"/>
        </w:rPr>
        <w:t>Zakładu Usług Technicznych Sp. z o.o. z dnia 29.0</w:t>
      </w:r>
      <w:r>
        <w:rPr>
          <w:rFonts w:cs="Arial"/>
          <w:szCs w:val="24"/>
        </w:rPr>
        <w:t>4</w:t>
      </w:r>
      <w:r w:rsidRPr="00CA76B9">
        <w:rPr>
          <w:rFonts w:cs="Arial"/>
          <w:szCs w:val="24"/>
        </w:rPr>
        <w:t>.20</w:t>
      </w:r>
      <w:r>
        <w:rPr>
          <w:rFonts w:cs="Arial"/>
          <w:szCs w:val="24"/>
        </w:rPr>
        <w:t>10</w:t>
      </w:r>
      <w:r w:rsidRPr="00CA76B9">
        <w:rPr>
          <w:rFonts w:cs="Arial"/>
          <w:szCs w:val="24"/>
        </w:rPr>
        <w:t>r., znak: ZUT/HM/20</w:t>
      </w:r>
      <w:r>
        <w:rPr>
          <w:rFonts w:cs="Arial"/>
          <w:szCs w:val="24"/>
        </w:rPr>
        <w:t>10</w:t>
      </w:r>
      <w:r w:rsidRPr="00CA76B9">
        <w:rPr>
          <w:rFonts w:cs="Arial"/>
          <w:szCs w:val="24"/>
        </w:rPr>
        <w:t xml:space="preserve"> (data wpływu: 0</w:t>
      </w:r>
      <w:r>
        <w:rPr>
          <w:rFonts w:cs="Arial"/>
          <w:szCs w:val="24"/>
        </w:rPr>
        <w:t>4</w:t>
      </w:r>
      <w:r w:rsidRPr="00CA76B9">
        <w:rPr>
          <w:rFonts w:cs="Arial"/>
          <w:szCs w:val="24"/>
        </w:rPr>
        <w:t>.0</w:t>
      </w:r>
      <w:r>
        <w:rPr>
          <w:rFonts w:cs="Arial"/>
          <w:szCs w:val="24"/>
        </w:rPr>
        <w:t>5</w:t>
      </w:r>
      <w:r w:rsidRPr="00CA76B9">
        <w:rPr>
          <w:rFonts w:cs="Arial"/>
          <w:szCs w:val="24"/>
        </w:rPr>
        <w:t>.20</w:t>
      </w:r>
      <w:r>
        <w:rPr>
          <w:rFonts w:cs="Arial"/>
          <w:szCs w:val="24"/>
        </w:rPr>
        <w:t>10</w:t>
      </w:r>
      <w:r w:rsidRPr="00CA76B9">
        <w:rPr>
          <w:rFonts w:cs="Arial"/>
          <w:szCs w:val="24"/>
        </w:rPr>
        <w:t xml:space="preserve">r.) </w:t>
      </w:r>
      <w:r w:rsidRPr="003F07B0">
        <w:rPr>
          <w:rFonts w:eastAsia="Calibri" w:cs="Arial"/>
          <w:szCs w:val="24"/>
          <w:lang w:eastAsia="zh-CN"/>
        </w:rPr>
        <w:t xml:space="preserve">wprowadzona została </w:t>
      </w:r>
      <w:r w:rsidRPr="003F07B0">
        <w:rPr>
          <w:rFonts w:eastAsia="Calibri" w:cs="Arial"/>
          <w:b/>
          <w:bCs/>
          <w:szCs w:val="24"/>
          <w:lang w:eastAsia="zh-CN"/>
        </w:rPr>
        <w:t>decyzją</w:t>
      </w:r>
      <w:r>
        <w:rPr>
          <w:rFonts w:eastAsia="Calibri" w:cs="Arial"/>
          <w:b/>
          <w:bCs/>
          <w:szCs w:val="24"/>
          <w:lang w:eastAsia="zh-CN"/>
        </w:rPr>
        <w:t> </w:t>
      </w:r>
      <w:r w:rsidRPr="00525454">
        <w:rPr>
          <w:rFonts w:cs="Arial"/>
          <w:b/>
          <w:bCs/>
          <w:szCs w:val="24"/>
        </w:rPr>
        <w:t>Marszałka Województwa Podkarpackiego</w:t>
      </w:r>
      <w:r>
        <w:rPr>
          <w:rFonts w:cs="Arial"/>
          <w:b/>
          <w:bCs/>
          <w:szCs w:val="24"/>
        </w:rPr>
        <w:t xml:space="preserve"> </w:t>
      </w:r>
      <w:r w:rsidRPr="003F07B0">
        <w:rPr>
          <w:rFonts w:eastAsia="Calibri" w:cs="Arial"/>
          <w:b/>
          <w:bCs/>
          <w:szCs w:val="24"/>
          <w:lang w:eastAsia="zh-CN"/>
        </w:rPr>
        <w:t>z dnia 11.06.2010r., znak: RŚ.VI.MD.7660/2-6/10.</w:t>
      </w:r>
      <w:r>
        <w:rPr>
          <w:rFonts w:eastAsia="Calibri" w:cs="Arial"/>
          <w:b/>
          <w:bCs/>
          <w:szCs w:val="24"/>
          <w:lang w:eastAsia="zh-CN"/>
        </w:rPr>
        <w:t xml:space="preserve"> </w:t>
      </w:r>
      <w:r w:rsidRPr="003F07B0">
        <w:rPr>
          <w:rFonts w:cs="Arial"/>
          <w:szCs w:val="24"/>
        </w:rPr>
        <w:t xml:space="preserve">Wprowadzone zmiany </w:t>
      </w:r>
      <w:r>
        <w:rPr>
          <w:rFonts w:cs="Arial"/>
          <w:szCs w:val="24"/>
        </w:rPr>
        <w:t xml:space="preserve">obejmowały: </w:t>
      </w:r>
      <w:r w:rsidRPr="003F07B0">
        <w:rPr>
          <w:rFonts w:cs="Arial"/>
          <w:szCs w:val="24"/>
        </w:rPr>
        <w:t xml:space="preserve">zmianę rodzajów i ilości  odpadów przeznaczonych do </w:t>
      </w:r>
      <w:r>
        <w:rPr>
          <w:rFonts w:cs="Arial"/>
          <w:szCs w:val="24"/>
        </w:rPr>
        <w:t>składowania</w:t>
      </w:r>
      <w:r w:rsidRPr="003F07B0">
        <w:rPr>
          <w:rFonts w:cs="Arial"/>
          <w:szCs w:val="24"/>
        </w:rPr>
        <w:t>,</w:t>
      </w:r>
      <w:r w:rsidRPr="003F07B0">
        <w:rPr>
          <w:rFonts w:cs="Arial"/>
          <w:bCs/>
          <w:szCs w:val="24"/>
        </w:rPr>
        <w:t xml:space="preserve"> </w:t>
      </w:r>
      <w:r w:rsidRPr="003F07B0">
        <w:rPr>
          <w:rFonts w:cs="Arial"/>
          <w:szCs w:val="24"/>
        </w:rPr>
        <w:t xml:space="preserve">zmianę rodzajów i ilości odpadów </w:t>
      </w:r>
      <w:r w:rsidRPr="001E7ED1">
        <w:rPr>
          <w:rFonts w:cs="Arial"/>
          <w:szCs w:val="24"/>
        </w:rPr>
        <w:t xml:space="preserve">przeznaczonych do odzysku, uaktualnienie zapisów decyzji w zakresie wyposażenia składowiska o nowy sprzęt, </w:t>
      </w:r>
      <w:r w:rsidRPr="001E7ED1">
        <w:rPr>
          <w:rStyle w:val="Pogrubienie"/>
          <w:rFonts w:cs="Arial"/>
          <w:b w:val="0"/>
          <w:bCs w:val="0"/>
          <w:szCs w:val="24"/>
        </w:rPr>
        <w:t>wskazanie</w:t>
      </w:r>
      <w:r w:rsidRPr="001E7ED1">
        <w:rPr>
          <w:rStyle w:val="Pogrubienie"/>
          <w:rFonts w:cs="Arial"/>
          <w:szCs w:val="24"/>
        </w:rPr>
        <w:t xml:space="preserve"> </w:t>
      </w:r>
      <w:r w:rsidRPr="001E7ED1">
        <w:rPr>
          <w:rStyle w:val="Pogrubienie"/>
          <w:rFonts w:cs="Arial"/>
          <w:b w:val="0"/>
          <w:bCs w:val="0"/>
          <w:szCs w:val="24"/>
        </w:rPr>
        <w:t>s</w:t>
      </w:r>
      <w:r w:rsidRPr="001E7ED1">
        <w:rPr>
          <w:rFonts w:cs="Arial"/>
          <w:szCs w:val="24"/>
        </w:rPr>
        <w:t>posobów zapobiegania występowaniu i    ograniczaniu skutków awarii przemysłowej,</w:t>
      </w:r>
      <w:r w:rsidRPr="001E7ED1">
        <w:rPr>
          <w:rStyle w:val="Pogrubienie"/>
          <w:rFonts w:cs="Arial"/>
          <w:szCs w:val="24"/>
        </w:rPr>
        <w:t xml:space="preserve"> </w:t>
      </w:r>
      <w:r w:rsidRPr="001E7ED1">
        <w:rPr>
          <w:rStyle w:val="Pogrubienie"/>
          <w:rFonts w:cs="Arial"/>
          <w:b w:val="0"/>
          <w:bCs w:val="0"/>
          <w:szCs w:val="24"/>
        </w:rPr>
        <w:t>ze szczególnym uwzględnieniem wód gruntowych. Ponadto, z</w:t>
      </w:r>
      <w:r w:rsidRPr="001E7ED1">
        <w:rPr>
          <w:rFonts w:cs="Arial"/>
          <w:szCs w:val="24"/>
        </w:rPr>
        <w:t xml:space="preserve">nowelizowana ustawa o  odpadach, z dnia 22 stycznia 2010r. o zmianie ustawy o odpadach oraz niektórych innych ustaw (Dz. U. Nr 28 poz. 145), która weszła w życie z dniem 12 marca 2010r., w ślad za art. 5 Dyrektywy Rady 1999/31/We z dnia 26 kwietnia 1999r. w sprawie składowania odpadów, wprowadziła zakaz przyjmowania do składowania min. odpadów, które w warunkach panujących na składowisku mogą stać się wysoce łatwopalne lub palne (załącznik III do Dyrektywy Rady 91/689/EWG z dnia 12 grudnia 1991r. w sprawie odpadów niebezpiecznych). Wprowadziła także obowiązek zmniejszania ilości odpadów ulegających biodegradacji, które trafiają na składowisko. W związku z obowiązkiem realizacji w/w zapisów </w:t>
      </w:r>
      <w:r w:rsidRPr="001E7ED1">
        <w:rPr>
          <w:rFonts w:cs="Arial"/>
          <w:spacing w:val="-3"/>
          <w:szCs w:val="24"/>
        </w:rPr>
        <w:t xml:space="preserve">w punkcie II. decyzji wprowadzone zostały zmiany w rodzajach i ilościach odpadów przewidzianych do składowania w instalacji. </w:t>
      </w:r>
      <w:r w:rsidRPr="001E7ED1">
        <w:rPr>
          <w:rFonts w:cs="Arial"/>
          <w:szCs w:val="24"/>
        </w:rPr>
        <w:t xml:space="preserve">W myśl  art. 1 pkt 38, lit. a) ww. ustawy z dnia 22 stycznia 2010r. o zmianie ustawy o odpadach oraz niektórych innych ustaw (Dz. U. Nr 28 poz. 145), wprowadzony został zakaz składowania na składowisku: od dnia 1  stycznia 2011r. odpadów palnych,  od dnia 1 stycznia 2013r. odpadów ulegających biodegradacji. Jednocześnie, z  dniem 1 stycznia 2013r. dla odpadów </w:t>
      </w:r>
      <w:r w:rsidRPr="001E7ED1">
        <w:rPr>
          <w:rStyle w:val="Pogrubienie"/>
          <w:rFonts w:cs="Arial"/>
          <w:b w:val="0"/>
          <w:bCs w:val="0"/>
          <w:szCs w:val="24"/>
        </w:rPr>
        <w:t xml:space="preserve">o  kodach: 19 08 05, 19 08 12, 19 08 14, 19 12 12 oraz z grupy 20 kierowanych do składowania </w:t>
      </w:r>
      <w:r w:rsidRPr="001E7ED1">
        <w:rPr>
          <w:rFonts w:cs="Arial"/>
          <w:szCs w:val="24"/>
        </w:rPr>
        <w:t>wprowadzono obowiązek spełniania wymagań określonych w</w:t>
      </w:r>
      <w:r w:rsidRPr="001E7ED1">
        <w:rPr>
          <w:rFonts w:cs="Arial"/>
          <w:b/>
          <w:bCs/>
          <w:szCs w:val="24"/>
        </w:rPr>
        <w:t> </w:t>
      </w:r>
      <w:r w:rsidRPr="001E7ED1">
        <w:rPr>
          <w:rStyle w:val="Pogrubienie"/>
          <w:rFonts w:cs="Arial"/>
          <w:b w:val="0"/>
          <w:bCs w:val="0"/>
          <w:szCs w:val="24"/>
        </w:rPr>
        <w:t>załączniku 4a rozporządzenia</w:t>
      </w:r>
      <w:r w:rsidRPr="001E7ED1">
        <w:rPr>
          <w:rStyle w:val="Pogrubienie"/>
          <w:rFonts w:cs="Arial"/>
          <w:szCs w:val="24"/>
        </w:rPr>
        <w:t xml:space="preserve"> </w:t>
      </w:r>
      <w:r w:rsidRPr="001E7ED1">
        <w:rPr>
          <w:rFonts w:cs="Arial"/>
          <w:szCs w:val="24"/>
        </w:rPr>
        <w:t>Ministra Gospodarki i Pracy z dnia 7</w:t>
      </w:r>
      <w:r w:rsidR="001E7ED1">
        <w:rPr>
          <w:rFonts w:cs="Arial"/>
          <w:szCs w:val="24"/>
        </w:rPr>
        <w:t> </w:t>
      </w:r>
      <w:r w:rsidRPr="001E7ED1">
        <w:rPr>
          <w:rFonts w:cs="Arial"/>
          <w:szCs w:val="24"/>
        </w:rPr>
        <w:t xml:space="preserve">września 2005r. w sprawie kryteriów oraz procedur dopuszczenia odpadów do składowania na składowisku danego typu (Dz. U. Nr 186, poz. 1553 ze zm.). </w:t>
      </w:r>
      <w:r w:rsidRPr="001E7ED1">
        <w:rPr>
          <w:rStyle w:val="Pogrubienie"/>
          <w:rFonts w:cs="Arial"/>
          <w:b w:val="0"/>
          <w:bCs w:val="0"/>
          <w:szCs w:val="24"/>
        </w:rPr>
        <w:t>W </w:t>
      </w:r>
      <w:r w:rsidRPr="001E7ED1">
        <w:rPr>
          <w:rFonts w:cs="Arial"/>
          <w:szCs w:val="24"/>
        </w:rPr>
        <w:t>punkcie VI. decyzji, zgodnie z  wymogami ww. ustawy z dnia 22 stycznia 2010r.</w:t>
      </w:r>
      <w:r w:rsidRPr="004C0CB7">
        <w:rPr>
          <w:rFonts w:cs="Arial"/>
          <w:szCs w:val="24"/>
        </w:rPr>
        <w:t xml:space="preserve"> doprecyzowane zostały metody i sposób zabezpieczania środowiska przed skutkami awarii przemysłowej, ze szczególnym uwzględnieniem możliwości wystąpienia zmian w</w:t>
      </w:r>
      <w:r>
        <w:rPr>
          <w:rFonts w:cs="Arial"/>
          <w:szCs w:val="24"/>
        </w:rPr>
        <w:t> </w:t>
      </w:r>
      <w:r w:rsidRPr="004C0CB7">
        <w:rPr>
          <w:rFonts w:cs="Arial"/>
          <w:szCs w:val="24"/>
        </w:rPr>
        <w:t>jakości wód gruntowych. Zakład prowadzi szereg działań prewencyjnych</w:t>
      </w:r>
      <w:r w:rsidRPr="00CF67F9">
        <w:rPr>
          <w:rFonts w:cs="Arial"/>
          <w:szCs w:val="24"/>
        </w:rPr>
        <w:t xml:space="preserve"> mających na celu ograniczenie zanieczyszczenia środowiska wodno – gruntowego, do których należą min. prowadzenie monitoringu środowiska w</w:t>
      </w:r>
      <w:r>
        <w:rPr>
          <w:rFonts w:cs="Arial"/>
          <w:szCs w:val="24"/>
        </w:rPr>
        <w:t> </w:t>
      </w:r>
      <w:r w:rsidRPr="00CF67F9">
        <w:rPr>
          <w:rFonts w:cs="Arial"/>
          <w:szCs w:val="24"/>
        </w:rPr>
        <w:t xml:space="preserve">zakresie i z częstotliwością określoną </w:t>
      </w:r>
      <w:r>
        <w:rPr>
          <w:rFonts w:cs="Arial"/>
          <w:szCs w:val="24"/>
        </w:rPr>
        <w:t>w</w:t>
      </w:r>
      <w:r w:rsidRPr="00CF67F9">
        <w:rPr>
          <w:rFonts w:cs="Arial"/>
          <w:szCs w:val="24"/>
        </w:rPr>
        <w:t xml:space="preserve"> przepis</w:t>
      </w:r>
      <w:r>
        <w:rPr>
          <w:rFonts w:cs="Arial"/>
          <w:szCs w:val="24"/>
        </w:rPr>
        <w:t>ach</w:t>
      </w:r>
      <w:r w:rsidRPr="00CF67F9">
        <w:rPr>
          <w:rFonts w:cs="Arial"/>
          <w:szCs w:val="24"/>
        </w:rPr>
        <w:t xml:space="preserve"> prawa, regularne oględziny budowli i urządzeń mających istotne znaczenie dla poprawnej eksploatacji, przeglądy obwałowań. Ponadto, zastosowane przez Zakład rozwiązania geotechniczne: geomembrama HDPE </w:t>
      </w:r>
      <w:r w:rsidRPr="00CF67F9">
        <w:rPr>
          <w:rFonts w:cs="Arial"/>
          <w:szCs w:val="24"/>
        </w:rPr>
        <w:lastRenderedPageBreak/>
        <w:t>o</w:t>
      </w:r>
      <w:r>
        <w:rPr>
          <w:rFonts w:cs="Arial"/>
          <w:szCs w:val="24"/>
        </w:rPr>
        <w:t>  </w:t>
      </w:r>
      <w:r w:rsidRPr="00CF67F9">
        <w:rPr>
          <w:rFonts w:cs="Arial"/>
          <w:szCs w:val="24"/>
        </w:rPr>
        <w:t>grubości 2 mm, bezpieczne nachylenie skarp, bezpieczna konstrukcja obwałowań, zastosowanie na pierwszą warstwę od dna odpadów przesegregowanych, zastosowanie zabezpieczenia z geomebramy na zboczach wzmocnionych dodatkowo  oponami  oraz  budowa podłoża (grunty z utworów skalistych, łupkowo – piaskowcowe uznane za słabo przepus</w:t>
      </w:r>
      <w:r>
        <w:rPr>
          <w:rFonts w:cs="Arial"/>
          <w:szCs w:val="24"/>
        </w:rPr>
        <w:t>z</w:t>
      </w:r>
      <w:r w:rsidRPr="00CF67F9">
        <w:rPr>
          <w:rFonts w:cs="Arial"/>
          <w:szCs w:val="24"/>
        </w:rPr>
        <w:t>czalne) minimalizuje możliwość wystąpienia poważnych awarii, które mogłyby spowodować gwałtowne i</w:t>
      </w:r>
      <w:r>
        <w:rPr>
          <w:rFonts w:cs="Arial"/>
          <w:szCs w:val="24"/>
        </w:rPr>
        <w:t> </w:t>
      </w:r>
      <w:r w:rsidRPr="00CF67F9">
        <w:rPr>
          <w:rFonts w:cs="Arial"/>
          <w:szCs w:val="24"/>
        </w:rPr>
        <w:t>w</w:t>
      </w:r>
      <w:r>
        <w:rPr>
          <w:rFonts w:cs="Arial"/>
          <w:szCs w:val="24"/>
        </w:rPr>
        <w:t> </w:t>
      </w:r>
      <w:r w:rsidRPr="00CF67F9">
        <w:rPr>
          <w:rFonts w:cs="Arial"/>
          <w:szCs w:val="24"/>
        </w:rPr>
        <w:t>dużych ilościach wprowadzenie do środowiska gruntowo-wodnego wód odciekowych.</w:t>
      </w:r>
      <w:r>
        <w:rPr>
          <w:rFonts w:cs="Arial"/>
          <w:szCs w:val="24"/>
        </w:rPr>
        <w:t xml:space="preserve"> </w:t>
      </w:r>
      <w:r w:rsidRPr="00CF67F9">
        <w:rPr>
          <w:rFonts w:cs="Arial"/>
          <w:szCs w:val="24"/>
        </w:rPr>
        <w:t>W przypadku stwierdzenia zmian w</w:t>
      </w:r>
      <w:r w:rsidR="001E7ED1">
        <w:rPr>
          <w:rFonts w:cs="Arial"/>
          <w:szCs w:val="24"/>
        </w:rPr>
        <w:t> </w:t>
      </w:r>
      <w:r w:rsidRPr="00CF67F9">
        <w:rPr>
          <w:rFonts w:cs="Arial"/>
          <w:szCs w:val="24"/>
        </w:rPr>
        <w:t>środowisku związanych z</w:t>
      </w:r>
      <w:r>
        <w:rPr>
          <w:rFonts w:cs="Arial"/>
          <w:szCs w:val="24"/>
        </w:rPr>
        <w:t>  </w:t>
      </w:r>
      <w:r w:rsidRPr="00CF67F9">
        <w:rPr>
          <w:rFonts w:cs="Arial"/>
          <w:szCs w:val="24"/>
        </w:rPr>
        <w:t xml:space="preserve">eksploatacją składowiska, Zakład </w:t>
      </w:r>
      <w:r>
        <w:rPr>
          <w:rFonts w:cs="Arial"/>
          <w:szCs w:val="24"/>
        </w:rPr>
        <w:t xml:space="preserve">winien </w:t>
      </w:r>
      <w:r w:rsidRPr="00CF67F9">
        <w:rPr>
          <w:rFonts w:cs="Arial"/>
          <w:szCs w:val="24"/>
        </w:rPr>
        <w:t>postępowa</w:t>
      </w:r>
      <w:r>
        <w:rPr>
          <w:rFonts w:cs="Arial"/>
          <w:szCs w:val="24"/>
        </w:rPr>
        <w:t>ć</w:t>
      </w:r>
      <w:r w:rsidRPr="00CF67F9">
        <w:rPr>
          <w:rFonts w:cs="Arial"/>
          <w:szCs w:val="24"/>
        </w:rPr>
        <w:t xml:space="preserve"> zgodnie z wytycznymi planu awaryjnego</w:t>
      </w:r>
      <w:r>
        <w:rPr>
          <w:rFonts w:cs="Arial"/>
          <w:szCs w:val="24"/>
        </w:rPr>
        <w:t xml:space="preserve">. </w:t>
      </w:r>
    </w:p>
    <w:p w14:paraId="67CD91FD" w14:textId="408C35C8" w:rsidR="003E7960" w:rsidRDefault="003E7960" w:rsidP="003E7960">
      <w:pPr>
        <w:spacing w:after="0" w:line="276" w:lineRule="auto"/>
        <w:ind w:firstLine="709"/>
        <w:jc w:val="both"/>
        <w:rPr>
          <w:rFonts w:cs="Arial"/>
        </w:rPr>
      </w:pPr>
      <w:r>
        <w:rPr>
          <w:rFonts w:cs="Arial"/>
          <w:szCs w:val="24"/>
        </w:rPr>
        <w:t>W</w:t>
      </w:r>
      <w:r w:rsidRPr="00CF67F9">
        <w:rPr>
          <w:rFonts w:cs="Arial"/>
          <w:szCs w:val="24"/>
        </w:rPr>
        <w:t xml:space="preserve"> </w:t>
      </w:r>
      <w:r>
        <w:rPr>
          <w:rFonts w:cs="Arial"/>
          <w:szCs w:val="24"/>
        </w:rPr>
        <w:t xml:space="preserve">miedzy </w:t>
      </w:r>
      <w:r w:rsidRPr="00CF67F9">
        <w:rPr>
          <w:rFonts w:cs="Arial"/>
          <w:szCs w:val="24"/>
        </w:rPr>
        <w:t xml:space="preserve">czasie nastąpiła </w:t>
      </w:r>
      <w:r>
        <w:rPr>
          <w:rFonts w:cs="Arial"/>
          <w:szCs w:val="24"/>
        </w:rPr>
        <w:t xml:space="preserve">także </w:t>
      </w:r>
      <w:r w:rsidRPr="00CF67F9">
        <w:rPr>
          <w:rFonts w:cs="Arial"/>
          <w:szCs w:val="24"/>
        </w:rPr>
        <w:t>zmiana rozporządzenia Ministra Środowiska z</w:t>
      </w:r>
      <w:r>
        <w:rPr>
          <w:rFonts w:cs="Arial"/>
          <w:szCs w:val="24"/>
        </w:rPr>
        <w:t>  </w:t>
      </w:r>
      <w:r w:rsidRPr="00CF67F9">
        <w:rPr>
          <w:rFonts w:cs="Arial"/>
          <w:szCs w:val="24"/>
        </w:rPr>
        <w:t>dnia 24 marca 2003r. w sprawie szczegółowych wymagań dotyczących lokalizacji, budowy, eksploatacji i zamknięcia, jakim powinny odpowiadać poszczególne typy składowisk odpadów (Dz. U. Nr 61, poz. 549 ze zm.). W rozporządzeniu m.in. uszczegółowiono rodzaje odpadów, które mogą być wykorzystywane do budowy warstwy izolacyjnej (przesypki). Do wykonania warstwy izolacyjnej dopuszczono możliwość zastosowania innych rodzajów odpadów</w:t>
      </w:r>
      <w:r>
        <w:rPr>
          <w:rFonts w:cs="Arial"/>
          <w:szCs w:val="24"/>
        </w:rPr>
        <w:t xml:space="preserve"> niż wymienione w zał. nr 1</w:t>
      </w:r>
      <w:r w:rsidRPr="00CF67F9">
        <w:rPr>
          <w:rFonts w:cs="Arial"/>
          <w:szCs w:val="24"/>
        </w:rPr>
        <w:t>, pod warunkiem spełniania wymagań określonych w zał. nr 1 i nr 3 do rozporządzenia Ministra Gospodarki i Pracy z dnia 7</w:t>
      </w:r>
      <w:r>
        <w:rPr>
          <w:rFonts w:cs="Arial"/>
          <w:szCs w:val="24"/>
        </w:rPr>
        <w:t> </w:t>
      </w:r>
      <w:r w:rsidRPr="00CF67F9">
        <w:rPr>
          <w:rFonts w:cs="Arial"/>
          <w:szCs w:val="24"/>
        </w:rPr>
        <w:t>września 2005r. (Dz. U. Nr 186, poz. 1553 ze zm.). Wskazano też rodzaje odpadów, które mogą być użyte do budowy dróg dojazdowych, budowy skarp w tym obwałowań, kształtowania korony składowiska a</w:t>
      </w:r>
      <w:r>
        <w:rPr>
          <w:rFonts w:cs="Arial"/>
          <w:szCs w:val="24"/>
        </w:rPr>
        <w:t>  </w:t>
      </w:r>
      <w:r w:rsidRPr="00CF67F9">
        <w:rPr>
          <w:rFonts w:cs="Arial"/>
          <w:szCs w:val="24"/>
        </w:rPr>
        <w:t xml:space="preserve">także do wykonywania okrywy rekultywacyjnej (biologicznej). </w:t>
      </w:r>
      <w:r>
        <w:rPr>
          <w:rFonts w:cs="Arial"/>
          <w:szCs w:val="24"/>
        </w:rPr>
        <w:t>W </w:t>
      </w:r>
      <w:r w:rsidRPr="00617A5A">
        <w:rPr>
          <w:rFonts w:cs="Arial"/>
          <w:szCs w:val="24"/>
        </w:rPr>
        <w:t>§</w:t>
      </w:r>
      <w:r>
        <w:rPr>
          <w:rFonts w:cs="Arial"/>
          <w:szCs w:val="24"/>
        </w:rPr>
        <w:t> </w:t>
      </w:r>
      <w:r w:rsidRPr="00617A5A">
        <w:rPr>
          <w:rFonts w:cs="Arial"/>
          <w:szCs w:val="24"/>
        </w:rPr>
        <w:t>15.3 rozporządzenia doprecyzowano</w:t>
      </w:r>
      <w:r>
        <w:rPr>
          <w:rFonts w:cs="Arial"/>
          <w:szCs w:val="24"/>
        </w:rPr>
        <w:t>, iż p</w:t>
      </w:r>
      <w:r w:rsidRPr="00617A5A">
        <w:rPr>
          <w:rFonts w:cs="Arial"/>
          <w:szCs w:val="24"/>
        </w:rPr>
        <w:t xml:space="preserve">rzed skierowaniem odcieków do zraszania odpadów na składowisku, opracowany </w:t>
      </w:r>
      <w:r>
        <w:rPr>
          <w:rFonts w:cs="Arial"/>
          <w:szCs w:val="24"/>
        </w:rPr>
        <w:t xml:space="preserve">winien </w:t>
      </w:r>
      <w:r w:rsidRPr="00617A5A">
        <w:rPr>
          <w:rFonts w:cs="Arial"/>
          <w:szCs w:val="24"/>
        </w:rPr>
        <w:t>zosta</w:t>
      </w:r>
      <w:r>
        <w:rPr>
          <w:rFonts w:cs="Arial"/>
          <w:szCs w:val="24"/>
        </w:rPr>
        <w:t>ć</w:t>
      </w:r>
      <w:r w:rsidRPr="00617A5A">
        <w:rPr>
          <w:rFonts w:cs="Arial"/>
          <w:szCs w:val="24"/>
        </w:rPr>
        <w:t xml:space="preserve"> bilans hydrologiczny, w celu określenia ilości odcieków możliwych do wykorzystania.</w:t>
      </w:r>
      <w:r>
        <w:rPr>
          <w:rFonts w:cs="Arial"/>
          <w:szCs w:val="24"/>
        </w:rPr>
        <w:t xml:space="preserve"> Mając </w:t>
      </w:r>
      <w:r w:rsidRPr="00235FC6">
        <w:rPr>
          <w:rFonts w:cs="Arial"/>
          <w:szCs w:val="24"/>
        </w:rPr>
        <w:t xml:space="preserve">na względzie ww. przepisy prawa dostosowano zapisy pozwolenia do </w:t>
      </w:r>
      <w:bookmarkStart w:id="3" w:name="_Hlk120271153"/>
      <w:r w:rsidRPr="00235FC6">
        <w:rPr>
          <w:rFonts w:cs="Arial"/>
          <w:szCs w:val="24"/>
        </w:rPr>
        <w:t>tych wymogów.</w:t>
      </w:r>
      <w:r>
        <w:rPr>
          <w:rFonts w:cs="Arial"/>
          <w:szCs w:val="24"/>
        </w:rPr>
        <w:t xml:space="preserve"> </w:t>
      </w:r>
      <w:bookmarkEnd w:id="3"/>
      <w:r w:rsidRPr="00CF67F9">
        <w:rPr>
          <w:rFonts w:cs="Arial"/>
          <w:color w:val="000000"/>
          <w:spacing w:val="-3"/>
          <w:szCs w:val="24"/>
        </w:rPr>
        <w:t>Ponadto, w</w:t>
      </w:r>
      <w:r>
        <w:rPr>
          <w:rFonts w:cs="Arial"/>
          <w:color w:val="000000"/>
          <w:spacing w:val="-3"/>
          <w:szCs w:val="24"/>
        </w:rPr>
        <w:t> </w:t>
      </w:r>
      <w:r w:rsidRPr="00CF67F9">
        <w:rPr>
          <w:rFonts w:cs="Arial"/>
          <w:color w:val="000000"/>
          <w:spacing w:val="-3"/>
          <w:szCs w:val="24"/>
        </w:rPr>
        <w:t>niniejszej decyzji wprowadzono:</w:t>
      </w:r>
      <w:r>
        <w:rPr>
          <w:rFonts w:cs="Arial"/>
          <w:color w:val="000000"/>
          <w:spacing w:val="-3"/>
          <w:szCs w:val="24"/>
        </w:rPr>
        <w:t xml:space="preserve"> </w:t>
      </w:r>
      <w:r w:rsidRPr="00CF67F9">
        <w:rPr>
          <w:rFonts w:cs="Arial"/>
          <w:color w:val="000000"/>
          <w:spacing w:val="-3"/>
          <w:szCs w:val="24"/>
        </w:rPr>
        <w:t xml:space="preserve">w punkcie I.2.1., ppkt a) zapis określający maksymalną </w:t>
      </w:r>
      <w:r>
        <w:rPr>
          <w:rFonts w:cs="Arial"/>
          <w:color w:val="000000"/>
          <w:spacing w:val="-3"/>
          <w:szCs w:val="24"/>
        </w:rPr>
        <w:t xml:space="preserve">dopuszczalną </w:t>
      </w:r>
      <w:r w:rsidRPr="00CF67F9">
        <w:rPr>
          <w:rFonts w:cs="Arial"/>
          <w:color w:val="000000"/>
          <w:spacing w:val="-3"/>
          <w:szCs w:val="24"/>
        </w:rPr>
        <w:t xml:space="preserve">dobową ilość odpadów przyjmowanych do </w:t>
      </w:r>
      <w:r>
        <w:rPr>
          <w:rFonts w:cs="Arial"/>
          <w:color w:val="000000"/>
          <w:spacing w:val="-3"/>
          <w:szCs w:val="24"/>
        </w:rPr>
        <w:t>składowania</w:t>
      </w:r>
      <w:r w:rsidRPr="00CF67F9">
        <w:rPr>
          <w:rFonts w:cs="Arial"/>
          <w:color w:val="000000"/>
          <w:spacing w:val="-3"/>
          <w:szCs w:val="24"/>
        </w:rPr>
        <w:t xml:space="preserve">, która </w:t>
      </w:r>
      <w:r>
        <w:rPr>
          <w:rFonts w:cs="Arial"/>
          <w:color w:val="000000"/>
          <w:spacing w:val="-3"/>
          <w:szCs w:val="24"/>
        </w:rPr>
        <w:t>nie może przekroczyć</w:t>
      </w:r>
      <w:r w:rsidRPr="00CF67F9">
        <w:rPr>
          <w:rFonts w:cs="Arial"/>
          <w:color w:val="000000"/>
          <w:spacing w:val="-3"/>
          <w:szCs w:val="24"/>
        </w:rPr>
        <w:t xml:space="preserve"> 200 </w:t>
      </w:r>
      <w:r>
        <w:rPr>
          <w:rFonts w:cs="Arial"/>
          <w:color w:val="000000"/>
          <w:spacing w:val="-3"/>
          <w:szCs w:val="24"/>
        </w:rPr>
        <w:t>M</w:t>
      </w:r>
      <w:r w:rsidRPr="00CF67F9">
        <w:rPr>
          <w:rFonts w:cs="Arial"/>
          <w:color w:val="000000"/>
          <w:spacing w:val="-3"/>
          <w:szCs w:val="24"/>
        </w:rPr>
        <w:t>g</w:t>
      </w:r>
      <w:r>
        <w:rPr>
          <w:rFonts w:cs="Arial"/>
          <w:color w:val="000000"/>
          <w:spacing w:val="-3"/>
          <w:szCs w:val="24"/>
        </w:rPr>
        <w:t xml:space="preserve"> odpadów na </w:t>
      </w:r>
      <w:r w:rsidRPr="00CF67F9">
        <w:rPr>
          <w:rFonts w:cs="Arial"/>
          <w:color w:val="000000"/>
          <w:spacing w:val="-3"/>
          <w:szCs w:val="24"/>
        </w:rPr>
        <w:t>dobę</w:t>
      </w:r>
      <w:r>
        <w:rPr>
          <w:rFonts w:cs="Arial"/>
          <w:color w:val="000000"/>
          <w:spacing w:val="-3"/>
          <w:szCs w:val="24"/>
        </w:rPr>
        <w:t xml:space="preserve">, </w:t>
      </w:r>
      <w:r w:rsidRPr="00CF67F9">
        <w:rPr>
          <w:rFonts w:cs="Arial"/>
          <w:color w:val="000000"/>
          <w:spacing w:val="-3"/>
          <w:szCs w:val="24"/>
        </w:rPr>
        <w:t xml:space="preserve">w punkcie </w:t>
      </w:r>
      <w:r w:rsidRPr="00CF67F9">
        <w:rPr>
          <w:rFonts w:cs="Arial"/>
          <w:spacing w:val="-3"/>
          <w:szCs w:val="24"/>
        </w:rPr>
        <w:t xml:space="preserve">I.2.1., ppkt c) - </w:t>
      </w:r>
      <w:r w:rsidRPr="00CF67F9">
        <w:rPr>
          <w:rFonts w:cs="Arial"/>
          <w:szCs w:val="24"/>
        </w:rPr>
        <w:t>poszerzon</w:t>
      </w:r>
      <w:r>
        <w:rPr>
          <w:rFonts w:cs="Arial"/>
          <w:szCs w:val="24"/>
        </w:rPr>
        <w:t>o</w:t>
      </w:r>
      <w:r w:rsidRPr="00CF67F9">
        <w:rPr>
          <w:rFonts w:cs="Arial"/>
          <w:szCs w:val="24"/>
        </w:rPr>
        <w:t xml:space="preserve"> </w:t>
      </w:r>
      <w:r>
        <w:rPr>
          <w:rFonts w:cs="Arial"/>
          <w:szCs w:val="24"/>
        </w:rPr>
        <w:t xml:space="preserve">listę </w:t>
      </w:r>
      <w:r w:rsidRPr="00CF67F9">
        <w:rPr>
          <w:rFonts w:cs="Arial"/>
          <w:szCs w:val="24"/>
        </w:rPr>
        <w:t xml:space="preserve">urządzeń technicznych niezbędnych do prawidłowego funkcjonowania składowiska o </w:t>
      </w:r>
      <w:r w:rsidRPr="00CF67F9">
        <w:rPr>
          <w:rFonts w:cs="Arial"/>
          <w:bCs/>
        </w:rPr>
        <w:t>pompę z systemem rur do rozprowadzania odcieków</w:t>
      </w:r>
      <w:r>
        <w:rPr>
          <w:rFonts w:cs="Arial"/>
          <w:bCs/>
        </w:rPr>
        <w:t>,</w:t>
      </w:r>
      <w:r w:rsidRPr="00CF67F9">
        <w:rPr>
          <w:rFonts w:cs="Arial"/>
          <w:bCs/>
        </w:rPr>
        <w:t xml:space="preserve"> </w:t>
      </w:r>
      <w:r w:rsidRPr="00CF67F9">
        <w:rPr>
          <w:rFonts w:cs="Arial"/>
          <w:bCs/>
          <w:color w:val="000000"/>
          <w:szCs w:val="24"/>
        </w:rPr>
        <w:t xml:space="preserve">w punkcie IV. decyzji zapis o brzmieniu: „Wymagania przewidziane dla zezwolenia na prowadzenia działalności w zakresie odzysku odpadów” </w:t>
      </w:r>
      <w:r w:rsidRPr="00CF67F9">
        <w:rPr>
          <w:rFonts w:cs="Arial"/>
        </w:rPr>
        <w:t xml:space="preserve">otrzymał brzmienie: </w:t>
      </w:r>
      <w:r w:rsidRPr="00CF67F9">
        <w:rPr>
          <w:rFonts w:cs="Arial"/>
          <w:bCs/>
          <w:color w:val="000000"/>
          <w:szCs w:val="24"/>
        </w:rPr>
        <w:t>„Wymagania przewidziane dla zezwolenia w</w:t>
      </w:r>
      <w:r>
        <w:rPr>
          <w:rFonts w:cs="Arial"/>
          <w:bCs/>
          <w:color w:val="000000"/>
          <w:szCs w:val="24"/>
        </w:rPr>
        <w:t> </w:t>
      </w:r>
      <w:r w:rsidRPr="00CF67F9">
        <w:rPr>
          <w:rFonts w:cs="Arial"/>
          <w:bCs/>
          <w:color w:val="000000"/>
          <w:szCs w:val="24"/>
        </w:rPr>
        <w:t>zakresie odzysku odpadów.”</w:t>
      </w:r>
      <w:r>
        <w:rPr>
          <w:rFonts w:cs="Arial"/>
          <w:bCs/>
          <w:color w:val="000000"/>
          <w:szCs w:val="24"/>
        </w:rPr>
        <w:t xml:space="preserve">, </w:t>
      </w:r>
      <w:r w:rsidRPr="00CF67F9">
        <w:rPr>
          <w:rFonts w:cs="Arial"/>
          <w:bCs/>
          <w:color w:val="000000"/>
          <w:szCs w:val="24"/>
        </w:rPr>
        <w:t>w</w:t>
      </w:r>
      <w:r w:rsidRPr="00CF67F9">
        <w:rPr>
          <w:rFonts w:cs="Arial"/>
          <w:szCs w:val="24"/>
        </w:rPr>
        <w:t xml:space="preserve"> punkcie  X.1. do systemu ewidencji odpadów wprowadzone zostały również podstawowe charakterystyki odpadów oraz wyniki testów zgodności. Zgodnie z pkt 4 art. 12 ustawy z dnia 22.01.2010r. o zmianie ustawy o odpadach </w:t>
      </w:r>
      <w:r w:rsidRPr="00CF67F9">
        <w:rPr>
          <w:rFonts w:cs="Arial"/>
        </w:rPr>
        <w:t xml:space="preserve">oraz niektórych innych ustaw </w:t>
      </w:r>
      <w:r w:rsidR="001E7ED1">
        <w:rPr>
          <w:rFonts w:cs="Arial"/>
        </w:rPr>
        <w:br/>
      </w:r>
      <w:r w:rsidRPr="00CF67F9">
        <w:rPr>
          <w:rFonts w:cs="Arial"/>
        </w:rPr>
        <w:t>(Dz.</w:t>
      </w:r>
      <w:r w:rsidR="001E7ED1">
        <w:rPr>
          <w:rFonts w:cs="Arial"/>
        </w:rPr>
        <w:t> </w:t>
      </w:r>
      <w:r w:rsidRPr="00CF67F9">
        <w:rPr>
          <w:rFonts w:cs="Arial"/>
        </w:rPr>
        <w:t>U. Nr 28 poz. 145), pismem z</w:t>
      </w:r>
      <w:r>
        <w:rPr>
          <w:rFonts w:cs="Arial"/>
        </w:rPr>
        <w:t>    </w:t>
      </w:r>
      <w:r w:rsidRPr="00CF67F9">
        <w:rPr>
          <w:rFonts w:cs="Arial"/>
        </w:rPr>
        <w:t xml:space="preserve">dnia 16.03.2010r. Zakład Usług Technicznych </w:t>
      </w:r>
      <w:r w:rsidR="001E7ED1">
        <w:rPr>
          <w:rFonts w:cs="Arial"/>
        </w:rPr>
        <w:br/>
      </w:r>
      <w:r w:rsidRPr="00CF67F9">
        <w:rPr>
          <w:rFonts w:cs="Arial"/>
        </w:rPr>
        <w:t>Sp. z o.o. w Zagórzu wystąpił do Starosty Sanockiego o zmianę pozwolenia na budowę składowiska odpadów w</w:t>
      </w:r>
      <w:r>
        <w:rPr>
          <w:rFonts w:cs="Arial"/>
        </w:rPr>
        <w:t>  </w:t>
      </w:r>
      <w:r w:rsidRPr="00CF67F9">
        <w:rPr>
          <w:rFonts w:cs="Arial"/>
        </w:rPr>
        <w:t>Średnim Wielkim w zakresie ustalenia wysokości i formy zabezpieczenia roszczeń.</w:t>
      </w:r>
      <w:r>
        <w:rPr>
          <w:rFonts w:cs="Arial"/>
        </w:rPr>
        <w:t xml:space="preserve"> </w:t>
      </w:r>
    </w:p>
    <w:p w14:paraId="5466844E" w14:textId="6D207181" w:rsidR="003E7960" w:rsidRPr="002D2600" w:rsidRDefault="003E7960" w:rsidP="003E7960">
      <w:pPr>
        <w:spacing w:after="0" w:line="276" w:lineRule="auto"/>
        <w:ind w:firstLine="709"/>
        <w:jc w:val="both"/>
        <w:rPr>
          <w:rFonts w:cs="Arial"/>
          <w:b/>
          <w:bCs/>
          <w:szCs w:val="24"/>
        </w:rPr>
      </w:pPr>
      <w:r w:rsidRPr="00CF67F9">
        <w:rPr>
          <w:rFonts w:cs="Arial"/>
          <w:szCs w:val="24"/>
        </w:rPr>
        <w:t xml:space="preserve">Analizując przedłożoną dokumentację </w:t>
      </w:r>
      <w:r>
        <w:rPr>
          <w:rFonts w:cs="Arial"/>
          <w:szCs w:val="24"/>
        </w:rPr>
        <w:t>uznano</w:t>
      </w:r>
      <w:r w:rsidRPr="00CF67F9">
        <w:rPr>
          <w:rFonts w:cs="Arial"/>
          <w:szCs w:val="24"/>
        </w:rPr>
        <w:t>, że wprowadzone zmiany w</w:t>
      </w:r>
      <w:r>
        <w:rPr>
          <w:rFonts w:cs="Arial"/>
          <w:szCs w:val="24"/>
        </w:rPr>
        <w:t>  </w:t>
      </w:r>
      <w:r w:rsidRPr="00CF67F9">
        <w:rPr>
          <w:rFonts w:cs="Arial"/>
          <w:szCs w:val="24"/>
        </w:rPr>
        <w:t xml:space="preserve">rodzajach i ilościach odpadów przewidzianych do </w:t>
      </w:r>
      <w:r>
        <w:rPr>
          <w:rFonts w:cs="Arial"/>
          <w:szCs w:val="24"/>
        </w:rPr>
        <w:t>składowania</w:t>
      </w:r>
      <w:r w:rsidRPr="00CF67F9">
        <w:rPr>
          <w:rFonts w:cs="Arial"/>
          <w:szCs w:val="24"/>
        </w:rPr>
        <w:t xml:space="preserve"> i odzysku w</w:t>
      </w:r>
      <w:r>
        <w:rPr>
          <w:rFonts w:cs="Arial"/>
          <w:szCs w:val="24"/>
        </w:rPr>
        <w:t>  </w:t>
      </w:r>
      <w:r w:rsidRPr="00CF67F9">
        <w:rPr>
          <w:rFonts w:cs="Arial"/>
          <w:szCs w:val="24"/>
        </w:rPr>
        <w:t xml:space="preserve">instalacji, nie będą powodować wzrostu emisji do środowiska i znaczącego zwiększenia negatywnego oddziaływania instalacji na środowisko, ani zmiany innych </w:t>
      </w:r>
      <w:r w:rsidRPr="00CF67F9">
        <w:rPr>
          <w:rFonts w:cs="Arial"/>
          <w:szCs w:val="24"/>
        </w:rPr>
        <w:lastRenderedPageBreak/>
        <w:t>elementów instalacji. Nie ulegną zmianie parametry charakterystyczne składowiska w</w:t>
      </w:r>
      <w:r>
        <w:rPr>
          <w:rFonts w:cs="Arial"/>
          <w:szCs w:val="24"/>
        </w:rPr>
        <w:t>  </w:t>
      </w:r>
      <w:r w:rsidRPr="00CF67F9">
        <w:rPr>
          <w:rFonts w:cs="Arial"/>
          <w:szCs w:val="24"/>
        </w:rPr>
        <w:t xml:space="preserve">zakresie maksymalnej dopuszczalnej rocznej i dobowej ilości odpadów przyjmowanych do </w:t>
      </w:r>
      <w:r>
        <w:rPr>
          <w:rFonts w:cs="Arial"/>
          <w:szCs w:val="24"/>
        </w:rPr>
        <w:t>składowania</w:t>
      </w:r>
      <w:r w:rsidRPr="00CF67F9">
        <w:rPr>
          <w:rFonts w:cs="Arial"/>
          <w:szCs w:val="24"/>
        </w:rPr>
        <w:t xml:space="preserve"> oraz odzysku.</w:t>
      </w:r>
      <w:r>
        <w:rPr>
          <w:rFonts w:cs="Arial"/>
          <w:szCs w:val="24"/>
        </w:rPr>
        <w:t xml:space="preserve"> </w:t>
      </w:r>
      <w:r w:rsidRPr="00CF67F9">
        <w:rPr>
          <w:rFonts w:cs="Arial"/>
          <w:szCs w:val="24"/>
        </w:rPr>
        <w:t xml:space="preserve">Wprowadzone zmiany </w:t>
      </w:r>
      <w:r>
        <w:rPr>
          <w:rFonts w:cs="Arial"/>
          <w:szCs w:val="24"/>
        </w:rPr>
        <w:t>były konsekwencją</w:t>
      </w:r>
      <w:r w:rsidRPr="00CF67F9">
        <w:rPr>
          <w:rFonts w:cs="Arial"/>
          <w:szCs w:val="24"/>
        </w:rPr>
        <w:t xml:space="preserve"> zmiany przepisów szczegółowych</w:t>
      </w:r>
      <w:r>
        <w:rPr>
          <w:rFonts w:cs="Arial"/>
          <w:szCs w:val="24"/>
        </w:rPr>
        <w:t xml:space="preserve">, </w:t>
      </w:r>
      <w:r w:rsidRPr="00CF67F9">
        <w:rPr>
          <w:rFonts w:cs="Arial"/>
          <w:szCs w:val="24"/>
        </w:rPr>
        <w:t>tj. rozporządzenia Ministra Środowiska z dnia 24</w:t>
      </w:r>
      <w:r>
        <w:rPr>
          <w:rFonts w:cs="Arial"/>
          <w:szCs w:val="24"/>
        </w:rPr>
        <w:t>   </w:t>
      </w:r>
      <w:r w:rsidRPr="00CF67F9">
        <w:rPr>
          <w:rFonts w:cs="Arial"/>
          <w:szCs w:val="24"/>
        </w:rPr>
        <w:t xml:space="preserve">marca 2003r. w sprawie szczegółowych wymagań dotyczących lokalizacji, budowy, eksploatacji i zamknięcia, jakim powinny odpowiadać poszczególne typy składowisk odpadów (Dz. U. Nr 61, poz. 549 ze zm.) oraz </w:t>
      </w:r>
      <w:r w:rsidRPr="00CF67F9">
        <w:rPr>
          <w:rFonts w:cs="Arial"/>
        </w:rPr>
        <w:t xml:space="preserve">ustawy z dnia 22 stycznia 2010r. o zmianie ustawy o odpadach oraz niektórych innych ustaw (Dz. U. z 2010r. Nr 28 poz. 145), </w:t>
      </w:r>
      <w:r w:rsidRPr="00CF67F9">
        <w:rPr>
          <w:rFonts w:cs="Arial"/>
          <w:szCs w:val="24"/>
        </w:rPr>
        <w:t xml:space="preserve">która weszła w życie z dniem 12.03.2010r. </w:t>
      </w:r>
      <w:r>
        <w:rPr>
          <w:rFonts w:cs="Arial"/>
          <w:szCs w:val="24"/>
        </w:rPr>
        <w:t>Nie zmieniły się także</w:t>
      </w:r>
      <w:r w:rsidRPr="00CF67F9">
        <w:rPr>
          <w:rFonts w:cs="Arial"/>
          <w:szCs w:val="24"/>
        </w:rPr>
        <w:t xml:space="preserve"> ustale</w:t>
      </w:r>
      <w:r>
        <w:rPr>
          <w:rFonts w:cs="Arial"/>
          <w:szCs w:val="24"/>
        </w:rPr>
        <w:t>nia</w:t>
      </w:r>
      <w:r w:rsidRPr="00CF67F9">
        <w:rPr>
          <w:rFonts w:cs="Arial"/>
          <w:szCs w:val="24"/>
        </w:rPr>
        <w:t xml:space="preserve"> dotycząc</w:t>
      </w:r>
      <w:r>
        <w:rPr>
          <w:rFonts w:cs="Arial"/>
          <w:szCs w:val="24"/>
        </w:rPr>
        <w:t>e</w:t>
      </w:r>
      <w:r w:rsidRPr="00CF67F9">
        <w:rPr>
          <w:rFonts w:cs="Arial"/>
          <w:szCs w:val="24"/>
        </w:rPr>
        <w:t xml:space="preserve"> spełnienia wymogów wynikających z</w:t>
      </w:r>
      <w:r w:rsidR="001E7ED1">
        <w:rPr>
          <w:rFonts w:cs="Arial"/>
          <w:szCs w:val="24"/>
        </w:rPr>
        <w:t> </w:t>
      </w:r>
      <w:r w:rsidRPr="00CF67F9">
        <w:rPr>
          <w:rFonts w:cs="Arial"/>
          <w:szCs w:val="24"/>
        </w:rPr>
        <w:t>najlepszych dostępnych technik, o których mowa w art. 204 ust. 1 w</w:t>
      </w:r>
      <w:r>
        <w:rPr>
          <w:rFonts w:cs="Arial"/>
          <w:szCs w:val="24"/>
        </w:rPr>
        <w:t> </w:t>
      </w:r>
      <w:r w:rsidRPr="00CF67F9">
        <w:rPr>
          <w:rFonts w:cs="Arial"/>
          <w:szCs w:val="24"/>
        </w:rPr>
        <w:t>związku z</w:t>
      </w:r>
      <w:r w:rsidR="00BC3FB0">
        <w:rPr>
          <w:rFonts w:cs="Arial"/>
          <w:szCs w:val="24"/>
        </w:rPr>
        <w:t> </w:t>
      </w:r>
      <w:r w:rsidRPr="00CF67F9">
        <w:rPr>
          <w:rFonts w:cs="Arial"/>
          <w:szCs w:val="24"/>
        </w:rPr>
        <w:t xml:space="preserve"> art.</w:t>
      </w:r>
      <w:r w:rsidR="00BC3FB0">
        <w:rPr>
          <w:rFonts w:cs="Arial"/>
          <w:szCs w:val="24"/>
        </w:rPr>
        <w:t> </w:t>
      </w:r>
      <w:r w:rsidRPr="00CF67F9">
        <w:rPr>
          <w:rFonts w:cs="Arial"/>
          <w:szCs w:val="24"/>
        </w:rPr>
        <w:t xml:space="preserve"> 207 ustawy Prawo ochrony środowiska. </w:t>
      </w:r>
      <w:r>
        <w:rPr>
          <w:rFonts w:cs="Arial"/>
          <w:szCs w:val="24"/>
        </w:rPr>
        <w:t>Z</w:t>
      </w:r>
      <w:r w:rsidRPr="00CF67F9">
        <w:rPr>
          <w:rFonts w:cs="Arial"/>
          <w:szCs w:val="24"/>
        </w:rPr>
        <w:t>akład przez stosowanie odpowiednich procedur, rozwiązań technicznych i organizacyjnych oraz zasad magazynowania i</w:t>
      </w:r>
      <w:r w:rsidR="00BC3FB0">
        <w:rPr>
          <w:rFonts w:cs="Arial"/>
          <w:szCs w:val="24"/>
        </w:rPr>
        <w:t> </w:t>
      </w:r>
      <w:r w:rsidRPr="00CF67F9">
        <w:rPr>
          <w:rFonts w:cs="Arial"/>
          <w:szCs w:val="24"/>
        </w:rPr>
        <w:t>monitoringu spełnia</w:t>
      </w:r>
      <w:r>
        <w:rPr>
          <w:rFonts w:cs="Arial"/>
          <w:szCs w:val="24"/>
        </w:rPr>
        <w:t>ł</w:t>
      </w:r>
      <w:r w:rsidRPr="00CF67F9">
        <w:rPr>
          <w:rFonts w:cs="Arial"/>
          <w:szCs w:val="24"/>
        </w:rPr>
        <w:t xml:space="preserve"> wymogi zawarte w tych dokumentach.</w:t>
      </w:r>
      <w:r w:rsidRPr="00CF67F9">
        <w:rPr>
          <w:rFonts w:cs="Arial"/>
          <w:color w:val="000000"/>
          <w:szCs w:val="24"/>
        </w:rPr>
        <w:t xml:space="preserve"> </w:t>
      </w:r>
      <w:r w:rsidRPr="002D2600">
        <w:rPr>
          <w:rFonts w:cs="Arial"/>
          <w:szCs w:val="24"/>
        </w:rPr>
        <w:t xml:space="preserve">Analizując wskazane okoliczności uznano, że zmiany przedmiotowej decyzji nie mieszczą się w definicji istotnej zmiany, określonej w art. 3 pkt 7 ustawy Prawo ochrony środowiska. </w:t>
      </w:r>
    </w:p>
    <w:p w14:paraId="7BEE85AA" w14:textId="77777777" w:rsidR="003E7960" w:rsidRDefault="003E7960" w:rsidP="003E7960">
      <w:pPr>
        <w:pStyle w:val="BodyText22"/>
        <w:widowControl/>
        <w:spacing w:line="276" w:lineRule="auto"/>
        <w:ind w:firstLine="357"/>
        <w:rPr>
          <w:rFonts w:ascii="Arial" w:hAnsi="Arial" w:cs="Arial"/>
          <w:b w:val="0"/>
          <w:bCs/>
          <w:szCs w:val="24"/>
        </w:rPr>
      </w:pPr>
    </w:p>
    <w:p w14:paraId="088AC917" w14:textId="31E2087A" w:rsidR="003E7960" w:rsidRPr="009B7946" w:rsidRDefault="003E7960" w:rsidP="003E7960">
      <w:pPr>
        <w:pStyle w:val="BodyText22"/>
        <w:widowControl/>
        <w:spacing w:line="276" w:lineRule="auto"/>
        <w:ind w:firstLine="357"/>
        <w:rPr>
          <w:rFonts w:ascii="Arial" w:hAnsi="Arial" w:cs="Arial"/>
          <w:b w:val="0"/>
          <w:szCs w:val="24"/>
        </w:rPr>
      </w:pPr>
      <w:r w:rsidRPr="004C0CB7">
        <w:rPr>
          <w:rFonts w:ascii="Arial" w:hAnsi="Arial" w:cs="Arial"/>
          <w:b w:val="0"/>
          <w:bCs/>
          <w:szCs w:val="24"/>
        </w:rPr>
        <w:t>Następna</w:t>
      </w:r>
      <w:r>
        <w:rPr>
          <w:rFonts w:ascii="Arial" w:hAnsi="Arial" w:cs="Arial"/>
          <w:b w:val="0"/>
          <w:bCs/>
          <w:szCs w:val="24"/>
        </w:rPr>
        <w:t>,</w:t>
      </w:r>
      <w:r w:rsidRPr="004C0CB7">
        <w:rPr>
          <w:rFonts w:ascii="Arial" w:hAnsi="Arial" w:cs="Arial"/>
          <w:b w:val="0"/>
          <w:bCs/>
          <w:szCs w:val="24"/>
        </w:rPr>
        <w:t xml:space="preserve"> III zmiana </w:t>
      </w:r>
      <w:r w:rsidRPr="00EA3E6D">
        <w:rPr>
          <w:rFonts w:ascii="Arial" w:eastAsia="Calibri" w:hAnsi="Arial" w:cs="Arial"/>
          <w:b w:val="0"/>
          <w:bCs/>
          <w:szCs w:val="24"/>
          <w:lang w:eastAsia="zh-CN"/>
        </w:rPr>
        <w:t xml:space="preserve">decyzji Wojewody Podkarpackiego z dnia </w:t>
      </w:r>
      <w:r w:rsidRPr="00EA3E6D">
        <w:rPr>
          <w:rFonts w:ascii="Arial" w:hAnsi="Arial" w:cs="Arial"/>
          <w:b w:val="0"/>
          <w:bCs/>
          <w:iCs/>
          <w:szCs w:val="24"/>
        </w:rPr>
        <w:t xml:space="preserve">17.04.2007r., znak: ŚR.IV-6618-35/1/06, na wniosek </w:t>
      </w:r>
      <w:r w:rsidRPr="00EA3E6D">
        <w:rPr>
          <w:rFonts w:ascii="Arial" w:hAnsi="Arial" w:cs="Arial"/>
          <w:b w:val="0"/>
          <w:bCs/>
          <w:szCs w:val="24"/>
        </w:rPr>
        <w:t xml:space="preserve">Zakładu Usług Technicznych Sp. z o.o. z dnia </w:t>
      </w:r>
      <w:r>
        <w:rPr>
          <w:rFonts w:ascii="Arial" w:hAnsi="Arial" w:cs="Arial"/>
          <w:b w:val="0"/>
          <w:bCs/>
          <w:szCs w:val="24"/>
        </w:rPr>
        <w:t>18</w:t>
      </w:r>
      <w:r w:rsidRPr="00EA3E6D">
        <w:rPr>
          <w:rFonts w:ascii="Arial" w:hAnsi="Arial" w:cs="Arial"/>
          <w:b w:val="0"/>
          <w:bCs/>
          <w:szCs w:val="24"/>
        </w:rPr>
        <w:t>.0</w:t>
      </w:r>
      <w:r>
        <w:rPr>
          <w:rFonts w:ascii="Arial" w:hAnsi="Arial" w:cs="Arial"/>
          <w:b w:val="0"/>
          <w:bCs/>
          <w:szCs w:val="24"/>
        </w:rPr>
        <w:t>3</w:t>
      </w:r>
      <w:r w:rsidRPr="00EA3E6D">
        <w:rPr>
          <w:rFonts w:ascii="Arial" w:hAnsi="Arial" w:cs="Arial"/>
          <w:b w:val="0"/>
          <w:bCs/>
          <w:szCs w:val="24"/>
        </w:rPr>
        <w:t>.201</w:t>
      </w:r>
      <w:r>
        <w:rPr>
          <w:rFonts w:ascii="Arial" w:hAnsi="Arial" w:cs="Arial"/>
          <w:b w:val="0"/>
          <w:bCs/>
          <w:szCs w:val="24"/>
        </w:rPr>
        <w:t>1</w:t>
      </w:r>
      <w:r w:rsidRPr="00EA3E6D">
        <w:rPr>
          <w:rFonts w:ascii="Arial" w:hAnsi="Arial" w:cs="Arial"/>
          <w:b w:val="0"/>
          <w:bCs/>
          <w:szCs w:val="24"/>
        </w:rPr>
        <w:t>r., znak: ZUT/HM/201</w:t>
      </w:r>
      <w:r>
        <w:rPr>
          <w:rFonts w:ascii="Arial" w:hAnsi="Arial" w:cs="Arial"/>
          <w:b w:val="0"/>
          <w:bCs/>
          <w:szCs w:val="24"/>
        </w:rPr>
        <w:t>1</w:t>
      </w:r>
      <w:r w:rsidRPr="00EA3E6D">
        <w:rPr>
          <w:rFonts w:ascii="Arial" w:hAnsi="Arial" w:cs="Arial"/>
          <w:b w:val="0"/>
          <w:bCs/>
          <w:szCs w:val="24"/>
        </w:rPr>
        <w:t xml:space="preserve"> (data wpływu: </w:t>
      </w:r>
      <w:r>
        <w:rPr>
          <w:rFonts w:ascii="Arial" w:hAnsi="Arial" w:cs="Arial"/>
          <w:b w:val="0"/>
          <w:bCs/>
          <w:szCs w:val="24"/>
        </w:rPr>
        <w:t>25</w:t>
      </w:r>
      <w:r w:rsidRPr="00EA3E6D">
        <w:rPr>
          <w:rFonts w:ascii="Arial" w:hAnsi="Arial" w:cs="Arial"/>
          <w:b w:val="0"/>
          <w:bCs/>
          <w:szCs w:val="24"/>
        </w:rPr>
        <w:t>.0</w:t>
      </w:r>
      <w:r>
        <w:rPr>
          <w:rFonts w:ascii="Arial" w:hAnsi="Arial" w:cs="Arial"/>
          <w:b w:val="0"/>
          <w:bCs/>
          <w:szCs w:val="24"/>
        </w:rPr>
        <w:t>3</w:t>
      </w:r>
      <w:r w:rsidRPr="00EA3E6D">
        <w:rPr>
          <w:rFonts w:ascii="Arial" w:hAnsi="Arial" w:cs="Arial"/>
          <w:b w:val="0"/>
          <w:bCs/>
          <w:szCs w:val="24"/>
        </w:rPr>
        <w:t>.201</w:t>
      </w:r>
      <w:r>
        <w:rPr>
          <w:rFonts w:ascii="Arial" w:hAnsi="Arial" w:cs="Arial"/>
          <w:b w:val="0"/>
          <w:bCs/>
          <w:szCs w:val="24"/>
        </w:rPr>
        <w:t>1</w:t>
      </w:r>
      <w:r w:rsidRPr="00EA3E6D">
        <w:rPr>
          <w:rFonts w:ascii="Arial" w:hAnsi="Arial" w:cs="Arial"/>
          <w:b w:val="0"/>
          <w:bCs/>
          <w:szCs w:val="24"/>
        </w:rPr>
        <w:t xml:space="preserve">r.) </w:t>
      </w:r>
      <w:r>
        <w:rPr>
          <w:rFonts w:ascii="Arial" w:hAnsi="Arial" w:cs="Arial"/>
          <w:b w:val="0"/>
          <w:bCs/>
          <w:szCs w:val="24"/>
        </w:rPr>
        <w:t xml:space="preserve">wraz z jego uzupełnieniami, </w:t>
      </w:r>
      <w:r w:rsidRPr="00EA3E6D">
        <w:rPr>
          <w:rFonts w:ascii="Arial" w:eastAsia="Calibri" w:hAnsi="Arial" w:cs="Arial"/>
          <w:b w:val="0"/>
          <w:bCs/>
          <w:szCs w:val="24"/>
          <w:lang w:eastAsia="zh-CN"/>
        </w:rPr>
        <w:t xml:space="preserve">wprowadzona została </w:t>
      </w:r>
      <w:r w:rsidRPr="004C0CB7">
        <w:rPr>
          <w:rFonts w:ascii="Arial" w:hAnsi="Arial" w:cs="Arial"/>
          <w:szCs w:val="24"/>
        </w:rPr>
        <w:t>decyzją</w:t>
      </w:r>
      <w:r>
        <w:rPr>
          <w:rFonts w:ascii="Arial" w:hAnsi="Arial" w:cs="Arial"/>
          <w:szCs w:val="24"/>
        </w:rPr>
        <w:t xml:space="preserve"> </w:t>
      </w:r>
      <w:r w:rsidRPr="004C0CB7">
        <w:rPr>
          <w:rFonts w:ascii="Arial" w:hAnsi="Arial" w:cs="Arial"/>
          <w:szCs w:val="24"/>
        </w:rPr>
        <w:t>Marszałka Województwa Podkarpackiego</w:t>
      </w:r>
      <w:r w:rsidRPr="004C0CB7">
        <w:rPr>
          <w:rFonts w:ascii="Arial" w:hAnsi="Arial" w:cs="Arial"/>
          <w:b w:val="0"/>
          <w:bCs/>
          <w:szCs w:val="24"/>
        </w:rPr>
        <w:t xml:space="preserve"> </w:t>
      </w:r>
      <w:r w:rsidRPr="004C0CB7">
        <w:rPr>
          <w:rFonts w:ascii="Arial" w:eastAsia="Calibri" w:hAnsi="Arial" w:cs="Arial"/>
          <w:szCs w:val="24"/>
          <w:lang w:eastAsia="zh-CN"/>
        </w:rPr>
        <w:t>z dnia 29.04.2011r., znak</w:t>
      </w:r>
      <w:r>
        <w:rPr>
          <w:rFonts w:ascii="Arial" w:eastAsia="Calibri" w:hAnsi="Arial" w:cs="Arial"/>
          <w:szCs w:val="24"/>
          <w:lang w:eastAsia="zh-CN"/>
        </w:rPr>
        <w:t xml:space="preserve">: </w:t>
      </w:r>
      <w:r w:rsidRPr="004C0CB7">
        <w:rPr>
          <w:rFonts w:ascii="Arial" w:eastAsia="Calibri" w:hAnsi="Arial" w:cs="Arial"/>
          <w:szCs w:val="24"/>
          <w:lang w:eastAsia="zh-CN"/>
        </w:rPr>
        <w:t>RŚ-</w:t>
      </w:r>
      <w:r>
        <w:rPr>
          <w:rFonts w:ascii="Arial" w:eastAsia="Calibri" w:hAnsi="Arial" w:cs="Arial"/>
          <w:szCs w:val="24"/>
          <w:lang w:eastAsia="zh-CN"/>
        </w:rPr>
        <w:t> </w:t>
      </w:r>
      <w:r w:rsidRPr="004C0CB7">
        <w:rPr>
          <w:rFonts w:ascii="Arial" w:eastAsia="Calibri" w:hAnsi="Arial" w:cs="Arial"/>
          <w:szCs w:val="24"/>
          <w:lang w:eastAsia="zh-CN"/>
        </w:rPr>
        <w:t>VI.7222.34.3.2011.MD.</w:t>
      </w:r>
      <w:r>
        <w:rPr>
          <w:rFonts w:ascii="Arial" w:eastAsia="Calibri" w:hAnsi="Arial" w:cs="Arial"/>
          <w:szCs w:val="24"/>
          <w:lang w:eastAsia="zh-CN"/>
        </w:rPr>
        <w:t xml:space="preserve"> </w:t>
      </w:r>
      <w:r w:rsidRPr="00B51462">
        <w:rPr>
          <w:rFonts w:ascii="Arial" w:hAnsi="Arial" w:cs="Arial"/>
          <w:b w:val="0"/>
          <w:bCs/>
          <w:szCs w:val="24"/>
        </w:rPr>
        <w:t>Wprowadzone zmiany były konsekwencją wykonanych w  tym czasie</w:t>
      </w:r>
      <w:r>
        <w:rPr>
          <w:rFonts w:ascii="Arial" w:hAnsi="Arial" w:cs="Arial"/>
          <w:b w:val="0"/>
          <w:bCs/>
          <w:szCs w:val="24"/>
        </w:rPr>
        <w:t xml:space="preserve"> przez Spółkę ponownych </w:t>
      </w:r>
      <w:r w:rsidRPr="00B51462">
        <w:rPr>
          <w:rFonts w:ascii="Arial" w:hAnsi="Arial" w:cs="Arial"/>
          <w:b w:val="0"/>
          <w:bCs/>
          <w:szCs w:val="24"/>
        </w:rPr>
        <w:t>pomiarów geodezyjnych w zakresie objętości geometrycznej deponowanych odpadów oraz gęstości składowanych odpadów. W</w:t>
      </w:r>
      <w:r>
        <w:rPr>
          <w:rFonts w:ascii="Arial" w:hAnsi="Arial" w:cs="Arial"/>
          <w:b w:val="0"/>
          <w:bCs/>
          <w:szCs w:val="24"/>
        </w:rPr>
        <w:t>   </w:t>
      </w:r>
      <w:r w:rsidRPr="004C0CB7">
        <w:rPr>
          <w:rFonts w:ascii="Arial" w:hAnsi="Arial" w:cs="Arial"/>
          <w:b w:val="0"/>
          <w:bCs/>
          <w:szCs w:val="24"/>
        </w:rPr>
        <w:t>obowiązującym pozwoleniu zintegrowanym z dnia 17.04.2007r., znak: ŚR.IV-6618-35/1/06 dla składowiska odpadów zlokalizowanego w Średnim Wielkim całkowita pojemno</w:t>
      </w:r>
      <w:r w:rsidRPr="004C0CB7">
        <w:rPr>
          <w:rFonts w:ascii="Arial" w:eastAsia="TimesNewRoman" w:hAnsi="Arial" w:cs="Arial"/>
          <w:b w:val="0"/>
          <w:bCs/>
          <w:szCs w:val="24"/>
        </w:rPr>
        <w:t xml:space="preserve">ść składowanych odpadów </w:t>
      </w:r>
      <w:r w:rsidRPr="004C0CB7">
        <w:rPr>
          <w:rFonts w:ascii="Arial" w:hAnsi="Arial" w:cs="Arial"/>
          <w:b w:val="0"/>
          <w:bCs/>
          <w:szCs w:val="24"/>
        </w:rPr>
        <w:t>okre</w:t>
      </w:r>
      <w:r w:rsidRPr="004C0CB7">
        <w:rPr>
          <w:rFonts w:ascii="Arial" w:eastAsia="TimesNewRoman" w:hAnsi="Arial" w:cs="Arial"/>
          <w:b w:val="0"/>
          <w:bCs/>
          <w:szCs w:val="24"/>
        </w:rPr>
        <w:t>ś</w:t>
      </w:r>
      <w:r w:rsidRPr="004C0CB7">
        <w:rPr>
          <w:rFonts w:ascii="Arial" w:hAnsi="Arial" w:cs="Arial"/>
          <w:b w:val="0"/>
          <w:bCs/>
          <w:szCs w:val="24"/>
        </w:rPr>
        <w:t>lona została na 183 766 m</w:t>
      </w:r>
      <w:r w:rsidRPr="004C0CB7">
        <w:rPr>
          <w:rFonts w:ascii="Arial" w:hAnsi="Arial" w:cs="Arial"/>
          <w:b w:val="0"/>
          <w:bCs/>
          <w:szCs w:val="24"/>
          <w:vertAlign w:val="superscript"/>
        </w:rPr>
        <w:t>3</w:t>
      </w:r>
      <w:r w:rsidRPr="004C0CB7">
        <w:rPr>
          <w:rFonts w:ascii="Arial" w:hAnsi="Arial" w:cs="Arial"/>
          <w:b w:val="0"/>
          <w:bCs/>
          <w:szCs w:val="24"/>
        </w:rPr>
        <w:t xml:space="preserve"> (dla kwatery I –</w:t>
      </w:r>
      <w:r w:rsidRPr="004C0CB7">
        <w:rPr>
          <w:rFonts w:ascii="Arial" w:hAnsi="Arial" w:cs="Arial"/>
          <w:b w:val="0"/>
          <w:bCs/>
          <w:szCs w:val="24"/>
          <w:vertAlign w:val="superscript"/>
        </w:rPr>
        <w:t xml:space="preserve"> </w:t>
      </w:r>
      <w:r w:rsidRPr="004C0CB7">
        <w:rPr>
          <w:rFonts w:ascii="Arial" w:hAnsi="Arial" w:cs="Arial"/>
          <w:b w:val="0"/>
          <w:bCs/>
          <w:szCs w:val="24"/>
        </w:rPr>
        <w:t>101 492 m</w:t>
      </w:r>
      <w:r w:rsidRPr="004C0CB7">
        <w:rPr>
          <w:rFonts w:ascii="Arial" w:hAnsi="Arial" w:cs="Arial"/>
          <w:b w:val="0"/>
          <w:bCs/>
          <w:szCs w:val="24"/>
          <w:vertAlign w:val="superscript"/>
        </w:rPr>
        <w:t>3</w:t>
      </w:r>
      <w:r w:rsidRPr="004C0CB7">
        <w:rPr>
          <w:rFonts w:ascii="Arial" w:hAnsi="Arial" w:cs="Arial"/>
          <w:b w:val="0"/>
          <w:bCs/>
          <w:szCs w:val="24"/>
        </w:rPr>
        <w:t xml:space="preserve"> i kwatery II – 82 274 m</w:t>
      </w:r>
      <w:r w:rsidRPr="004C0CB7">
        <w:rPr>
          <w:rFonts w:ascii="Arial" w:hAnsi="Arial" w:cs="Arial"/>
          <w:b w:val="0"/>
          <w:bCs/>
          <w:szCs w:val="24"/>
          <w:vertAlign w:val="superscript"/>
        </w:rPr>
        <w:t>3</w:t>
      </w:r>
      <w:r w:rsidRPr="004C0CB7">
        <w:rPr>
          <w:rFonts w:ascii="Arial" w:hAnsi="Arial" w:cs="Arial"/>
          <w:b w:val="0"/>
          <w:bCs/>
          <w:szCs w:val="24"/>
        </w:rPr>
        <w:t>);  średnia gęstość deponowanych odpadów na 1,14 Mg/m</w:t>
      </w:r>
      <w:r w:rsidRPr="004C0CB7">
        <w:rPr>
          <w:rFonts w:ascii="Arial" w:hAnsi="Arial" w:cs="Arial"/>
          <w:b w:val="0"/>
          <w:bCs/>
          <w:szCs w:val="24"/>
          <w:vertAlign w:val="superscript"/>
        </w:rPr>
        <w:t>3</w:t>
      </w:r>
      <w:r w:rsidRPr="004C0CB7">
        <w:rPr>
          <w:rFonts w:ascii="Arial" w:hAnsi="Arial" w:cs="Arial"/>
          <w:b w:val="0"/>
          <w:bCs/>
          <w:szCs w:val="24"/>
        </w:rPr>
        <w:t>. Pojemność ta obliczona została w oparciu o przyjęty model ostrosłupa ściętego, przy maksymalnej wysokości składowania odpadów, zgodnie z</w:t>
      </w:r>
      <w:r>
        <w:rPr>
          <w:rFonts w:ascii="Arial" w:hAnsi="Arial" w:cs="Arial"/>
          <w:b w:val="0"/>
          <w:bCs/>
          <w:szCs w:val="24"/>
        </w:rPr>
        <w:t>  </w:t>
      </w:r>
      <w:r w:rsidRPr="004C0CB7">
        <w:rPr>
          <w:rFonts w:ascii="Arial" w:hAnsi="Arial" w:cs="Arial"/>
          <w:b w:val="0"/>
          <w:bCs/>
          <w:szCs w:val="24"/>
        </w:rPr>
        <w:t>dokumentacją projektową, wynosząc</w:t>
      </w:r>
      <w:r>
        <w:rPr>
          <w:rFonts w:ascii="Arial" w:hAnsi="Arial" w:cs="Arial"/>
          <w:b w:val="0"/>
          <w:bCs/>
          <w:szCs w:val="24"/>
        </w:rPr>
        <w:t>ą</w:t>
      </w:r>
      <w:r w:rsidRPr="004C0CB7">
        <w:rPr>
          <w:rFonts w:ascii="Arial" w:hAnsi="Arial" w:cs="Arial"/>
          <w:b w:val="0"/>
          <w:bCs/>
          <w:szCs w:val="24"/>
        </w:rPr>
        <w:t xml:space="preserve"> 11,3 m. W/w obliczenia nie uwzględniały pochylenia dna składowiska oraz pochylnia skarp. </w:t>
      </w:r>
      <w:r>
        <w:rPr>
          <w:rFonts w:ascii="Arial" w:hAnsi="Arial" w:cs="Arial"/>
          <w:b w:val="0"/>
          <w:bCs/>
          <w:szCs w:val="24"/>
        </w:rPr>
        <w:t>W</w:t>
      </w:r>
      <w:r w:rsidRPr="004C0CB7">
        <w:rPr>
          <w:rFonts w:ascii="Arial" w:hAnsi="Arial" w:cs="Arial"/>
          <w:b w:val="0"/>
          <w:bCs/>
          <w:szCs w:val="24"/>
        </w:rPr>
        <w:t xml:space="preserve"> celu wykluczenia niedokładności, Zakład zlecił  wykonanie  ponownych obliczeń i opracowanie modelu czaszy składowiska, który uwzględniał pochylenie dna i skarp. Z analizy operatu „Obliczenie docelowej objętości składowiska w Średnim Wielkim”, przedłożonego przy piśmie z dnia 18.03.2011r., znak: ZUT/HM/2011 (data wpływu: 25.03.2011r.), wynika</w:t>
      </w:r>
      <w:r>
        <w:rPr>
          <w:rFonts w:ascii="Arial" w:hAnsi="Arial" w:cs="Arial"/>
          <w:b w:val="0"/>
          <w:bCs/>
          <w:szCs w:val="24"/>
        </w:rPr>
        <w:t>ło</w:t>
      </w:r>
      <w:r w:rsidRPr="004C0CB7">
        <w:rPr>
          <w:rFonts w:ascii="Arial" w:hAnsi="Arial" w:cs="Arial"/>
          <w:b w:val="0"/>
          <w:bCs/>
          <w:szCs w:val="24"/>
        </w:rPr>
        <w:t xml:space="preserve"> iż objętość składowiska ustalona została na podstawie danych uzyskanych z pomiarów geodezyjnych wykonanych w</w:t>
      </w:r>
      <w:r w:rsidR="00BC3FB0">
        <w:rPr>
          <w:rFonts w:ascii="Arial" w:hAnsi="Arial" w:cs="Arial"/>
          <w:b w:val="0"/>
          <w:bCs/>
          <w:szCs w:val="24"/>
        </w:rPr>
        <w:t> </w:t>
      </w:r>
      <w:r w:rsidRPr="004C0CB7">
        <w:rPr>
          <w:rFonts w:ascii="Arial" w:hAnsi="Arial" w:cs="Arial"/>
          <w:b w:val="0"/>
          <w:bCs/>
          <w:szCs w:val="24"/>
        </w:rPr>
        <w:t>ramach inwentaryzacji powykonawczej, przy założeniu nachylenia północno - wschodniej skarpy wykopu jako 1:2 i przy uwzględnieniu maksymalnej wysokości składowania odpadów wynoszącej 11.3 m (w</w:t>
      </w:r>
      <w:r>
        <w:rPr>
          <w:rFonts w:ascii="Arial" w:hAnsi="Arial" w:cs="Arial"/>
          <w:b w:val="0"/>
          <w:bCs/>
          <w:szCs w:val="24"/>
        </w:rPr>
        <w:t>  </w:t>
      </w:r>
      <w:r w:rsidRPr="004C0CB7">
        <w:rPr>
          <w:rFonts w:ascii="Arial" w:hAnsi="Arial" w:cs="Arial"/>
          <w:b w:val="0"/>
          <w:bCs/>
          <w:szCs w:val="24"/>
        </w:rPr>
        <w:t>stosunku do dna kwater). Do określenia maksymalnej kubatury składowiska posłużyły współrzędne przestrzenne charakterystycznych punktów terenu tj. dno składowiska, skarpy nasypów i wykopów wraz z połączeniami tych punktów. W</w:t>
      </w:r>
      <w:r>
        <w:rPr>
          <w:rFonts w:ascii="Arial" w:hAnsi="Arial" w:cs="Arial"/>
          <w:b w:val="0"/>
          <w:bCs/>
          <w:szCs w:val="24"/>
        </w:rPr>
        <w:t> </w:t>
      </w:r>
      <w:r w:rsidRPr="004C0CB7">
        <w:rPr>
          <w:rFonts w:ascii="Arial" w:hAnsi="Arial" w:cs="Arial"/>
          <w:b w:val="0"/>
          <w:bCs/>
          <w:szCs w:val="24"/>
        </w:rPr>
        <w:t xml:space="preserve">oparciu o stosowne wyliczenia wykonano </w:t>
      </w:r>
      <w:r w:rsidRPr="004C0CB7">
        <w:rPr>
          <w:rFonts w:ascii="Arial" w:hAnsi="Arial" w:cs="Arial"/>
          <w:b w:val="0"/>
          <w:bCs/>
          <w:szCs w:val="24"/>
        </w:rPr>
        <w:lastRenderedPageBreak/>
        <w:t xml:space="preserve">modelowanie płaszczyzn dna kwater składowiska oraz określono maksymalny stan odpadów dla obu kwater. Na podstawie </w:t>
      </w:r>
      <w:r>
        <w:rPr>
          <w:rFonts w:ascii="Arial" w:hAnsi="Arial" w:cs="Arial"/>
          <w:b w:val="0"/>
          <w:bCs/>
          <w:szCs w:val="24"/>
        </w:rPr>
        <w:t>tej</w:t>
      </w:r>
      <w:r w:rsidRPr="004C0CB7">
        <w:rPr>
          <w:rFonts w:ascii="Arial" w:hAnsi="Arial" w:cs="Arial"/>
          <w:b w:val="0"/>
          <w:bCs/>
          <w:szCs w:val="24"/>
        </w:rPr>
        <w:t xml:space="preserve"> dokumentacji ustalono, iż zaistniały rozbieżności w stosunku do poprzednio ustalonej objętości, określonej w</w:t>
      </w:r>
      <w:r>
        <w:rPr>
          <w:rFonts w:ascii="Arial" w:hAnsi="Arial" w:cs="Arial"/>
          <w:b w:val="0"/>
          <w:bCs/>
          <w:szCs w:val="24"/>
        </w:rPr>
        <w:t xml:space="preserve">  pozwoleniu zintegrowanym. </w:t>
      </w:r>
      <w:r w:rsidRPr="004C0CB7">
        <w:rPr>
          <w:rFonts w:ascii="Arial" w:hAnsi="Arial" w:cs="Arial"/>
          <w:b w:val="0"/>
          <w:bCs/>
          <w:szCs w:val="24"/>
        </w:rPr>
        <w:t xml:space="preserve">Uwzględniając powyższe, w punkcie I.3.1 decyzji </w:t>
      </w:r>
      <w:r>
        <w:rPr>
          <w:rFonts w:ascii="Arial" w:hAnsi="Arial" w:cs="Arial"/>
          <w:b w:val="0"/>
          <w:bCs/>
          <w:szCs w:val="24"/>
        </w:rPr>
        <w:t>wprowadzona została</w:t>
      </w:r>
      <w:r w:rsidRPr="004C0CB7">
        <w:rPr>
          <w:rFonts w:ascii="Arial" w:hAnsi="Arial" w:cs="Arial"/>
          <w:b w:val="0"/>
          <w:bCs/>
          <w:szCs w:val="24"/>
        </w:rPr>
        <w:t xml:space="preserve"> zmian</w:t>
      </w:r>
      <w:r>
        <w:rPr>
          <w:rFonts w:ascii="Arial" w:hAnsi="Arial" w:cs="Arial"/>
          <w:b w:val="0"/>
          <w:bCs/>
          <w:szCs w:val="24"/>
        </w:rPr>
        <w:t>a</w:t>
      </w:r>
      <w:r w:rsidRPr="004C0CB7">
        <w:rPr>
          <w:rFonts w:ascii="Arial" w:hAnsi="Arial" w:cs="Arial"/>
          <w:b w:val="0"/>
          <w:bCs/>
          <w:szCs w:val="24"/>
        </w:rPr>
        <w:t xml:space="preserve"> parametrów kwater poprzez dostosowanie ich do rzeczywistych wymiarów tj.: 205</w:t>
      </w:r>
      <w:r>
        <w:rPr>
          <w:rFonts w:ascii="Arial" w:hAnsi="Arial" w:cs="Arial"/>
          <w:b w:val="0"/>
          <w:bCs/>
          <w:szCs w:val="24"/>
        </w:rPr>
        <w:t> </w:t>
      </w:r>
      <w:r w:rsidRPr="004C0CB7">
        <w:rPr>
          <w:rFonts w:ascii="Arial" w:hAnsi="Arial" w:cs="Arial"/>
          <w:b w:val="0"/>
          <w:bCs/>
          <w:szCs w:val="24"/>
        </w:rPr>
        <w:t>076 m</w:t>
      </w:r>
      <w:r w:rsidRPr="004C0CB7">
        <w:rPr>
          <w:rFonts w:ascii="Arial" w:hAnsi="Arial" w:cs="Arial"/>
          <w:b w:val="0"/>
          <w:bCs/>
          <w:szCs w:val="24"/>
          <w:vertAlign w:val="superscript"/>
        </w:rPr>
        <w:t>3</w:t>
      </w:r>
      <w:r w:rsidRPr="004C0CB7">
        <w:rPr>
          <w:rFonts w:ascii="Arial" w:hAnsi="Arial" w:cs="Arial"/>
          <w:b w:val="0"/>
          <w:bCs/>
          <w:szCs w:val="24"/>
        </w:rPr>
        <w:t xml:space="preserve"> (dla kwatery I –</w:t>
      </w:r>
      <w:r w:rsidRPr="004C0CB7">
        <w:rPr>
          <w:rFonts w:ascii="Arial" w:hAnsi="Arial" w:cs="Arial"/>
          <w:b w:val="0"/>
          <w:bCs/>
          <w:szCs w:val="24"/>
          <w:vertAlign w:val="superscript"/>
        </w:rPr>
        <w:t xml:space="preserve"> </w:t>
      </w:r>
      <w:r w:rsidRPr="004C0CB7">
        <w:rPr>
          <w:rFonts w:ascii="Arial" w:hAnsi="Arial" w:cs="Arial"/>
          <w:b w:val="0"/>
          <w:bCs/>
          <w:szCs w:val="24"/>
        </w:rPr>
        <w:t>105 241 m</w:t>
      </w:r>
      <w:r w:rsidRPr="004C0CB7">
        <w:rPr>
          <w:rFonts w:ascii="Arial" w:hAnsi="Arial" w:cs="Arial"/>
          <w:b w:val="0"/>
          <w:bCs/>
          <w:szCs w:val="24"/>
          <w:vertAlign w:val="superscript"/>
        </w:rPr>
        <w:t>3</w:t>
      </w:r>
      <w:r w:rsidRPr="004C0CB7">
        <w:rPr>
          <w:rFonts w:ascii="Arial" w:hAnsi="Arial" w:cs="Arial"/>
          <w:b w:val="0"/>
          <w:bCs/>
          <w:szCs w:val="24"/>
        </w:rPr>
        <w:t xml:space="preserve"> i kwatery II – 99 835 m</w:t>
      </w:r>
      <w:r w:rsidRPr="004C0CB7">
        <w:rPr>
          <w:rFonts w:ascii="Arial" w:hAnsi="Arial" w:cs="Arial"/>
          <w:b w:val="0"/>
          <w:bCs/>
          <w:szCs w:val="24"/>
          <w:vertAlign w:val="superscript"/>
        </w:rPr>
        <w:t>3</w:t>
      </w:r>
      <w:r w:rsidRPr="004C0CB7">
        <w:rPr>
          <w:rFonts w:ascii="Arial" w:hAnsi="Arial" w:cs="Arial"/>
          <w:b w:val="0"/>
          <w:bCs/>
          <w:szCs w:val="24"/>
        </w:rPr>
        <w:t>).</w:t>
      </w:r>
      <w:r>
        <w:rPr>
          <w:rFonts w:ascii="Arial" w:hAnsi="Arial" w:cs="Arial"/>
          <w:b w:val="0"/>
          <w:bCs/>
          <w:szCs w:val="24"/>
        </w:rPr>
        <w:t xml:space="preserve"> </w:t>
      </w:r>
      <w:r w:rsidRPr="009B7946">
        <w:rPr>
          <w:rFonts w:ascii="Arial" w:hAnsi="Arial" w:cs="Arial"/>
          <w:b w:val="0"/>
          <w:bCs/>
          <w:szCs w:val="24"/>
        </w:rPr>
        <w:t>Ponadto, Zakład zwrócił się z wnioskiem o wykreślenie z decyzji zapisu</w:t>
      </w:r>
      <w:r>
        <w:rPr>
          <w:rFonts w:ascii="Arial" w:hAnsi="Arial" w:cs="Arial"/>
          <w:b w:val="0"/>
          <w:bCs/>
          <w:szCs w:val="24"/>
        </w:rPr>
        <w:t> </w:t>
      </w:r>
      <w:r w:rsidRPr="009B7946">
        <w:rPr>
          <w:rFonts w:ascii="Arial" w:hAnsi="Arial" w:cs="Arial"/>
          <w:b w:val="0"/>
          <w:bCs/>
          <w:szCs w:val="24"/>
        </w:rPr>
        <w:t>dotyczącego określenia gęstość składowanych odpadów. Jak wynika</w:t>
      </w:r>
      <w:r>
        <w:rPr>
          <w:rFonts w:ascii="Arial" w:hAnsi="Arial" w:cs="Arial"/>
          <w:b w:val="0"/>
          <w:bCs/>
          <w:szCs w:val="24"/>
        </w:rPr>
        <w:t>ło</w:t>
      </w:r>
      <w:r w:rsidRPr="009B7946">
        <w:rPr>
          <w:rFonts w:ascii="Arial" w:hAnsi="Arial" w:cs="Arial"/>
          <w:b w:val="0"/>
          <w:bCs/>
          <w:szCs w:val="24"/>
        </w:rPr>
        <w:t xml:space="preserve"> z</w:t>
      </w:r>
      <w:r>
        <w:rPr>
          <w:rFonts w:ascii="Arial" w:hAnsi="Arial" w:cs="Arial"/>
          <w:b w:val="0"/>
          <w:bCs/>
          <w:szCs w:val="24"/>
        </w:rPr>
        <w:t> </w:t>
      </w:r>
      <w:r w:rsidRPr="009B7946">
        <w:rPr>
          <w:rFonts w:ascii="Arial" w:hAnsi="Arial" w:cs="Arial"/>
          <w:b w:val="0"/>
          <w:bCs/>
          <w:szCs w:val="24"/>
        </w:rPr>
        <w:t xml:space="preserve">załączonych wyliczeń na przestrzeni lat 2006 – 2010 gęstość składowanych odpadów ulegała zmianie, a co za tym idzie zmieniała się również pojemność masowa składowanych odpadów. Gęstość składowanych odpadów zależna jest od wilgotności i rodzaju przyjmowanych odpadów, stopnia skompaktorowania oraz zmienia się wraz z osiadaniem najstarszej części składowanych odpadów, w związku z czym </w:t>
      </w:r>
      <w:r>
        <w:rPr>
          <w:rFonts w:ascii="Arial" w:hAnsi="Arial" w:cs="Arial"/>
          <w:b w:val="0"/>
          <w:bCs/>
          <w:szCs w:val="24"/>
        </w:rPr>
        <w:t xml:space="preserve">Spółka argumentowała, że </w:t>
      </w:r>
      <w:r w:rsidRPr="009B7946">
        <w:rPr>
          <w:rFonts w:ascii="Arial" w:hAnsi="Arial" w:cs="Arial"/>
          <w:b w:val="0"/>
          <w:bCs/>
          <w:szCs w:val="24"/>
        </w:rPr>
        <w:t xml:space="preserve">nie jest technicznie możliwe utrzymanie stałej gęstości składowania w całym okresie funkcjonowania składowiska, a tym samym wypełnienie warunku pozwolenia w tym zakresie. Mając powyższe na względzie, </w:t>
      </w:r>
      <w:r>
        <w:rPr>
          <w:rFonts w:ascii="Arial" w:hAnsi="Arial" w:cs="Arial"/>
          <w:b w:val="0"/>
          <w:bCs/>
          <w:szCs w:val="24"/>
        </w:rPr>
        <w:t>w  pkt.</w:t>
      </w:r>
      <w:r w:rsidRPr="009B7946">
        <w:rPr>
          <w:rFonts w:ascii="Arial" w:hAnsi="Arial" w:cs="Arial"/>
          <w:b w:val="0"/>
          <w:bCs/>
          <w:szCs w:val="24"/>
        </w:rPr>
        <w:t xml:space="preserve"> I.3.1. decyzji </w:t>
      </w:r>
      <w:r>
        <w:rPr>
          <w:rFonts w:ascii="Arial" w:hAnsi="Arial" w:cs="Arial"/>
          <w:b w:val="0"/>
          <w:bCs/>
          <w:szCs w:val="24"/>
        </w:rPr>
        <w:t>wykreślony został</w:t>
      </w:r>
      <w:r w:rsidRPr="009B7946">
        <w:rPr>
          <w:rFonts w:ascii="Arial" w:hAnsi="Arial" w:cs="Arial"/>
          <w:b w:val="0"/>
          <w:bCs/>
          <w:szCs w:val="24"/>
        </w:rPr>
        <w:t xml:space="preserve"> zapis określający gęstość składowanych odpadów.</w:t>
      </w:r>
      <w:r>
        <w:rPr>
          <w:rFonts w:ascii="Arial" w:hAnsi="Arial" w:cs="Arial"/>
          <w:b w:val="0"/>
          <w:bCs/>
          <w:szCs w:val="24"/>
        </w:rPr>
        <w:t xml:space="preserve"> </w:t>
      </w:r>
      <w:r w:rsidRPr="009B7946">
        <w:rPr>
          <w:rFonts w:ascii="Arial" w:hAnsi="Arial" w:cs="Arial"/>
          <w:b w:val="0"/>
          <w:szCs w:val="24"/>
        </w:rPr>
        <w:t>Wprowadzone zmiany, o których mowa powyżej nie zmienia</w:t>
      </w:r>
      <w:r>
        <w:rPr>
          <w:rFonts w:ascii="Arial" w:hAnsi="Arial" w:cs="Arial"/>
          <w:b w:val="0"/>
          <w:szCs w:val="24"/>
        </w:rPr>
        <w:t>ły</w:t>
      </w:r>
      <w:r w:rsidRPr="009B7946">
        <w:rPr>
          <w:rFonts w:ascii="Arial" w:hAnsi="Arial" w:cs="Arial"/>
          <w:b w:val="0"/>
          <w:szCs w:val="24"/>
        </w:rPr>
        <w:t xml:space="preserve"> sposobu funkcjonowania instalacji, nie powod</w:t>
      </w:r>
      <w:r>
        <w:rPr>
          <w:rFonts w:ascii="Arial" w:hAnsi="Arial" w:cs="Arial"/>
          <w:b w:val="0"/>
          <w:szCs w:val="24"/>
        </w:rPr>
        <w:t>owały</w:t>
      </w:r>
      <w:r w:rsidRPr="009B7946">
        <w:rPr>
          <w:rFonts w:ascii="Arial" w:hAnsi="Arial" w:cs="Arial"/>
          <w:b w:val="0"/>
          <w:szCs w:val="24"/>
        </w:rPr>
        <w:t xml:space="preserve"> zwiększenia jej negatywnego oddziaływania na środowisko, jak również nie zmienia</w:t>
      </w:r>
      <w:r>
        <w:rPr>
          <w:rFonts w:ascii="Arial" w:hAnsi="Arial" w:cs="Arial"/>
          <w:b w:val="0"/>
          <w:szCs w:val="24"/>
        </w:rPr>
        <w:t>ły</w:t>
      </w:r>
      <w:r w:rsidRPr="009B7946">
        <w:rPr>
          <w:rFonts w:ascii="Arial" w:hAnsi="Arial" w:cs="Arial"/>
          <w:b w:val="0"/>
          <w:szCs w:val="24"/>
        </w:rPr>
        <w:t xml:space="preserve"> ustaleń dotyczących spełnienia wymogów wynikających z najlepszych dostępnych technik określonych  w</w:t>
      </w:r>
      <w:r>
        <w:rPr>
          <w:rFonts w:ascii="Arial" w:hAnsi="Arial" w:cs="Arial"/>
          <w:b w:val="0"/>
          <w:szCs w:val="24"/>
        </w:rPr>
        <w:t> </w:t>
      </w:r>
      <w:r w:rsidRPr="009B7946">
        <w:rPr>
          <w:rFonts w:ascii="Arial" w:hAnsi="Arial" w:cs="Arial"/>
          <w:b w:val="0"/>
          <w:szCs w:val="24"/>
        </w:rPr>
        <w:t>dokumentach referencyjnych.</w:t>
      </w:r>
      <w:r>
        <w:rPr>
          <w:rFonts w:ascii="Arial" w:hAnsi="Arial" w:cs="Arial"/>
          <w:b w:val="0"/>
          <w:szCs w:val="24"/>
        </w:rPr>
        <w:t xml:space="preserve"> </w:t>
      </w:r>
      <w:r w:rsidRPr="009B7946">
        <w:rPr>
          <w:rFonts w:ascii="Arial" w:hAnsi="Arial" w:cs="Arial"/>
          <w:b w:val="0"/>
          <w:szCs w:val="24"/>
        </w:rPr>
        <w:t>Wobec faktu, iż wnioskowane zmiany nie wpływa</w:t>
      </w:r>
      <w:r>
        <w:rPr>
          <w:rFonts w:ascii="Arial" w:hAnsi="Arial" w:cs="Arial"/>
          <w:b w:val="0"/>
          <w:szCs w:val="24"/>
        </w:rPr>
        <w:t>ły</w:t>
      </w:r>
      <w:r w:rsidRPr="009B7946">
        <w:rPr>
          <w:rFonts w:ascii="Arial" w:hAnsi="Arial" w:cs="Arial"/>
          <w:b w:val="0"/>
          <w:szCs w:val="24"/>
        </w:rPr>
        <w:t xml:space="preserve"> na zwiększenie oddziaływania instalacji na środowisko </w:t>
      </w:r>
      <w:r>
        <w:rPr>
          <w:rFonts w:ascii="Arial" w:hAnsi="Arial" w:cs="Arial"/>
          <w:b w:val="0"/>
          <w:szCs w:val="24"/>
        </w:rPr>
        <w:t>uznano</w:t>
      </w:r>
      <w:r w:rsidRPr="009B7946">
        <w:rPr>
          <w:rFonts w:ascii="Arial" w:hAnsi="Arial" w:cs="Arial"/>
          <w:b w:val="0"/>
          <w:szCs w:val="24"/>
        </w:rPr>
        <w:t>, że nie stanowi</w:t>
      </w:r>
      <w:r>
        <w:rPr>
          <w:rFonts w:ascii="Arial" w:hAnsi="Arial" w:cs="Arial"/>
          <w:b w:val="0"/>
          <w:szCs w:val="24"/>
        </w:rPr>
        <w:t>ły one</w:t>
      </w:r>
      <w:r w:rsidRPr="009B7946">
        <w:rPr>
          <w:rFonts w:ascii="Arial" w:hAnsi="Arial" w:cs="Arial"/>
          <w:b w:val="0"/>
          <w:szCs w:val="24"/>
        </w:rPr>
        <w:t xml:space="preserve"> istotnej zmiany instalacji w rozumieniu art. 3 pkt 7 ustawy Prawo ochrony środowiska.  </w:t>
      </w:r>
    </w:p>
    <w:p w14:paraId="4F51346C" w14:textId="77777777" w:rsidR="003E7960" w:rsidRPr="009B7946" w:rsidRDefault="003E7960" w:rsidP="003E7960">
      <w:pPr>
        <w:spacing w:before="240" w:after="0" w:line="276" w:lineRule="auto"/>
        <w:ind w:firstLine="709"/>
        <w:jc w:val="both"/>
        <w:rPr>
          <w:rFonts w:cs="Arial"/>
          <w:b/>
          <w:bCs/>
          <w:szCs w:val="24"/>
        </w:rPr>
      </w:pPr>
      <w:r w:rsidRPr="009B7946">
        <w:rPr>
          <w:rFonts w:cs="Arial"/>
          <w:szCs w:val="24"/>
        </w:rPr>
        <w:t>Kolejna</w:t>
      </w:r>
      <w:r>
        <w:rPr>
          <w:rFonts w:cs="Arial"/>
          <w:szCs w:val="24"/>
        </w:rPr>
        <w:t>,</w:t>
      </w:r>
      <w:r w:rsidRPr="009B7946">
        <w:rPr>
          <w:rFonts w:cs="Arial"/>
          <w:szCs w:val="24"/>
        </w:rPr>
        <w:t xml:space="preserve"> już IV zmiana decyzji </w:t>
      </w:r>
      <w:r w:rsidRPr="00EF1F5A">
        <w:rPr>
          <w:rFonts w:eastAsia="Calibri" w:cs="Arial"/>
          <w:szCs w:val="24"/>
          <w:lang w:eastAsia="zh-CN"/>
        </w:rPr>
        <w:t xml:space="preserve">Wojewody Podkarpackiego z dnia </w:t>
      </w:r>
      <w:r w:rsidRPr="00EF1F5A">
        <w:rPr>
          <w:rFonts w:cs="Arial"/>
          <w:iCs/>
          <w:szCs w:val="24"/>
        </w:rPr>
        <w:t xml:space="preserve">17.04.2007r., znak: ŚR.IV-6618-35/1/06, na wniosek </w:t>
      </w:r>
      <w:r w:rsidRPr="00EF1F5A">
        <w:rPr>
          <w:rFonts w:cs="Arial"/>
          <w:szCs w:val="24"/>
        </w:rPr>
        <w:t>Zakładu Usług Technicznych Sp. z o.o. z dnia 1</w:t>
      </w:r>
      <w:r>
        <w:rPr>
          <w:rFonts w:cs="Arial"/>
          <w:szCs w:val="24"/>
        </w:rPr>
        <w:t>0</w:t>
      </w:r>
      <w:r w:rsidRPr="00EF1F5A">
        <w:rPr>
          <w:rFonts w:cs="Arial"/>
          <w:szCs w:val="24"/>
        </w:rPr>
        <w:t>.0</w:t>
      </w:r>
      <w:r>
        <w:rPr>
          <w:rFonts w:cs="Arial"/>
          <w:szCs w:val="24"/>
        </w:rPr>
        <w:t>1</w:t>
      </w:r>
      <w:r w:rsidRPr="00EF1F5A">
        <w:rPr>
          <w:rFonts w:cs="Arial"/>
          <w:szCs w:val="24"/>
        </w:rPr>
        <w:t>.201</w:t>
      </w:r>
      <w:r>
        <w:rPr>
          <w:rFonts w:cs="Arial"/>
          <w:szCs w:val="24"/>
        </w:rPr>
        <w:t>2</w:t>
      </w:r>
      <w:r w:rsidRPr="00EF1F5A">
        <w:rPr>
          <w:rFonts w:cs="Arial"/>
          <w:szCs w:val="24"/>
        </w:rPr>
        <w:t>r., znak: ZUT/HM/201</w:t>
      </w:r>
      <w:r>
        <w:rPr>
          <w:rFonts w:cs="Arial"/>
          <w:szCs w:val="24"/>
        </w:rPr>
        <w:t>2</w:t>
      </w:r>
      <w:r w:rsidRPr="00EF1F5A">
        <w:rPr>
          <w:rFonts w:cs="Arial"/>
          <w:szCs w:val="24"/>
        </w:rPr>
        <w:t xml:space="preserve"> </w:t>
      </w:r>
      <w:r w:rsidRPr="009B7946">
        <w:rPr>
          <w:rFonts w:cs="Arial"/>
          <w:szCs w:val="24"/>
        </w:rPr>
        <w:t xml:space="preserve">dokonana została </w:t>
      </w:r>
      <w:r w:rsidRPr="009B7946">
        <w:rPr>
          <w:rFonts w:cs="Arial"/>
          <w:b/>
          <w:bCs/>
          <w:szCs w:val="24"/>
        </w:rPr>
        <w:t>decyzją Marszałka Województwa Podkarpackiego z dnia 21.03.2012r., znak: OS-I.7222.6.1.2012.RD.</w:t>
      </w:r>
    </w:p>
    <w:p w14:paraId="7954EE7E" w14:textId="0FEAC38C" w:rsidR="003E7960" w:rsidRDefault="003E7960" w:rsidP="003E7960">
      <w:pPr>
        <w:spacing w:after="0" w:line="276" w:lineRule="auto"/>
        <w:jc w:val="both"/>
        <w:rPr>
          <w:rFonts w:eastAsia="Calibri" w:cs="Arial"/>
          <w:szCs w:val="24"/>
          <w:lang w:eastAsia="zh-CN"/>
        </w:rPr>
      </w:pPr>
      <w:r w:rsidRPr="00CF67F9">
        <w:rPr>
          <w:rFonts w:eastAsia="Calibri" w:cs="Arial"/>
          <w:szCs w:val="24"/>
          <w:lang w:eastAsia="zh-CN"/>
        </w:rPr>
        <w:t>Celem zwiększenia bezpieczeństwa gromadzenia odcieków i poprawy stopnia ich napowietrzenia zarządzający składowiskiem odpadów w m. Średnie Wielkie podjął decyzję o rozbudowie istniejących: zbiornika retencyjnego i zbiornika reaktora, poprzez dobudowanie dodatkowych zbiorników. Inwestycja zrealizowana została w</w:t>
      </w:r>
      <w:r>
        <w:rPr>
          <w:rFonts w:eastAsia="Calibri" w:cs="Arial"/>
          <w:szCs w:val="24"/>
          <w:lang w:eastAsia="zh-CN"/>
        </w:rPr>
        <w:t>  </w:t>
      </w:r>
      <w:r w:rsidRPr="00CF67F9">
        <w:rPr>
          <w:rFonts w:eastAsia="Calibri" w:cs="Arial"/>
          <w:szCs w:val="24"/>
          <w:lang w:eastAsia="zh-CN"/>
        </w:rPr>
        <w:t>oparciu o pozwolenie na budowę: decyzj</w:t>
      </w:r>
      <w:r>
        <w:rPr>
          <w:rFonts w:eastAsia="Calibri" w:cs="Arial"/>
          <w:szCs w:val="24"/>
          <w:lang w:eastAsia="zh-CN"/>
        </w:rPr>
        <w:t>ę</w:t>
      </w:r>
      <w:r w:rsidRPr="00CF67F9">
        <w:rPr>
          <w:rFonts w:eastAsia="Calibri" w:cs="Arial"/>
          <w:szCs w:val="24"/>
          <w:lang w:eastAsia="zh-CN"/>
        </w:rPr>
        <w:t xml:space="preserve"> Starosty Sanockiego z dn. 28</w:t>
      </w:r>
      <w:r>
        <w:rPr>
          <w:rFonts w:eastAsia="Calibri" w:cs="Arial"/>
          <w:szCs w:val="24"/>
          <w:lang w:eastAsia="zh-CN"/>
        </w:rPr>
        <w:t>  </w:t>
      </w:r>
      <w:r w:rsidRPr="00CF67F9">
        <w:rPr>
          <w:rFonts w:eastAsia="Calibri" w:cs="Arial"/>
          <w:szCs w:val="24"/>
          <w:lang w:eastAsia="zh-CN"/>
        </w:rPr>
        <w:t>marca</w:t>
      </w:r>
      <w:r>
        <w:rPr>
          <w:rFonts w:eastAsia="Calibri" w:cs="Arial"/>
          <w:szCs w:val="24"/>
          <w:lang w:eastAsia="zh-CN"/>
        </w:rPr>
        <w:t> </w:t>
      </w:r>
      <w:r w:rsidRPr="00CF67F9">
        <w:rPr>
          <w:rFonts w:eastAsia="Calibri" w:cs="Arial"/>
          <w:szCs w:val="24"/>
          <w:lang w:eastAsia="zh-CN"/>
        </w:rPr>
        <w:t xml:space="preserve">2011 r., znak: AB.6740.6.24.2011 Nr 162/11 i zatwierdzony projekt budowlany. Decyzją Powiatowego Inspektora Nadzoru Budowlanego w Sanoku z dn. 01.12.2011r., znak: PINB-7353-7-143/11 </w:t>
      </w:r>
      <w:r>
        <w:rPr>
          <w:rFonts w:eastAsia="Calibri" w:cs="Arial"/>
          <w:szCs w:val="24"/>
          <w:lang w:eastAsia="zh-CN"/>
        </w:rPr>
        <w:t xml:space="preserve">Spółka </w:t>
      </w:r>
      <w:r w:rsidRPr="00CF67F9">
        <w:rPr>
          <w:rFonts w:eastAsia="Calibri" w:cs="Arial"/>
          <w:szCs w:val="24"/>
          <w:lang w:eastAsia="zh-CN"/>
        </w:rPr>
        <w:t>uzyska</w:t>
      </w:r>
      <w:r>
        <w:rPr>
          <w:rFonts w:eastAsia="Calibri" w:cs="Arial"/>
          <w:szCs w:val="24"/>
          <w:lang w:eastAsia="zh-CN"/>
        </w:rPr>
        <w:t>ła</w:t>
      </w:r>
      <w:r w:rsidRPr="00CF67F9">
        <w:rPr>
          <w:rFonts w:eastAsia="Calibri" w:cs="Arial"/>
          <w:szCs w:val="24"/>
          <w:lang w:eastAsia="zh-CN"/>
        </w:rPr>
        <w:t xml:space="preserve"> również pozwolenie na użytkowanie rozbudowanych zbiorników odcieków usytuowanych na działce nr 419/8 w m. Średnie Wielkie. Zgodnie z uzyskanym pozwoleniem na budowę wybudowano zbiornik reaktor o pojemności 99,68 m</w:t>
      </w:r>
      <w:r w:rsidRPr="003C4F83">
        <w:rPr>
          <w:rFonts w:eastAsia="Calibri" w:cs="Arial"/>
          <w:szCs w:val="24"/>
          <w:vertAlign w:val="superscript"/>
          <w:lang w:eastAsia="zh-CN"/>
        </w:rPr>
        <w:t>3</w:t>
      </w:r>
      <w:r w:rsidRPr="00CF67F9">
        <w:rPr>
          <w:rFonts w:eastAsia="Calibri" w:cs="Arial"/>
          <w:szCs w:val="24"/>
          <w:lang w:eastAsia="zh-CN"/>
        </w:rPr>
        <w:t xml:space="preserve"> i zbiornik retencyjny o pojemności 637 m</w:t>
      </w:r>
      <w:r w:rsidRPr="003C4F83">
        <w:rPr>
          <w:rFonts w:eastAsia="Calibri" w:cs="Arial"/>
          <w:szCs w:val="24"/>
          <w:vertAlign w:val="superscript"/>
          <w:lang w:eastAsia="zh-CN"/>
        </w:rPr>
        <w:t xml:space="preserve">3 </w:t>
      </w:r>
      <w:r w:rsidRPr="00CF67F9">
        <w:rPr>
          <w:rFonts w:eastAsia="Calibri" w:cs="Arial"/>
          <w:szCs w:val="24"/>
          <w:lang w:eastAsia="zh-CN"/>
        </w:rPr>
        <w:t>wraz z podłączeniami do istniejącej infrastruktury. Umożliwia</w:t>
      </w:r>
      <w:r>
        <w:rPr>
          <w:rFonts w:eastAsia="Calibri" w:cs="Arial"/>
          <w:szCs w:val="24"/>
          <w:lang w:eastAsia="zh-CN"/>
        </w:rPr>
        <w:t xml:space="preserve">ć to będzie </w:t>
      </w:r>
      <w:r w:rsidRPr="00CF67F9">
        <w:rPr>
          <w:rFonts w:eastAsia="Calibri" w:cs="Arial"/>
          <w:szCs w:val="24"/>
          <w:lang w:eastAsia="zh-CN"/>
        </w:rPr>
        <w:t>prace reaktorów w</w:t>
      </w:r>
      <w:r w:rsidR="00BC3FB0">
        <w:rPr>
          <w:rFonts w:eastAsia="Calibri" w:cs="Arial"/>
          <w:szCs w:val="24"/>
          <w:lang w:eastAsia="zh-CN"/>
        </w:rPr>
        <w:t> </w:t>
      </w:r>
      <w:r w:rsidRPr="00CF67F9">
        <w:rPr>
          <w:rFonts w:eastAsia="Calibri" w:cs="Arial"/>
          <w:szCs w:val="24"/>
          <w:lang w:eastAsia="zh-CN"/>
        </w:rPr>
        <w:t>układzie przemiennym</w:t>
      </w:r>
      <w:r>
        <w:rPr>
          <w:rFonts w:eastAsia="Calibri" w:cs="Arial"/>
          <w:szCs w:val="24"/>
          <w:lang w:eastAsia="zh-CN"/>
        </w:rPr>
        <w:t>:</w:t>
      </w:r>
      <w:r w:rsidRPr="00CF67F9">
        <w:rPr>
          <w:rFonts w:eastAsia="Calibri" w:cs="Arial"/>
          <w:szCs w:val="24"/>
          <w:lang w:eastAsia="zh-CN"/>
        </w:rPr>
        <w:t xml:space="preserve"> w jednym odcieki </w:t>
      </w:r>
      <w:r>
        <w:rPr>
          <w:rFonts w:eastAsia="Calibri" w:cs="Arial"/>
          <w:szCs w:val="24"/>
          <w:lang w:eastAsia="zh-CN"/>
        </w:rPr>
        <w:t>będą</w:t>
      </w:r>
      <w:r w:rsidRPr="00CF67F9">
        <w:rPr>
          <w:rFonts w:eastAsia="Calibri" w:cs="Arial"/>
          <w:szCs w:val="24"/>
          <w:lang w:eastAsia="zh-CN"/>
        </w:rPr>
        <w:t xml:space="preserve"> napowietrzane, z</w:t>
      </w:r>
      <w:r>
        <w:rPr>
          <w:rFonts w:eastAsia="Calibri" w:cs="Arial"/>
          <w:szCs w:val="24"/>
          <w:lang w:eastAsia="zh-CN"/>
        </w:rPr>
        <w:t> </w:t>
      </w:r>
      <w:r w:rsidRPr="00CF67F9">
        <w:rPr>
          <w:rFonts w:eastAsia="Calibri" w:cs="Arial"/>
          <w:szCs w:val="24"/>
          <w:lang w:eastAsia="zh-CN"/>
        </w:rPr>
        <w:t>drugiego napowietrzone odcieki będą wywożone do oczyszczalni ścieków. W</w:t>
      </w:r>
      <w:r>
        <w:rPr>
          <w:rFonts w:eastAsia="Calibri" w:cs="Arial"/>
          <w:szCs w:val="24"/>
          <w:lang w:eastAsia="zh-CN"/>
        </w:rPr>
        <w:t>  </w:t>
      </w:r>
      <w:r w:rsidRPr="00CF67F9">
        <w:rPr>
          <w:rFonts w:eastAsia="Calibri" w:cs="Arial"/>
          <w:szCs w:val="24"/>
          <w:lang w:eastAsia="zh-CN"/>
        </w:rPr>
        <w:t xml:space="preserve">związku </w:t>
      </w:r>
      <w:r>
        <w:rPr>
          <w:rFonts w:eastAsia="Calibri" w:cs="Arial"/>
          <w:szCs w:val="24"/>
          <w:lang w:eastAsia="zh-CN"/>
        </w:rPr>
        <w:t>z</w:t>
      </w:r>
      <w:r w:rsidR="00BC3FB0">
        <w:rPr>
          <w:rFonts w:eastAsia="Calibri" w:cs="Arial"/>
          <w:szCs w:val="24"/>
          <w:lang w:eastAsia="zh-CN"/>
        </w:rPr>
        <w:t> </w:t>
      </w:r>
      <w:r>
        <w:rPr>
          <w:rFonts w:eastAsia="Calibri" w:cs="Arial"/>
          <w:szCs w:val="24"/>
          <w:lang w:eastAsia="zh-CN"/>
        </w:rPr>
        <w:t xml:space="preserve">powyższym, na wniosek Spółki wprowadzone zostały zmiany w tym zakresie </w:t>
      </w:r>
      <w:r>
        <w:rPr>
          <w:rFonts w:eastAsia="Calibri" w:cs="Arial"/>
          <w:szCs w:val="24"/>
          <w:lang w:eastAsia="zh-CN"/>
        </w:rPr>
        <w:lastRenderedPageBreak/>
        <w:t>w</w:t>
      </w:r>
      <w:r w:rsidR="00BC3FB0">
        <w:rPr>
          <w:rFonts w:eastAsia="Calibri" w:cs="Arial"/>
          <w:szCs w:val="24"/>
          <w:lang w:eastAsia="zh-CN"/>
        </w:rPr>
        <w:t> </w:t>
      </w:r>
      <w:r w:rsidRPr="00CF67F9">
        <w:rPr>
          <w:rFonts w:eastAsia="Calibri" w:cs="Arial"/>
          <w:szCs w:val="24"/>
          <w:lang w:eastAsia="zh-CN"/>
        </w:rPr>
        <w:t>punktach I.2.1, I.4.1, I.4.1.1, I.4.1.2</w:t>
      </w:r>
      <w:r>
        <w:rPr>
          <w:rFonts w:eastAsia="Calibri" w:cs="Arial"/>
          <w:szCs w:val="24"/>
          <w:lang w:eastAsia="zh-CN"/>
        </w:rPr>
        <w:t xml:space="preserve"> d</w:t>
      </w:r>
      <w:r w:rsidRPr="00CF67F9">
        <w:rPr>
          <w:rFonts w:eastAsia="Calibri" w:cs="Arial"/>
          <w:szCs w:val="24"/>
          <w:lang w:eastAsia="zh-CN"/>
        </w:rPr>
        <w:t>ecyzji Wojewody Podkarpackiego z</w:t>
      </w:r>
      <w:r>
        <w:rPr>
          <w:rFonts w:eastAsia="Calibri" w:cs="Arial"/>
          <w:szCs w:val="24"/>
          <w:lang w:eastAsia="zh-CN"/>
        </w:rPr>
        <w:t> </w:t>
      </w:r>
      <w:r w:rsidRPr="00CF67F9">
        <w:rPr>
          <w:rFonts w:eastAsia="Calibri" w:cs="Arial"/>
          <w:szCs w:val="24"/>
          <w:lang w:eastAsia="zh-CN"/>
        </w:rPr>
        <w:t>dn</w:t>
      </w:r>
      <w:r w:rsidR="00BC3FB0">
        <w:rPr>
          <w:rFonts w:eastAsia="Calibri" w:cs="Arial"/>
          <w:szCs w:val="24"/>
          <w:lang w:eastAsia="zh-CN"/>
        </w:rPr>
        <w:t>ia</w:t>
      </w:r>
      <w:r w:rsidRPr="00CF67F9">
        <w:rPr>
          <w:rFonts w:eastAsia="Calibri" w:cs="Arial"/>
          <w:szCs w:val="24"/>
          <w:lang w:eastAsia="zh-CN"/>
        </w:rPr>
        <w:t xml:space="preserve"> 17</w:t>
      </w:r>
      <w:r>
        <w:rPr>
          <w:rFonts w:eastAsia="Calibri" w:cs="Arial"/>
          <w:szCs w:val="24"/>
          <w:lang w:eastAsia="zh-CN"/>
        </w:rPr>
        <w:t>.04.</w:t>
      </w:r>
      <w:r w:rsidRPr="00CF67F9">
        <w:rPr>
          <w:rFonts w:eastAsia="Calibri" w:cs="Arial"/>
          <w:szCs w:val="24"/>
          <w:lang w:eastAsia="zh-CN"/>
        </w:rPr>
        <w:t>2007r., znak: ŚR.IV-6618-35/1/06 (ze zm.)</w:t>
      </w:r>
      <w:r>
        <w:rPr>
          <w:rFonts w:eastAsia="Calibri" w:cs="Arial"/>
          <w:szCs w:val="24"/>
          <w:lang w:eastAsia="zh-CN"/>
        </w:rPr>
        <w:t xml:space="preserve">. </w:t>
      </w:r>
    </w:p>
    <w:p w14:paraId="4A4E611E" w14:textId="77777777" w:rsidR="003E7960" w:rsidRPr="00CF67F9" w:rsidRDefault="003E7960" w:rsidP="003E7960">
      <w:pPr>
        <w:spacing w:after="240" w:line="276" w:lineRule="auto"/>
        <w:ind w:firstLine="708"/>
        <w:jc w:val="both"/>
        <w:rPr>
          <w:rFonts w:eastAsia="Calibri" w:cs="Arial"/>
          <w:szCs w:val="24"/>
          <w:highlight w:val="yellow"/>
          <w:lang w:eastAsia="zh-CN"/>
        </w:rPr>
      </w:pPr>
      <w:r w:rsidRPr="00CF67F9">
        <w:rPr>
          <w:rFonts w:eastAsia="Calibri" w:cs="Arial"/>
          <w:szCs w:val="24"/>
          <w:lang w:eastAsia="zh-CN"/>
        </w:rPr>
        <w:t xml:space="preserve">Analizując </w:t>
      </w:r>
      <w:r>
        <w:rPr>
          <w:rFonts w:eastAsia="Calibri" w:cs="Arial"/>
          <w:szCs w:val="24"/>
          <w:lang w:eastAsia="zh-CN"/>
        </w:rPr>
        <w:t>zakres wprowadzonych w instalacji zmian</w:t>
      </w:r>
      <w:r w:rsidRPr="00CF67F9">
        <w:rPr>
          <w:rFonts w:eastAsia="Calibri" w:cs="Arial"/>
          <w:szCs w:val="24"/>
          <w:lang w:eastAsia="zh-CN"/>
        </w:rPr>
        <w:t xml:space="preserve"> </w:t>
      </w:r>
      <w:r>
        <w:rPr>
          <w:rFonts w:eastAsia="Calibri" w:cs="Arial"/>
          <w:szCs w:val="24"/>
          <w:lang w:eastAsia="zh-CN"/>
        </w:rPr>
        <w:t>ustalono,</w:t>
      </w:r>
      <w:r w:rsidRPr="00CF67F9">
        <w:rPr>
          <w:rFonts w:eastAsia="Calibri" w:cs="Arial"/>
          <w:szCs w:val="24"/>
          <w:lang w:eastAsia="zh-CN"/>
        </w:rPr>
        <w:t xml:space="preserve"> że zmiany </w:t>
      </w:r>
      <w:r>
        <w:rPr>
          <w:rFonts w:eastAsia="Calibri" w:cs="Arial"/>
          <w:szCs w:val="24"/>
          <w:lang w:eastAsia="zh-CN"/>
        </w:rPr>
        <w:t xml:space="preserve">te </w:t>
      </w:r>
      <w:r w:rsidRPr="00CF67F9">
        <w:rPr>
          <w:rFonts w:eastAsia="Calibri" w:cs="Arial"/>
          <w:szCs w:val="24"/>
          <w:lang w:eastAsia="zh-CN"/>
        </w:rPr>
        <w:t>nie będą powodowa</w:t>
      </w:r>
      <w:r>
        <w:rPr>
          <w:rFonts w:eastAsia="Calibri" w:cs="Arial"/>
          <w:szCs w:val="24"/>
          <w:lang w:eastAsia="zh-CN"/>
        </w:rPr>
        <w:t>ły</w:t>
      </w:r>
      <w:r w:rsidRPr="00CF67F9">
        <w:rPr>
          <w:rFonts w:eastAsia="Calibri" w:cs="Arial"/>
          <w:szCs w:val="24"/>
          <w:lang w:eastAsia="zh-CN"/>
        </w:rPr>
        <w:t xml:space="preserve"> zwiększonego oddziaływania instalacji na środowisko, ani zmiany innych elementów instalacji, związanych z ustalaniem spełniania wymogów najlepszej dostępnej techniki.  Analizując wskazane powyżej okoliczności uznano, że zmiany przedmiotowej decyzji nie mieszczą się  w definicji istotnej zmiany, określonej w art. 3 pkt 7 w/w ustawy Poś.  </w:t>
      </w:r>
    </w:p>
    <w:p w14:paraId="3BF093CA" w14:textId="3C5C808A" w:rsidR="003E7960" w:rsidRDefault="003E7960" w:rsidP="003E7960">
      <w:pPr>
        <w:spacing w:after="0" w:line="276" w:lineRule="auto"/>
        <w:ind w:firstLine="709"/>
        <w:jc w:val="both"/>
        <w:rPr>
          <w:rFonts w:cs="Arial"/>
          <w:szCs w:val="24"/>
        </w:rPr>
      </w:pPr>
      <w:r w:rsidRPr="00AA6E1F">
        <w:rPr>
          <w:rFonts w:eastAsia="Calibri" w:cs="Arial"/>
          <w:szCs w:val="24"/>
          <w:lang w:eastAsia="zh-CN"/>
        </w:rPr>
        <w:t xml:space="preserve">Zmiana V pozwolenia zintegrowanego wprowadzona została </w:t>
      </w:r>
      <w:r w:rsidRPr="00AA6E1F">
        <w:rPr>
          <w:rFonts w:eastAsia="Calibri" w:cs="Arial"/>
          <w:b/>
          <w:bCs/>
          <w:szCs w:val="24"/>
          <w:lang w:eastAsia="zh-CN"/>
        </w:rPr>
        <w:t>decyzją</w:t>
      </w:r>
      <w:r w:rsidRPr="0024718C">
        <w:rPr>
          <w:rFonts w:eastAsia="Calibri" w:cs="Arial"/>
          <w:b/>
          <w:bCs/>
          <w:szCs w:val="24"/>
          <w:lang w:eastAsia="zh-CN"/>
        </w:rPr>
        <w:t xml:space="preserve"> Marszałka Województwa Podkarpackiego z dnia 14.06.2013r., znak: </w:t>
      </w:r>
      <w:r w:rsidRPr="0024718C">
        <w:rPr>
          <w:rFonts w:eastAsia="Calibri" w:cs="Arial"/>
          <w:b/>
          <w:bCs/>
          <w:szCs w:val="24"/>
          <w:lang w:eastAsia="zh-CN"/>
        </w:rPr>
        <w:br/>
        <w:t xml:space="preserve">OS-I.7222.27.3.2013.MD </w:t>
      </w:r>
      <w:r w:rsidRPr="0024718C">
        <w:rPr>
          <w:rFonts w:eastAsia="Calibri" w:cs="Arial"/>
          <w:szCs w:val="24"/>
          <w:lang w:eastAsia="zh-CN"/>
        </w:rPr>
        <w:t xml:space="preserve">i obejmowała zmianę </w:t>
      </w:r>
      <w:r w:rsidRPr="0024718C">
        <w:rPr>
          <w:szCs w:val="24"/>
        </w:rPr>
        <w:t xml:space="preserve">rodzajów i mas odpadów dopuszczonych do składowania. </w:t>
      </w:r>
      <w:r w:rsidRPr="0024718C">
        <w:rPr>
          <w:rFonts w:cs="Arial"/>
          <w:spacing w:val="-3"/>
          <w:szCs w:val="24"/>
        </w:rPr>
        <w:t>W  punkcie II. decyzji l</w:t>
      </w:r>
      <w:r w:rsidRPr="0024718C">
        <w:rPr>
          <w:rFonts w:cs="Arial"/>
          <w:szCs w:val="24"/>
        </w:rPr>
        <w:t>ista odpadów dopuszczonych</w:t>
      </w:r>
      <w:r w:rsidRPr="00337A61">
        <w:rPr>
          <w:rFonts w:cs="Arial"/>
          <w:szCs w:val="24"/>
        </w:rPr>
        <w:t xml:space="preserve"> do składowania poszerzona została o odpady </w:t>
      </w:r>
      <w:r>
        <w:rPr>
          <w:rFonts w:cs="Arial"/>
          <w:szCs w:val="24"/>
        </w:rPr>
        <w:t>o kodach</w:t>
      </w:r>
      <w:r w:rsidRPr="00337A61">
        <w:rPr>
          <w:rFonts w:cs="Arial"/>
          <w:szCs w:val="24"/>
        </w:rPr>
        <w:t xml:space="preserve"> </w:t>
      </w:r>
      <w:r w:rsidRPr="00337A61">
        <w:rPr>
          <w:rFonts w:cs="Arial"/>
          <w:spacing w:val="-3"/>
          <w:szCs w:val="24"/>
        </w:rPr>
        <w:t xml:space="preserve">19 05 99 </w:t>
      </w:r>
      <w:r>
        <w:rPr>
          <w:rFonts w:cs="Arial"/>
          <w:spacing w:val="-3"/>
          <w:szCs w:val="24"/>
        </w:rPr>
        <w:t>i</w:t>
      </w:r>
      <w:r>
        <w:rPr>
          <w:rFonts w:cs="Arial"/>
          <w:szCs w:val="24"/>
        </w:rPr>
        <w:t xml:space="preserve"> </w:t>
      </w:r>
      <w:r w:rsidRPr="00CF67F9">
        <w:rPr>
          <w:rFonts w:cs="Arial"/>
          <w:szCs w:val="24"/>
        </w:rPr>
        <w:t>19 08 05</w:t>
      </w:r>
      <w:r>
        <w:rPr>
          <w:rFonts w:cs="Arial"/>
          <w:szCs w:val="24"/>
        </w:rPr>
        <w:t xml:space="preserve">. </w:t>
      </w:r>
      <w:r w:rsidRPr="007358EA">
        <w:rPr>
          <w:rFonts w:cs="Arial"/>
          <w:bCs/>
          <w:szCs w:val="24"/>
        </w:rPr>
        <w:t>Dla</w:t>
      </w:r>
      <w:r>
        <w:rPr>
          <w:rFonts w:cs="Arial"/>
          <w:bCs/>
          <w:szCs w:val="24"/>
        </w:rPr>
        <w:t xml:space="preserve"> odpadów tych </w:t>
      </w:r>
      <w:r w:rsidRPr="007358EA">
        <w:rPr>
          <w:rFonts w:cs="Arial"/>
          <w:bCs/>
          <w:szCs w:val="24"/>
        </w:rPr>
        <w:t>ustalono maksymalną dopuszczalną masę składowan</w:t>
      </w:r>
      <w:r>
        <w:rPr>
          <w:rFonts w:cs="Arial"/>
          <w:bCs/>
          <w:szCs w:val="24"/>
        </w:rPr>
        <w:t>ych</w:t>
      </w:r>
      <w:r w:rsidRPr="007358EA">
        <w:rPr>
          <w:rFonts w:cs="Arial"/>
          <w:bCs/>
          <w:szCs w:val="24"/>
        </w:rPr>
        <w:t xml:space="preserve"> </w:t>
      </w:r>
      <w:r>
        <w:rPr>
          <w:rFonts w:cs="Arial"/>
          <w:bCs/>
          <w:szCs w:val="24"/>
        </w:rPr>
        <w:t xml:space="preserve">odpadów </w:t>
      </w:r>
      <w:r w:rsidRPr="007358EA">
        <w:rPr>
          <w:rFonts w:cs="Arial"/>
          <w:bCs/>
          <w:szCs w:val="24"/>
        </w:rPr>
        <w:t>oraz określono warunki ich przetwarzania.</w:t>
      </w:r>
      <w:r>
        <w:rPr>
          <w:rFonts w:cs="Arial"/>
          <w:bCs/>
          <w:szCs w:val="24"/>
        </w:rPr>
        <w:t xml:space="preserve"> </w:t>
      </w:r>
      <w:r>
        <w:rPr>
          <w:rFonts w:cs="Arial"/>
          <w:szCs w:val="24"/>
        </w:rPr>
        <w:t>Jednocześnie z</w:t>
      </w:r>
      <w:r w:rsidRPr="00337A61">
        <w:rPr>
          <w:rFonts w:cs="Arial"/>
          <w:spacing w:val="-3"/>
          <w:szCs w:val="24"/>
        </w:rPr>
        <w:t>mniejszon</w:t>
      </w:r>
      <w:r>
        <w:rPr>
          <w:rFonts w:cs="Arial"/>
          <w:spacing w:val="-3"/>
          <w:szCs w:val="24"/>
        </w:rPr>
        <w:t>e</w:t>
      </w:r>
      <w:r w:rsidRPr="00337A61">
        <w:rPr>
          <w:rFonts w:cs="Arial"/>
          <w:spacing w:val="-3"/>
          <w:szCs w:val="24"/>
        </w:rPr>
        <w:t xml:space="preserve"> został</w:t>
      </w:r>
      <w:r>
        <w:rPr>
          <w:rFonts w:cs="Arial"/>
          <w:spacing w:val="-3"/>
          <w:szCs w:val="24"/>
        </w:rPr>
        <w:t>y</w:t>
      </w:r>
      <w:r w:rsidRPr="00337A61">
        <w:rPr>
          <w:rFonts w:cs="Arial"/>
          <w:spacing w:val="-3"/>
          <w:szCs w:val="24"/>
        </w:rPr>
        <w:t xml:space="preserve"> mas</w:t>
      </w:r>
      <w:r>
        <w:rPr>
          <w:rFonts w:cs="Arial"/>
          <w:spacing w:val="-3"/>
          <w:szCs w:val="24"/>
        </w:rPr>
        <w:t>y</w:t>
      </w:r>
      <w:r w:rsidRPr="00337A61">
        <w:rPr>
          <w:rFonts w:cs="Arial"/>
          <w:spacing w:val="-3"/>
          <w:szCs w:val="24"/>
        </w:rPr>
        <w:t xml:space="preserve"> </w:t>
      </w:r>
      <w:r w:rsidRPr="00337A61">
        <w:rPr>
          <w:rFonts w:cs="Arial"/>
          <w:bCs/>
          <w:szCs w:val="24"/>
        </w:rPr>
        <w:t xml:space="preserve">odpadów </w:t>
      </w:r>
      <w:r>
        <w:rPr>
          <w:rFonts w:cs="Arial"/>
          <w:bCs/>
          <w:szCs w:val="24"/>
        </w:rPr>
        <w:t>dotychczas składowanych</w:t>
      </w:r>
      <w:r w:rsidRPr="00337A61">
        <w:rPr>
          <w:rFonts w:cs="Arial"/>
          <w:bCs/>
          <w:szCs w:val="24"/>
        </w:rPr>
        <w:t xml:space="preserve"> o</w:t>
      </w:r>
      <w:r>
        <w:rPr>
          <w:rFonts w:cs="Arial"/>
          <w:bCs/>
          <w:szCs w:val="24"/>
        </w:rPr>
        <w:t>  </w:t>
      </w:r>
      <w:r w:rsidRPr="00337A61">
        <w:rPr>
          <w:rFonts w:cs="Arial"/>
          <w:bCs/>
          <w:szCs w:val="24"/>
        </w:rPr>
        <w:t>kodach: 19</w:t>
      </w:r>
      <w:r>
        <w:rPr>
          <w:rFonts w:cs="Arial"/>
          <w:bCs/>
          <w:szCs w:val="24"/>
        </w:rPr>
        <w:t> </w:t>
      </w:r>
      <w:r w:rsidRPr="00337A61">
        <w:rPr>
          <w:rFonts w:cs="Arial"/>
          <w:bCs/>
          <w:szCs w:val="24"/>
        </w:rPr>
        <w:t>12</w:t>
      </w:r>
      <w:r>
        <w:rPr>
          <w:rFonts w:cs="Arial"/>
          <w:bCs/>
          <w:szCs w:val="24"/>
        </w:rPr>
        <w:t> </w:t>
      </w:r>
      <w:r w:rsidRPr="00337A61">
        <w:rPr>
          <w:rFonts w:cs="Arial"/>
          <w:bCs/>
          <w:szCs w:val="24"/>
        </w:rPr>
        <w:t>12</w:t>
      </w:r>
      <w:r w:rsidRPr="00337A61">
        <w:rPr>
          <w:rFonts w:cs="Arial"/>
          <w:szCs w:val="24"/>
        </w:rPr>
        <w:t>, 20 03 01,</w:t>
      </w:r>
      <w:r>
        <w:rPr>
          <w:rFonts w:cs="Arial"/>
          <w:szCs w:val="24"/>
        </w:rPr>
        <w:t xml:space="preserve"> </w:t>
      </w:r>
      <w:r w:rsidRPr="00337A61">
        <w:rPr>
          <w:rFonts w:cs="Arial"/>
          <w:szCs w:val="24"/>
        </w:rPr>
        <w:t>20</w:t>
      </w:r>
      <w:r>
        <w:rPr>
          <w:rFonts w:cs="Arial"/>
          <w:szCs w:val="24"/>
        </w:rPr>
        <w:t> </w:t>
      </w:r>
      <w:r w:rsidRPr="00337A61">
        <w:rPr>
          <w:rFonts w:cs="Arial"/>
          <w:szCs w:val="24"/>
        </w:rPr>
        <w:t>03</w:t>
      </w:r>
      <w:r>
        <w:rPr>
          <w:rFonts w:cs="Arial"/>
          <w:szCs w:val="24"/>
        </w:rPr>
        <w:t> </w:t>
      </w:r>
      <w:r w:rsidRPr="00337A61">
        <w:rPr>
          <w:rFonts w:cs="Arial"/>
          <w:szCs w:val="24"/>
        </w:rPr>
        <w:t>99</w:t>
      </w:r>
      <w:r>
        <w:rPr>
          <w:rFonts w:cs="Arial"/>
          <w:szCs w:val="24"/>
        </w:rPr>
        <w:t xml:space="preserve">. </w:t>
      </w:r>
      <w:r>
        <w:rPr>
          <w:rFonts w:cs="Arial"/>
          <w:bCs/>
          <w:szCs w:val="24"/>
        </w:rPr>
        <w:t>W</w:t>
      </w:r>
      <w:r w:rsidRPr="004467A8">
        <w:rPr>
          <w:rFonts w:cs="Arial"/>
          <w:szCs w:val="24"/>
        </w:rPr>
        <w:t xml:space="preserve">prowadzone </w:t>
      </w:r>
      <w:r>
        <w:rPr>
          <w:rFonts w:cs="Arial"/>
          <w:szCs w:val="24"/>
        </w:rPr>
        <w:t xml:space="preserve">ww. </w:t>
      </w:r>
      <w:r w:rsidRPr="004467A8">
        <w:rPr>
          <w:rFonts w:cs="Arial"/>
          <w:szCs w:val="24"/>
        </w:rPr>
        <w:t>zmiany w</w:t>
      </w:r>
      <w:r>
        <w:rPr>
          <w:rFonts w:cs="Arial"/>
          <w:szCs w:val="24"/>
        </w:rPr>
        <w:t> </w:t>
      </w:r>
      <w:r w:rsidRPr="004467A8">
        <w:rPr>
          <w:rFonts w:cs="Arial"/>
          <w:szCs w:val="24"/>
        </w:rPr>
        <w:t>rodzajach i</w:t>
      </w:r>
      <w:r>
        <w:rPr>
          <w:rFonts w:cs="Arial"/>
          <w:szCs w:val="24"/>
        </w:rPr>
        <w:t> </w:t>
      </w:r>
      <w:r w:rsidRPr="004467A8">
        <w:rPr>
          <w:rFonts w:cs="Arial"/>
          <w:szCs w:val="24"/>
        </w:rPr>
        <w:t xml:space="preserve">masach poszczególnych odpadów </w:t>
      </w:r>
      <w:r>
        <w:rPr>
          <w:rFonts w:cs="Arial"/>
          <w:szCs w:val="24"/>
        </w:rPr>
        <w:t>składowanych</w:t>
      </w:r>
      <w:r w:rsidRPr="004467A8">
        <w:rPr>
          <w:rFonts w:cs="Arial"/>
          <w:szCs w:val="24"/>
        </w:rPr>
        <w:t xml:space="preserve"> nie</w:t>
      </w:r>
      <w:r>
        <w:rPr>
          <w:rFonts w:cs="Arial"/>
          <w:szCs w:val="24"/>
        </w:rPr>
        <w:t> </w:t>
      </w:r>
      <w:r w:rsidR="00BC3FB0">
        <w:rPr>
          <w:rFonts w:cs="Arial"/>
          <w:szCs w:val="24"/>
        </w:rPr>
        <w:t xml:space="preserve"> </w:t>
      </w:r>
      <w:r>
        <w:rPr>
          <w:rFonts w:cs="Arial"/>
          <w:szCs w:val="24"/>
        </w:rPr>
        <w:t xml:space="preserve"> powodowały </w:t>
      </w:r>
      <w:r w:rsidRPr="004467A8">
        <w:rPr>
          <w:rFonts w:cs="Arial"/>
          <w:szCs w:val="24"/>
        </w:rPr>
        <w:t xml:space="preserve">konieczności zmiany parametrów </w:t>
      </w:r>
      <w:r>
        <w:rPr>
          <w:rFonts w:cs="Arial"/>
          <w:szCs w:val="24"/>
        </w:rPr>
        <w:t>c</w:t>
      </w:r>
      <w:r w:rsidRPr="004467A8">
        <w:rPr>
          <w:rFonts w:cs="Arial"/>
          <w:szCs w:val="24"/>
        </w:rPr>
        <w:t>harakterystycznych składowiska w zakresie maksymalnej dopuszczalnej rocznej</w:t>
      </w:r>
      <w:r>
        <w:rPr>
          <w:rFonts w:cs="Arial"/>
          <w:szCs w:val="24"/>
        </w:rPr>
        <w:t xml:space="preserve"> </w:t>
      </w:r>
      <w:r w:rsidRPr="004467A8">
        <w:rPr>
          <w:rFonts w:cs="Arial"/>
          <w:szCs w:val="24"/>
        </w:rPr>
        <w:t>i</w:t>
      </w:r>
      <w:r>
        <w:rPr>
          <w:rFonts w:cs="Arial"/>
          <w:szCs w:val="24"/>
        </w:rPr>
        <w:t> </w:t>
      </w:r>
      <w:r w:rsidRPr="004467A8">
        <w:rPr>
          <w:rFonts w:cs="Arial"/>
          <w:szCs w:val="24"/>
        </w:rPr>
        <w:t>dobowej mas</w:t>
      </w:r>
      <w:r>
        <w:rPr>
          <w:rFonts w:cs="Arial"/>
          <w:szCs w:val="24"/>
        </w:rPr>
        <w:t>y</w:t>
      </w:r>
      <w:r w:rsidRPr="004467A8">
        <w:rPr>
          <w:rFonts w:cs="Arial"/>
          <w:szCs w:val="24"/>
        </w:rPr>
        <w:t xml:space="preserve"> </w:t>
      </w:r>
      <w:r>
        <w:rPr>
          <w:rFonts w:cs="Arial"/>
          <w:szCs w:val="24"/>
        </w:rPr>
        <w:t xml:space="preserve">ustalonej na </w:t>
      </w:r>
      <w:r w:rsidRPr="004467A8">
        <w:rPr>
          <w:rFonts w:cs="Arial"/>
          <w:szCs w:val="24"/>
        </w:rPr>
        <w:t>39 218 Mg/rok, 200</w:t>
      </w:r>
      <w:r>
        <w:rPr>
          <w:rFonts w:cs="Arial"/>
          <w:szCs w:val="24"/>
        </w:rPr>
        <w:t> </w:t>
      </w:r>
      <w:r w:rsidRPr="004467A8">
        <w:rPr>
          <w:rFonts w:cs="Arial"/>
          <w:szCs w:val="24"/>
        </w:rPr>
        <w:t>Mg/dobę.</w:t>
      </w:r>
      <w:r>
        <w:rPr>
          <w:rFonts w:cs="Arial"/>
          <w:szCs w:val="24"/>
        </w:rPr>
        <w:t xml:space="preserve"> </w:t>
      </w:r>
    </w:p>
    <w:p w14:paraId="176288B3" w14:textId="5F0CEC4B" w:rsidR="003E7960" w:rsidRDefault="003E7960" w:rsidP="003E7960">
      <w:pPr>
        <w:spacing w:after="0" w:line="276" w:lineRule="auto"/>
        <w:ind w:firstLine="709"/>
        <w:jc w:val="both"/>
        <w:rPr>
          <w:rFonts w:cs="Arial"/>
          <w:szCs w:val="24"/>
        </w:rPr>
      </w:pPr>
      <w:r>
        <w:rPr>
          <w:rFonts w:cs="Arial"/>
          <w:szCs w:val="24"/>
        </w:rPr>
        <w:t>W myśl</w:t>
      </w:r>
      <w:r w:rsidRPr="00CC148D">
        <w:rPr>
          <w:rFonts w:cs="Arial"/>
          <w:szCs w:val="24"/>
        </w:rPr>
        <w:t xml:space="preserve"> art. 109 ustawy z dnia 14 grudnia 2012 r. o odpadach (Dz. U. z 2013r. poz. 21) na składowisko </w:t>
      </w:r>
      <w:r>
        <w:rPr>
          <w:rFonts w:cs="Arial"/>
          <w:szCs w:val="24"/>
        </w:rPr>
        <w:t xml:space="preserve">mogły być </w:t>
      </w:r>
      <w:r w:rsidRPr="00CC148D">
        <w:rPr>
          <w:rFonts w:cs="Arial"/>
          <w:szCs w:val="24"/>
        </w:rPr>
        <w:t>kierowe wyłącznie odpady: „</w:t>
      </w:r>
      <w:r w:rsidRPr="00CC148D">
        <w:rPr>
          <w:rFonts w:cs="Arial"/>
          <w:i/>
          <w:szCs w:val="24"/>
        </w:rPr>
        <w:t xml:space="preserve">1) w stosunku do których została sporządzona podstawowa charakterystyka odpadów, </w:t>
      </w:r>
      <w:r w:rsidRPr="00CC148D">
        <w:rPr>
          <w:rFonts w:cs="Arial"/>
          <w:szCs w:val="24"/>
        </w:rPr>
        <w:t xml:space="preserve">(za wyjątkiem pozwoleń, o których mowa w art. 110 ust 3 i 4 w/w ustawy), </w:t>
      </w:r>
      <w:r w:rsidRPr="00CC148D">
        <w:rPr>
          <w:rFonts w:cs="Arial"/>
          <w:i/>
          <w:szCs w:val="24"/>
        </w:rPr>
        <w:t xml:space="preserve"> przeprowadzono testy zgodności, o ile </w:t>
      </w:r>
      <w:r>
        <w:rPr>
          <w:rFonts w:cs="Arial"/>
          <w:i/>
          <w:szCs w:val="24"/>
        </w:rPr>
        <w:t>były</w:t>
      </w:r>
      <w:r w:rsidRPr="00CC148D">
        <w:rPr>
          <w:rFonts w:cs="Arial"/>
          <w:i/>
          <w:szCs w:val="24"/>
        </w:rPr>
        <w:t xml:space="preserve"> wymagane zgodnie z art. 113,</w:t>
      </w:r>
      <w:r>
        <w:rPr>
          <w:rFonts w:cs="Arial"/>
          <w:i/>
          <w:szCs w:val="24"/>
        </w:rPr>
        <w:t xml:space="preserve"> </w:t>
      </w:r>
      <w:r w:rsidRPr="00CC148D">
        <w:rPr>
          <w:rFonts w:cs="Arial"/>
          <w:i/>
          <w:szCs w:val="24"/>
        </w:rPr>
        <w:t>i dokonano weryfikacji, o której mowa w art. 114 ust.; 2) spełnia</w:t>
      </w:r>
      <w:r>
        <w:rPr>
          <w:rFonts w:cs="Arial"/>
          <w:i/>
          <w:szCs w:val="24"/>
        </w:rPr>
        <w:t>ły</w:t>
      </w:r>
      <w:r w:rsidRPr="00CC148D">
        <w:rPr>
          <w:rFonts w:cs="Arial"/>
          <w:i/>
          <w:szCs w:val="24"/>
        </w:rPr>
        <w:t xml:space="preserve"> kryteria dopuszczenia odpadów do składowania na składowisku odpadów, określone w przepisach wydanych na podstawie art. </w:t>
      </w:r>
      <w:smartTag w:uri="urn:schemas-microsoft-com:office:smarttags" w:element="metricconverter">
        <w:smartTagPr>
          <w:attr w:name="ProductID" w:val="118.”"/>
        </w:smartTagPr>
        <w:r w:rsidRPr="00CC148D">
          <w:rPr>
            <w:rFonts w:cs="Arial"/>
            <w:i/>
            <w:szCs w:val="24"/>
          </w:rPr>
          <w:t>118.”</w:t>
        </w:r>
      </w:smartTag>
      <w:r w:rsidRPr="00CC148D">
        <w:rPr>
          <w:rFonts w:cs="Arial"/>
          <w:i/>
          <w:szCs w:val="24"/>
        </w:rPr>
        <w:t xml:space="preserve"> </w:t>
      </w:r>
      <w:r w:rsidRPr="00CC148D">
        <w:rPr>
          <w:rFonts w:cs="Arial"/>
          <w:szCs w:val="24"/>
        </w:rPr>
        <w:t>tj.</w:t>
      </w:r>
      <w:r w:rsidRPr="00CC148D">
        <w:rPr>
          <w:rFonts w:cs="Arial"/>
          <w:i/>
          <w:szCs w:val="24"/>
        </w:rPr>
        <w:t xml:space="preserve"> </w:t>
      </w:r>
      <w:r w:rsidRPr="00CC148D">
        <w:rPr>
          <w:rFonts w:cs="Arial"/>
          <w:szCs w:val="24"/>
        </w:rPr>
        <w:t xml:space="preserve">rozporządzenia Ministra Gospodarki z dnia 8 stycznia 2013 r. w sprawie kryteriów oraz procedur dopuszczenia odpadów do składowania na składowisku odpadów danego typu (Dz. U. z 2013r. poz. 38). </w:t>
      </w:r>
      <w:r w:rsidRPr="00DC3A2D">
        <w:rPr>
          <w:rFonts w:cs="Arial"/>
          <w:szCs w:val="24"/>
        </w:rPr>
        <w:t xml:space="preserve">Dodatkowo, z dniem 1 stycznia 2016 r. dla odpadów </w:t>
      </w:r>
      <w:r w:rsidRPr="00BC3FB0">
        <w:rPr>
          <w:rStyle w:val="Pogrubienie"/>
          <w:rFonts w:cs="Arial"/>
          <w:b w:val="0"/>
          <w:bCs w:val="0"/>
          <w:szCs w:val="24"/>
        </w:rPr>
        <w:t>o</w:t>
      </w:r>
      <w:r w:rsidR="00BC3FB0">
        <w:rPr>
          <w:rStyle w:val="Pogrubienie"/>
          <w:rFonts w:cs="Arial"/>
          <w:b w:val="0"/>
          <w:bCs w:val="0"/>
          <w:szCs w:val="24"/>
        </w:rPr>
        <w:t> </w:t>
      </w:r>
      <w:r w:rsidRPr="00BC3FB0">
        <w:rPr>
          <w:rStyle w:val="Pogrubienie"/>
          <w:rFonts w:cs="Arial"/>
          <w:b w:val="0"/>
          <w:bCs w:val="0"/>
          <w:szCs w:val="24"/>
        </w:rPr>
        <w:t>kodach 19 12 12 oraz z grupy 20 kierowanych do składowania</w:t>
      </w:r>
      <w:r w:rsidRPr="00DC3A2D">
        <w:rPr>
          <w:rStyle w:val="Pogrubienie"/>
          <w:rFonts w:cs="Arial"/>
          <w:szCs w:val="24"/>
        </w:rPr>
        <w:t xml:space="preserve"> </w:t>
      </w:r>
      <w:r w:rsidRPr="00DC3A2D">
        <w:rPr>
          <w:rFonts w:cs="Arial"/>
          <w:szCs w:val="24"/>
        </w:rPr>
        <w:t>wprowadzon</w:t>
      </w:r>
      <w:r>
        <w:rPr>
          <w:rFonts w:cs="Arial"/>
          <w:szCs w:val="24"/>
        </w:rPr>
        <w:t>y został</w:t>
      </w:r>
      <w:r w:rsidRPr="00DC3A2D">
        <w:rPr>
          <w:rFonts w:cs="Arial"/>
          <w:szCs w:val="24"/>
        </w:rPr>
        <w:t xml:space="preserve"> obowiązek spełniania wymagań określonych w </w:t>
      </w:r>
      <w:r w:rsidRPr="00BC3FB0">
        <w:rPr>
          <w:rStyle w:val="Pogrubienie"/>
          <w:rFonts w:cs="Arial"/>
          <w:b w:val="0"/>
          <w:bCs w:val="0"/>
          <w:szCs w:val="24"/>
        </w:rPr>
        <w:t>załączniku 4 w/w rozporządzenia, natomiast dla każdej partii odpadów o kodach: 19 05 01 i</w:t>
      </w:r>
      <w:r w:rsidRPr="00DC3A2D">
        <w:rPr>
          <w:rFonts w:cs="Arial"/>
          <w:szCs w:val="24"/>
        </w:rPr>
        <w:t xml:space="preserve"> 19 05 99 przyjmowanych z</w:t>
      </w:r>
      <w:r w:rsidR="00BC3FB0">
        <w:rPr>
          <w:rFonts w:cs="Arial"/>
          <w:szCs w:val="24"/>
        </w:rPr>
        <w:t> </w:t>
      </w:r>
      <w:r w:rsidRPr="00DC3A2D">
        <w:rPr>
          <w:rFonts w:cs="Arial"/>
          <w:szCs w:val="24"/>
        </w:rPr>
        <w:t xml:space="preserve">zewnątrz wprowadzono obowiązek posiadania przez Zakład uwierzytelnionych kserokopii dokumentów potwierdzających spełnienie kryteriów dopuszczenia odpadów do składowania na składowisku odpadów innych niż niebezpieczne i obojętne określonych w przepisach szczegółowych, które </w:t>
      </w:r>
      <w:r>
        <w:rPr>
          <w:rFonts w:cs="Arial"/>
          <w:szCs w:val="24"/>
        </w:rPr>
        <w:t>winny być p</w:t>
      </w:r>
      <w:r w:rsidRPr="00DC3A2D">
        <w:rPr>
          <w:rFonts w:cs="Arial"/>
          <w:szCs w:val="24"/>
        </w:rPr>
        <w:t>rzechowywane przez okres 3 lat.</w:t>
      </w:r>
      <w:r>
        <w:rPr>
          <w:rFonts w:cs="Arial"/>
          <w:szCs w:val="24"/>
        </w:rPr>
        <w:t xml:space="preserve"> </w:t>
      </w:r>
    </w:p>
    <w:p w14:paraId="3A22E61D" w14:textId="07C16C63" w:rsidR="003E7960" w:rsidRPr="00340D7C" w:rsidRDefault="003E7960" w:rsidP="003E7960">
      <w:pPr>
        <w:spacing w:after="0" w:line="276" w:lineRule="auto"/>
        <w:ind w:firstLine="567"/>
        <w:jc w:val="both"/>
        <w:rPr>
          <w:rFonts w:cs="Arial"/>
          <w:i/>
          <w:szCs w:val="24"/>
        </w:rPr>
      </w:pPr>
      <w:r>
        <w:rPr>
          <w:rFonts w:cs="Arial"/>
          <w:szCs w:val="24"/>
        </w:rPr>
        <w:t xml:space="preserve">Dopuszczając możliwość kierowania do składowania na składowisku w Średnim Wielkim ustabilizowanych komunalnych osadów ściekowych o kodzie 19 08 05 uwzględniono </w:t>
      </w:r>
      <w:r w:rsidRPr="00340D7C">
        <w:rPr>
          <w:rFonts w:cs="Arial"/>
          <w:szCs w:val="24"/>
        </w:rPr>
        <w:t xml:space="preserve">stosowaną </w:t>
      </w:r>
      <w:r>
        <w:rPr>
          <w:rFonts w:cs="Arial"/>
          <w:szCs w:val="24"/>
        </w:rPr>
        <w:t xml:space="preserve">w oczyszczalni prowadzonej przez Spółkę </w:t>
      </w:r>
      <w:r w:rsidRPr="00340D7C">
        <w:rPr>
          <w:rFonts w:cs="Arial"/>
          <w:szCs w:val="24"/>
        </w:rPr>
        <w:t>technologię wytwarzania osadów ściekowych</w:t>
      </w:r>
      <w:r>
        <w:rPr>
          <w:rFonts w:cs="Arial"/>
          <w:szCs w:val="24"/>
        </w:rPr>
        <w:t>. W oczyszczalni,</w:t>
      </w:r>
      <w:r w:rsidRPr="00340D7C">
        <w:rPr>
          <w:rFonts w:cs="Arial"/>
          <w:szCs w:val="24"/>
        </w:rPr>
        <w:t xml:space="preserve"> osad nadmierny z osadnika wtórnego przetłaczany jest do zagęszczacza grawitacyjnego z napowietrzaniem gdzie </w:t>
      </w:r>
      <w:r w:rsidRPr="00340D7C">
        <w:rPr>
          <w:rFonts w:cs="Arial"/>
          <w:szCs w:val="24"/>
        </w:rPr>
        <w:lastRenderedPageBreak/>
        <w:t>podlega zagęszczeniu grawitacyjnemu, następnie poddawany jest pompą do stacji odwadniania osadu (prasa odwadniająca), a po odwodnieniu do około 20% suchej masy osad transportowany jest za pomocą przenośnika do kontenera samochodowego o    pojemności 3 m</w:t>
      </w:r>
      <w:r w:rsidRPr="00340D7C">
        <w:rPr>
          <w:rFonts w:cs="Arial"/>
          <w:szCs w:val="24"/>
          <w:vertAlign w:val="superscript"/>
        </w:rPr>
        <w:t>3</w:t>
      </w:r>
      <w:r w:rsidRPr="00EE450D">
        <w:rPr>
          <w:rFonts w:cs="Arial"/>
          <w:szCs w:val="24"/>
        </w:rPr>
        <w:t xml:space="preserve">. </w:t>
      </w:r>
      <w:r>
        <w:rPr>
          <w:rFonts w:cs="Arial"/>
          <w:szCs w:val="24"/>
        </w:rPr>
        <w:t>P</w:t>
      </w:r>
      <w:r w:rsidRPr="00340D7C">
        <w:rPr>
          <w:rFonts w:cs="Arial"/>
          <w:szCs w:val="24"/>
        </w:rPr>
        <w:t xml:space="preserve">o zapełnieniu </w:t>
      </w:r>
      <w:r>
        <w:rPr>
          <w:rFonts w:cs="Arial"/>
          <w:szCs w:val="24"/>
        </w:rPr>
        <w:t>kontenera</w:t>
      </w:r>
      <w:r w:rsidRPr="00340D7C">
        <w:rPr>
          <w:rFonts w:cs="Arial"/>
          <w:szCs w:val="24"/>
        </w:rPr>
        <w:t>, co następuje w</w:t>
      </w:r>
      <w:r>
        <w:rPr>
          <w:rFonts w:cs="Arial"/>
          <w:szCs w:val="24"/>
        </w:rPr>
        <w:t> </w:t>
      </w:r>
      <w:r w:rsidRPr="00340D7C">
        <w:rPr>
          <w:rFonts w:cs="Arial"/>
          <w:szCs w:val="24"/>
        </w:rPr>
        <w:t>czasie około sześciu godzin</w:t>
      </w:r>
      <w:r>
        <w:rPr>
          <w:rFonts w:cs="Arial"/>
          <w:szCs w:val="24"/>
        </w:rPr>
        <w:t>,</w:t>
      </w:r>
      <w:r w:rsidRPr="00340D7C">
        <w:rPr>
          <w:rFonts w:cs="Arial"/>
          <w:szCs w:val="24"/>
        </w:rPr>
        <w:t xml:space="preserve"> osad kierowany jest na składowisko odpadów w</w:t>
      </w:r>
      <w:r>
        <w:rPr>
          <w:rFonts w:cs="Arial"/>
          <w:szCs w:val="24"/>
        </w:rPr>
        <w:t>  </w:t>
      </w:r>
      <w:r w:rsidRPr="00340D7C">
        <w:rPr>
          <w:rFonts w:cs="Arial"/>
          <w:szCs w:val="24"/>
        </w:rPr>
        <w:t>Średnim Wielkim. Taki sposób gromadzenia osadów wskaz</w:t>
      </w:r>
      <w:r>
        <w:rPr>
          <w:rFonts w:cs="Arial"/>
          <w:szCs w:val="24"/>
        </w:rPr>
        <w:t>ywał</w:t>
      </w:r>
      <w:r w:rsidRPr="00340D7C">
        <w:rPr>
          <w:rFonts w:cs="Arial"/>
          <w:szCs w:val="24"/>
        </w:rPr>
        <w:t>, że prowadzony proces nie wyczerp</w:t>
      </w:r>
      <w:r>
        <w:rPr>
          <w:rFonts w:cs="Arial"/>
          <w:szCs w:val="24"/>
        </w:rPr>
        <w:t>ywał</w:t>
      </w:r>
      <w:r w:rsidRPr="00340D7C">
        <w:rPr>
          <w:rFonts w:cs="Arial"/>
          <w:szCs w:val="24"/>
        </w:rPr>
        <w:t xml:space="preserve"> znamion definicji procesu zbierania, tym samym nie m</w:t>
      </w:r>
      <w:r>
        <w:rPr>
          <w:rFonts w:cs="Arial"/>
          <w:szCs w:val="24"/>
        </w:rPr>
        <w:t>iał</w:t>
      </w:r>
      <w:r w:rsidRPr="00340D7C">
        <w:rPr>
          <w:rFonts w:cs="Arial"/>
          <w:szCs w:val="24"/>
        </w:rPr>
        <w:t xml:space="preserve"> zastosowania art. </w:t>
      </w:r>
      <w:r w:rsidRPr="00340D7C">
        <w:rPr>
          <w:rFonts w:cs="Arial"/>
          <w:bCs/>
          <w:szCs w:val="24"/>
        </w:rPr>
        <w:t xml:space="preserve">122. ust. 1 pkt. 6) </w:t>
      </w:r>
      <w:r w:rsidRPr="00340D7C">
        <w:rPr>
          <w:rFonts w:cs="Arial"/>
          <w:szCs w:val="24"/>
        </w:rPr>
        <w:t>ustawy o odpadach</w:t>
      </w:r>
      <w:r w:rsidRPr="00340D7C">
        <w:rPr>
          <w:rFonts w:cs="Arial"/>
          <w:bCs/>
          <w:szCs w:val="24"/>
        </w:rPr>
        <w:t xml:space="preserve"> zakazujący przetwarzania w</w:t>
      </w:r>
      <w:r>
        <w:rPr>
          <w:rFonts w:cs="Arial"/>
          <w:bCs/>
          <w:szCs w:val="24"/>
        </w:rPr>
        <w:t> </w:t>
      </w:r>
      <w:r w:rsidRPr="00340D7C">
        <w:rPr>
          <w:rFonts w:cs="Arial"/>
          <w:bCs/>
          <w:szCs w:val="24"/>
        </w:rPr>
        <w:t xml:space="preserve">procesie składowania na składowisku odpadów </w:t>
      </w:r>
      <w:r w:rsidRPr="00340D7C">
        <w:rPr>
          <w:rFonts w:cs="Arial"/>
          <w:bCs/>
          <w:i/>
          <w:szCs w:val="24"/>
        </w:rPr>
        <w:t xml:space="preserve">„ulegających biodegradacji selektywnie zebranych”. </w:t>
      </w:r>
      <w:r w:rsidRPr="00340D7C">
        <w:rPr>
          <w:rFonts w:cs="Arial"/>
          <w:bCs/>
          <w:szCs w:val="24"/>
        </w:rPr>
        <w:t>Jak wynika z powyższego opisu stosowanej technologii, osad przed skierowaniem na składowisko podlega</w:t>
      </w:r>
      <w:r>
        <w:rPr>
          <w:rFonts w:cs="Arial"/>
          <w:bCs/>
          <w:szCs w:val="24"/>
        </w:rPr>
        <w:t>ł</w:t>
      </w:r>
      <w:r w:rsidRPr="00340D7C">
        <w:rPr>
          <w:rFonts w:cs="Arial"/>
          <w:bCs/>
          <w:szCs w:val="24"/>
        </w:rPr>
        <w:t xml:space="preserve"> przekształceniom fizycznym, spełniony </w:t>
      </w:r>
      <w:r>
        <w:rPr>
          <w:rFonts w:cs="Arial"/>
          <w:bCs/>
          <w:szCs w:val="24"/>
        </w:rPr>
        <w:t>był</w:t>
      </w:r>
      <w:r w:rsidRPr="00340D7C">
        <w:rPr>
          <w:rFonts w:cs="Arial"/>
          <w:bCs/>
          <w:szCs w:val="24"/>
        </w:rPr>
        <w:t xml:space="preserve"> tym samym wymóg </w:t>
      </w:r>
      <w:r w:rsidRPr="00340D7C">
        <w:rPr>
          <w:rFonts w:cs="Arial"/>
          <w:szCs w:val="24"/>
        </w:rPr>
        <w:t>wynikający z art. 105 ustęp 1 w/w ustawy o</w:t>
      </w:r>
      <w:r>
        <w:rPr>
          <w:rFonts w:cs="Arial"/>
          <w:szCs w:val="24"/>
        </w:rPr>
        <w:t> </w:t>
      </w:r>
      <w:r w:rsidRPr="00340D7C">
        <w:rPr>
          <w:rFonts w:cs="Arial"/>
          <w:szCs w:val="24"/>
        </w:rPr>
        <w:t xml:space="preserve">odpadach, który stanowi iż: </w:t>
      </w:r>
      <w:r w:rsidRPr="00340D7C">
        <w:rPr>
          <w:rFonts w:cs="Arial"/>
          <w:i/>
          <w:szCs w:val="24"/>
        </w:rPr>
        <w:t>„Odpady przed umieszczeniem na składowisku odpadów poddaje się procesowi przekształcenia fizycznego, chemicznego, termicznego lub biologicznego, włącznie z segregacją, w celu ograniczenia zagrożenia dla życia i zdrowia ludzi lub dla środowiska oraz ograniczenia ilości lub objętości składowanych odpadów, a także ułatwienia postępowania z nimi lub prowadzenia odzysku.”</w:t>
      </w:r>
      <w:r>
        <w:rPr>
          <w:rFonts w:cs="Arial"/>
          <w:i/>
          <w:szCs w:val="24"/>
        </w:rPr>
        <w:t xml:space="preserve"> </w:t>
      </w:r>
      <w:r w:rsidRPr="003E456C">
        <w:rPr>
          <w:rFonts w:cs="Arial"/>
          <w:iCs/>
          <w:szCs w:val="24"/>
        </w:rPr>
        <w:t xml:space="preserve">Ponadto, </w:t>
      </w:r>
      <w:r>
        <w:rPr>
          <w:rFonts w:cs="Arial"/>
          <w:iCs/>
          <w:szCs w:val="24"/>
        </w:rPr>
        <w:t xml:space="preserve">analizując </w:t>
      </w:r>
      <w:r w:rsidRPr="003E456C">
        <w:rPr>
          <w:rFonts w:cs="Arial"/>
          <w:iCs/>
          <w:szCs w:val="24"/>
        </w:rPr>
        <w:t xml:space="preserve">możliwość wykorzystania osadów </w:t>
      </w:r>
      <w:r w:rsidRPr="003E456C">
        <w:rPr>
          <w:rFonts w:cs="Arial"/>
          <w:bCs/>
          <w:szCs w:val="24"/>
        </w:rPr>
        <w:t>w</w:t>
      </w:r>
      <w:r>
        <w:rPr>
          <w:rFonts w:cs="Arial"/>
          <w:bCs/>
          <w:szCs w:val="24"/>
        </w:rPr>
        <w:t> </w:t>
      </w:r>
      <w:r w:rsidRPr="003E456C">
        <w:rPr>
          <w:rFonts w:cs="Arial"/>
          <w:szCs w:val="24"/>
        </w:rPr>
        <w:t>procesach odzysku zarówno w instalacji jak i poza instalacjami w sposób wskazany w</w:t>
      </w:r>
      <w:r>
        <w:rPr>
          <w:rFonts w:cs="Arial"/>
          <w:szCs w:val="24"/>
        </w:rPr>
        <w:t> </w:t>
      </w:r>
      <w:r w:rsidRPr="003E456C">
        <w:rPr>
          <w:rFonts w:cs="Arial"/>
          <w:szCs w:val="24"/>
        </w:rPr>
        <w:t>stosownych rozporządzeniach tj.: Ministra Środowiska z dnia 30</w:t>
      </w:r>
      <w:r>
        <w:rPr>
          <w:rFonts w:cs="Arial"/>
          <w:szCs w:val="24"/>
        </w:rPr>
        <w:t> </w:t>
      </w:r>
      <w:r w:rsidRPr="003E456C">
        <w:rPr>
          <w:rFonts w:cs="Arial"/>
          <w:szCs w:val="24"/>
        </w:rPr>
        <w:t>kwietnia 2013r. w</w:t>
      </w:r>
      <w:r>
        <w:rPr>
          <w:rFonts w:cs="Arial"/>
          <w:szCs w:val="24"/>
        </w:rPr>
        <w:t> </w:t>
      </w:r>
      <w:r w:rsidRPr="003E456C">
        <w:rPr>
          <w:rFonts w:cs="Arial"/>
          <w:szCs w:val="24"/>
        </w:rPr>
        <w:t xml:space="preserve">sprawie składowisk odpadów (Dz. U. z 2013r. poz. 523) oraz Ministra Środowiska z dnia 21 marca 2006 r. </w:t>
      </w:r>
      <w:r w:rsidRPr="003E456C">
        <w:rPr>
          <w:rFonts w:cs="Arial"/>
          <w:bCs/>
          <w:szCs w:val="24"/>
        </w:rPr>
        <w:t>w sprawie odzysku lub unieszkodliwiania odpadów poza instalacjami i urządzeniami (Dz. U. Nr 49 poz. 356) stwierdzono, że na obecnym etapie eksploatacji składowiska, Spółka nie miała możliwości przetwarzania odpadów o kodzie 19 08 05 w procesie odzysku poza instalacją do wykonania tak zwanej okrywy rekultywacyjnej, zgodnie z</w:t>
      </w:r>
      <w:r>
        <w:rPr>
          <w:rFonts w:cs="Arial"/>
          <w:bCs/>
          <w:szCs w:val="24"/>
        </w:rPr>
        <w:t> </w:t>
      </w:r>
      <w:r w:rsidRPr="003E456C">
        <w:rPr>
          <w:rFonts w:cs="Arial"/>
          <w:bCs/>
          <w:szCs w:val="24"/>
        </w:rPr>
        <w:t xml:space="preserve">rozporządzeniem </w:t>
      </w:r>
      <w:r w:rsidRPr="003E456C">
        <w:rPr>
          <w:rFonts w:cs="Arial"/>
          <w:szCs w:val="24"/>
        </w:rPr>
        <w:t>Ministra Środowiska z</w:t>
      </w:r>
      <w:r>
        <w:rPr>
          <w:rFonts w:cs="Arial"/>
          <w:szCs w:val="24"/>
        </w:rPr>
        <w:t> </w:t>
      </w:r>
      <w:r w:rsidRPr="003E456C">
        <w:rPr>
          <w:rFonts w:cs="Arial"/>
          <w:szCs w:val="24"/>
        </w:rPr>
        <w:t xml:space="preserve">dnia 21 marca 2006 r. </w:t>
      </w:r>
      <w:r w:rsidRPr="003E456C">
        <w:rPr>
          <w:rFonts w:cs="Arial"/>
          <w:bCs/>
          <w:szCs w:val="24"/>
        </w:rPr>
        <w:t xml:space="preserve">w sprawie odzysku lub unieszkodliwiania odpadów poza instalacjami i urządzeniami (Dz. U. Nr 49 poz. 356). Przedmiotowe składowisko odpadów składa się z dwóch kwater. Aktualnie eksploatowana </w:t>
      </w:r>
      <w:r>
        <w:rPr>
          <w:rFonts w:cs="Arial"/>
          <w:bCs/>
          <w:szCs w:val="24"/>
        </w:rPr>
        <w:t>była</w:t>
      </w:r>
      <w:r w:rsidRPr="003E456C">
        <w:rPr>
          <w:rFonts w:cs="Arial"/>
          <w:bCs/>
          <w:szCs w:val="24"/>
        </w:rPr>
        <w:t xml:space="preserve"> kwatera nr II, na kwaterze nr I, zgodnie z decyzją wyrażającą zgodę na zamknięcie składowiska z dnia 20 lutego 2012r., znak: OS-III.7241.26. 2011.KS, zaprzestano przyjmowania odpadów z dniem 15 maja 2012r. Z</w:t>
      </w:r>
      <w:r>
        <w:rPr>
          <w:rFonts w:cs="Arial"/>
          <w:bCs/>
          <w:szCs w:val="24"/>
        </w:rPr>
        <w:t> </w:t>
      </w:r>
      <w:r w:rsidRPr="003E456C">
        <w:rPr>
          <w:rFonts w:cs="Arial"/>
          <w:bCs/>
          <w:szCs w:val="24"/>
        </w:rPr>
        <w:t xml:space="preserve">harmonogramu działań </w:t>
      </w:r>
      <w:r>
        <w:rPr>
          <w:rFonts w:cs="Arial"/>
          <w:bCs/>
          <w:szCs w:val="24"/>
        </w:rPr>
        <w:t>dotyczących rekultywacji</w:t>
      </w:r>
      <w:r w:rsidRPr="003E456C">
        <w:rPr>
          <w:rFonts w:cs="Arial"/>
          <w:bCs/>
          <w:szCs w:val="24"/>
        </w:rPr>
        <w:t xml:space="preserve"> tej części składowiska wynikało, że od stycznia 2013 r. do lutego 2014 r. Spółka mogła odpady o kodzie 19 08 05 wykorzystywać w procesie odzysku do wykonania warstwy biologicznej. Uwzględniając masę w/w odpadów dopuszczonych do przetwarzania w procesie odzysku, tj. 1 500 Mg/rok oraz masę odpadów dotychczas wytwarzanych (ze zbiorczego zestawienia danych o rodzajach i ilościach odpadów wytwarzanych za rok 2012 wynikało, że w 2012 r. wytworzono 713,95 Mg odpadów o</w:t>
      </w:r>
      <w:r>
        <w:rPr>
          <w:rFonts w:cs="Arial"/>
          <w:bCs/>
          <w:szCs w:val="24"/>
        </w:rPr>
        <w:t> </w:t>
      </w:r>
      <w:r w:rsidRPr="003E456C">
        <w:rPr>
          <w:rFonts w:cs="Arial"/>
          <w:bCs/>
          <w:szCs w:val="24"/>
        </w:rPr>
        <w:t>kodzie 19 08 05) ustalono, że do składowania Spółka kierować mogła wyłącznie osady własne, wytworzone na Oczyszczalni Ścieków Komunalnych w Zagórzu o</w:t>
      </w:r>
      <w:r>
        <w:rPr>
          <w:rFonts w:cs="Arial"/>
          <w:bCs/>
          <w:szCs w:val="24"/>
        </w:rPr>
        <w:t> </w:t>
      </w:r>
      <w:r w:rsidRPr="003E456C">
        <w:rPr>
          <w:rFonts w:cs="Arial"/>
          <w:bCs/>
          <w:szCs w:val="24"/>
        </w:rPr>
        <w:t xml:space="preserve">masie nieprzekraczającej 1 000 Mg/rok. </w:t>
      </w:r>
      <w:r>
        <w:rPr>
          <w:rFonts w:cs="Arial"/>
          <w:bCs/>
          <w:szCs w:val="24"/>
        </w:rPr>
        <w:t xml:space="preserve">Uwzględniono również </w:t>
      </w:r>
      <w:r w:rsidRPr="00340D7C">
        <w:rPr>
          <w:rFonts w:cs="Arial"/>
          <w:bCs/>
          <w:szCs w:val="24"/>
        </w:rPr>
        <w:t>przesłanki wynikające z art. 96 ustawy z dnia 14 grudnia 2012r. o odpadach (Dz. U. z 2013r., poz. 21) dotyczące szczególnych zasad gospodarowania komunalnymi osadami ściekowymi. Ustęp 12</w:t>
      </w:r>
      <w:r w:rsidR="00BC3FB0">
        <w:rPr>
          <w:rFonts w:cs="Arial"/>
          <w:bCs/>
          <w:szCs w:val="24"/>
        </w:rPr>
        <w:t> </w:t>
      </w:r>
      <w:r w:rsidRPr="00340D7C">
        <w:rPr>
          <w:rFonts w:cs="Arial"/>
          <w:bCs/>
          <w:szCs w:val="24"/>
        </w:rPr>
        <w:t xml:space="preserve">tego art. zakazuje stosowania komunalnych osadów ściekowych m.in. na gruntach </w:t>
      </w:r>
      <w:r w:rsidRPr="00340D7C">
        <w:rPr>
          <w:rFonts w:cs="Arial"/>
          <w:bCs/>
          <w:szCs w:val="24"/>
        </w:rPr>
        <w:lastRenderedPageBreak/>
        <w:t xml:space="preserve">rolnych o spadku przekraczającym 10%. </w:t>
      </w:r>
      <w:r>
        <w:rPr>
          <w:rFonts w:cs="Arial"/>
          <w:bCs/>
          <w:szCs w:val="24"/>
        </w:rPr>
        <w:t>W</w:t>
      </w:r>
      <w:r w:rsidRPr="00340D7C">
        <w:rPr>
          <w:rFonts w:cs="Arial"/>
          <w:bCs/>
          <w:szCs w:val="24"/>
        </w:rPr>
        <w:t xml:space="preserve">arunki lokalizacyjne Zakładu tj. teren górzysty </w:t>
      </w:r>
      <w:r>
        <w:rPr>
          <w:rFonts w:cs="Arial"/>
          <w:bCs/>
          <w:szCs w:val="24"/>
        </w:rPr>
        <w:t>przesądziły</w:t>
      </w:r>
      <w:r w:rsidRPr="00340D7C">
        <w:rPr>
          <w:rFonts w:cs="Arial"/>
          <w:bCs/>
          <w:szCs w:val="24"/>
        </w:rPr>
        <w:t xml:space="preserve">, że Spółka nie </w:t>
      </w:r>
      <w:r>
        <w:rPr>
          <w:rFonts w:cs="Arial"/>
          <w:bCs/>
          <w:szCs w:val="24"/>
        </w:rPr>
        <w:t>miała</w:t>
      </w:r>
      <w:r w:rsidRPr="00340D7C">
        <w:rPr>
          <w:rFonts w:cs="Arial"/>
          <w:bCs/>
          <w:szCs w:val="24"/>
        </w:rPr>
        <w:t xml:space="preserve"> możliwości wykorzystywania </w:t>
      </w:r>
      <w:r>
        <w:rPr>
          <w:rFonts w:cs="Arial"/>
          <w:bCs/>
          <w:szCs w:val="24"/>
        </w:rPr>
        <w:t>osadów</w:t>
      </w:r>
      <w:r w:rsidRPr="00340D7C">
        <w:rPr>
          <w:rFonts w:cs="Arial"/>
          <w:bCs/>
          <w:szCs w:val="24"/>
        </w:rPr>
        <w:t xml:space="preserve"> na gruntach rolnych, zgodnie z rozporządzeniem Ministra Środowiska z dnia 5</w:t>
      </w:r>
      <w:r>
        <w:rPr>
          <w:rFonts w:cs="Arial"/>
          <w:bCs/>
          <w:szCs w:val="24"/>
        </w:rPr>
        <w:t> </w:t>
      </w:r>
      <w:r w:rsidRPr="00340D7C">
        <w:rPr>
          <w:rFonts w:cs="Arial"/>
          <w:bCs/>
          <w:szCs w:val="24"/>
        </w:rPr>
        <w:t>kwietnia</w:t>
      </w:r>
      <w:r>
        <w:rPr>
          <w:rFonts w:cs="Arial"/>
          <w:bCs/>
          <w:szCs w:val="24"/>
        </w:rPr>
        <w:t> </w:t>
      </w:r>
      <w:r w:rsidRPr="00340D7C">
        <w:rPr>
          <w:rFonts w:cs="Arial"/>
          <w:bCs/>
          <w:szCs w:val="24"/>
        </w:rPr>
        <w:t xml:space="preserve">2011r. w sprawie procesu odzysku R10 (Dz. U. z 201r., Nr 86, poz. 476). </w:t>
      </w:r>
      <w:r>
        <w:rPr>
          <w:rFonts w:cs="Arial"/>
          <w:bCs/>
          <w:szCs w:val="24"/>
        </w:rPr>
        <w:t>Dodatkowo, z</w:t>
      </w:r>
      <w:r w:rsidRPr="00340D7C">
        <w:rPr>
          <w:rFonts w:cs="Arial"/>
          <w:bCs/>
          <w:szCs w:val="24"/>
        </w:rPr>
        <w:t>e względu na specyfikę tych odpadów, w</w:t>
      </w:r>
      <w:r>
        <w:rPr>
          <w:rFonts w:cs="Arial"/>
          <w:bCs/>
          <w:szCs w:val="24"/>
        </w:rPr>
        <w:t>  </w:t>
      </w:r>
      <w:r w:rsidRPr="00340D7C">
        <w:rPr>
          <w:rFonts w:cs="Arial"/>
          <w:bCs/>
          <w:szCs w:val="24"/>
        </w:rPr>
        <w:t>punkcie III.2.11. decyzji nałożon</w:t>
      </w:r>
      <w:r>
        <w:rPr>
          <w:rFonts w:cs="Arial"/>
          <w:bCs/>
          <w:szCs w:val="24"/>
        </w:rPr>
        <w:t>y został</w:t>
      </w:r>
      <w:r w:rsidRPr="00340D7C">
        <w:rPr>
          <w:rFonts w:cs="Arial"/>
          <w:bCs/>
          <w:szCs w:val="24"/>
        </w:rPr>
        <w:t xml:space="preserve"> na Spółkę obowiązek ich przetwarzania w sposób </w:t>
      </w:r>
      <w:r w:rsidRPr="00340D7C">
        <w:rPr>
          <w:rFonts w:cs="Arial"/>
        </w:rPr>
        <w:t xml:space="preserve">niepowodujący zaburzeń przemieszczania gazu składowiskowego oraz jednocześnie w punkcie XIII.6. decyzji zobowiązano Spółkę do określenia zasad bezpiecznego przetwarzania </w:t>
      </w:r>
      <w:r>
        <w:rPr>
          <w:rFonts w:cs="Arial"/>
        </w:rPr>
        <w:t>tych</w:t>
      </w:r>
      <w:r w:rsidRPr="00340D7C">
        <w:rPr>
          <w:rFonts w:cs="Arial"/>
        </w:rPr>
        <w:t xml:space="preserve"> odpadów na składowisku w terminie do dwóch tygodni od dnia gdy decyzja stanie się ostateczna oraz do niezwłocznego zapoznania z zasadami bezpiecznego przetwarzania tych odpadów pracowników składowiska.</w:t>
      </w:r>
    </w:p>
    <w:p w14:paraId="67E2AB04" w14:textId="77777777" w:rsidR="003E7960" w:rsidRDefault="003E7960" w:rsidP="003E7960">
      <w:pPr>
        <w:pStyle w:val="Default"/>
        <w:spacing w:line="276" w:lineRule="auto"/>
        <w:ind w:firstLine="284"/>
        <w:jc w:val="both"/>
        <w:rPr>
          <w:rFonts w:ascii="Arial" w:hAnsi="Arial" w:cs="Arial"/>
          <w:bCs/>
          <w:sz w:val="2"/>
        </w:rPr>
      </w:pPr>
    </w:p>
    <w:p w14:paraId="7DC7B967" w14:textId="77777777" w:rsidR="003E7960" w:rsidRDefault="003E7960" w:rsidP="003E7960">
      <w:pPr>
        <w:spacing w:after="0" w:line="276" w:lineRule="auto"/>
        <w:ind w:firstLine="567"/>
        <w:jc w:val="both"/>
        <w:rPr>
          <w:rFonts w:cs="Arial"/>
        </w:rPr>
      </w:pPr>
      <w:r>
        <w:rPr>
          <w:rFonts w:cs="Arial"/>
        </w:rPr>
        <w:t xml:space="preserve">W punkt IX.5. decyzji Organ wprowadził zapis o brzmieniu: </w:t>
      </w:r>
      <w:r w:rsidRPr="00830666">
        <w:rPr>
          <w:rFonts w:cs="Arial"/>
          <w:i/>
        </w:rPr>
        <w:t>„Gaz składowiskowy ujmowany będzie 5 studniami odgazowującymi i wykorzystywany będzie do celów energetycznych lub spalany będzie w pochodni.”</w:t>
      </w:r>
      <w:r>
        <w:rPr>
          <w:rFonts w:cs="Arial"/>
          <w:i/>
        </w:rPr>
        <w:t xml:space="preserve"> </w:t>
      </w:r>
      <w:r w:rsidRPr="00A415A8">
        <w:rPr>
          <w:rFonts w:cs="Arial"/>
        </w:rPr>
        <w:t xml:space="preserve">Zgodnie z § </w:t>
      </w:r>
      <w:r>
        <w:rPr>
          <w:rFonts w:cs="Arial"/>
        </w:rPr>
        <w:t xml:space="preserve">8. ust. 1 i 2 </w:t>
      </w:r>
      <w:r w:rsidRPr="006E2D04">
        <w:rPr>
          <w:rFonts w:cs="Arial"/>
        </w:rPr>
        <w:t>rozporządzeni</w:t>
      </w:r>
      <w:r>
        <w:rPr>
          <w:rFonts w:cs="Arial"/>
        </w:rPr>
        <w:t>a</w:t>
      </w:r>
      <w:r w:rsidRPr="00D91294">
        <w:rPr>
          <w:rFonts w:cs="Arial"/>
        </w:rPr>
        <w:t xml:space="preserve"> </w:t>
      </w:r>
      <w:r>
        <w:rPr>
          <w:rFonts w:cs="Arial"/>
        </w:rPr>
        <w:t>Ministra Środowiska</w:t>
      </w:r>
      <w:r w:rsidRPr="00D91294">
        <w:rPr>
          <w:rFonts w:cs="Arial"/>
        </w:rPr>
        <w:t xml:space="preserve"> z dnia </w:t>
      </w:r>
      <w:r>
        <w:rPr>
          <w:rFonts w:cs="Arial"/>
        </w:rPr>
        <w:t>30 kwietnia</w:t>
      </w:r>
      <w:r w:rsidRPr="00D91294">
        <w:rPr>
          <w:rFonts w:cs="Arial"/>
        </w:rPr>
        <w:t xml:space="preserve"> 201</w:t>
      </w:r>
      <w:r>
        <w:rPr>
          <w:rFonts w:cs="Arial"/>
        </w:rPr>
        <w:t>3</w:t>
      </w:r>
      <w:r w:rsidRPr="00D91294">
        <w:rPr>
          <w:rFonts w:cs="Arial"/>
        </w:rPr>
        <w:t xml:space="preserve">r. w sprawie </w:t>
      </w:r>
      <w:r>
        <w:rPr>
          <w:rFonts w:cs="Arial"/>
        </w:rPr>
        <w:t>składowisk odpadów</w:t>
      </w:r>
      <w:r w:rsidRPr="00D91294">
        <w:rPr>
          <w:rFonts w:cs="Arial"/>
        </w:rPr>
        <w:t xml:space="preserve"> (Dz. U.</w:t>
      </w:r>
      <w:r>
        <w:rPr>
          <w:rFonts w:cs="Arial"/>
        </w:rPr>
        <w:t xml:space="preserve"> z 2013r. </w:t>
      </w:r>
      <w:r w:rsidRPr="00D91294">
        <w:rPr>
          <w:rFonts w:cs="Arial"/>
        </w:rPr>
        <w:t xml:space="preserve">poz. </w:t>
      </w:r>
      <w:r>
        <w:rPr>
          <w:rFonts w:cs="Arial"/>
        </w:rPr>
        <w:t>523), s</w:t>
      </w:r>
      <w:r w:rsidRPr="00A415A8">
        <w:rPr>
          <w:rFonts w:cs="Arial"/>
        </w:rPr>
        <w:t xml:space="preserve">kładowisko odpadów, na którym składowane są odpady ulegające biodegradacji </w:t>
      </w:r>
      <w:r>
        <w:rPr>
          <w:rFonts w:cs="Arial"/>
        </w:rPr>
        <w:t xml:space="preserve">winno być wyposażone w instalacje do odprowadzania gazu składowiskowego wykorzystywanego do celów energetycznych, a jeżeli to niemożliwe spalany w pochodni. Również Dyrektywa Rady 1999/31We z  dnia 26 kwietnia 1999r. w sprawie składowania odpadów nie przewidywała w tym zakresie odstępstw. Pkt. 4.2. załącznika I w/w dyrektywy określającego ogólne wymagania dla wszystkich rodzajów składowisk odpadów stanowi iż: „4.2. </w:t>
      </w:r>
      <w:r w:rsidRPr="00555643">
        <w:rPr>
          <w:rFonts w:cs="Arial"/>
          <w:i/>
        </w:rPr>
        <w:t xml:space="preserve">Gaz składowiskowy ze wszystkich składowisk przyjmujących odpady </w:t>
      </w:r>
      <w:r>
        <w:rPr>
          <w:rFonts w:cs="Arial"/>
          <w:i/>
        </w:rPr>
        <w:t>ulegają</w:t>
      </w:r>
      <w:r w:rsidRPr="00555643">
        <w:rPr>
          <w:rFonts w:cs="Arial"/>
          <w:i/>
        </w:rPr>
        <w:t>ce biodegradacji jest gromadzony oraz musi zostać poddany obróbce i wykorzystywany. Jeżeli zbierany gaz nie może być użyty do produkcji energii, musi on zostać spalony”</w:t>
      </w:r>
      <w:r>
        <w:rPr>
          <w:rFonts w:cs="Arial"/>
          <w:i/>
        </w:rPr>
        <w:t>.</w:t>
      </w:r>
    </w:p>
    <w:p w14:paraId="72209568" w14:textId="77777777" w:rsidR="003E7960" w:rsidRDefault="003E7960" w:rsidP="003E7960">
      <w:pPr>
        <w:spacing w:after="0"/>
        <w:ind w:firstLine="539"/>
        <w:jc w:val="both"/>
        <w:rPr>
          <w:szCs w:val="24"/>
        </w:rPr>
      </w:pPr>
      <w:r w:rsidRPr="006F5FDC">
        <w:rPr>
          <w:rFonts w:cs="Arial"/>
        </w:rPr>
        <w:t>W punkcie XIII.5.</w:t>
      </w:r>
      <w:r w:rsidRPr="006F5FDC">
        <w:rPr>
          <w:rFonts w:cs="Arial"/>
          <w:bCs/>
        </w:rPr>
        <w:t xml:space="preserve"> decyzji zobowiązano operatora instalacji do dostosowania instrukcji prowadzenia składowiska odpadów do zapisów </w:t>
      </w:r>
      <w:r>
        <w:rPr>
          <w:rFonts w:cs="Arial"/>
          <w:bCs/>
        </w:rPr>
        <w:t>zmienianej</w:t>
      </w:r>
      <w:r w:rsidRPr="006F5FDC">
        <w:rPr>
          <w:rFonts w:cs="Arial"/>
          <w:bCs/>
        </w:rPr>
        <w:t xml:space="preserve"> decyzji </w:t>
      </w:r>
      <w:r>
        <w:rPr>
          <w:rFonts w:cs="Arial"/>
          <w:bCs/>
        </w:rPr>
        <w:br/>
      </w:r>
      <w:r w:rsidRPr="006F5FDC">
        <w:rPr>
          <w:rFonts w:cs="Arial"/>
          <w:bCs/>
        </w:rPr>
        <w:t xml:space="preserve">w terminie do 6 miesięcy od dnia gdy </w:t>
      </w:r>
      <w:r>
        <w:rPr>
          <w:rFonts w:cs="Arial"/>
          <w:bCs/>
        </w:rPr>
        <w:t xml:space="preserve">ta </w:t>
      </w:r>
      <w:r w:rsidRPr="006F5FDC">
        <w:rPr>
          <w:rFonts w:cs="Arial"/>
          <w:bCs/>
        </w:rPr>
        <w:t>decyzja stanie się ostateczna.</w:t>
      </w:r>
      <w:r>
        <w:rPr>
          <w:szCs w:val="24"/>
        </w:rPr>
        <w:t xml:space="preserve"> </w:t>
      </w:r>
    </w:p>
    <w:p w14:paraId="6710B3AF" w14:textId="00B5613F" w:rsidR="003E7960" w:rsidRDefault="003E7960" w:rsidP="003E7960">
      <w:pPr>
        <w:spacing w:line="276" w:lineRule="auto"/>
        <w:ind w:left="40" w:firstLine="500"/>
        <w:jc w:val="both"/>
        <w:rPr>
          <w:rFonts w:cs="Arial"/>
          <w:szCs w:val="24"/>
        </w:rPr>
      </w:pPr>
      <w:r>
        <w:rPr>
          <w:szCs w:val="24"/>
        </w:rPr>
        <w:t>Analizując przedłożony wniosek uznano, że wnioskowane zmiany nie będą powodowały zwiększonego</w:t>
      </w:r>
      <w:r w:rsidRPr="00427459">
        <w:rPr>
          <w:szCs w:val="24"/>
        </w:rPr>
        <w:t xml:space="preserve"> oddziaływania </w:t>
      </w:r>
      <w:r>
        <w:rPr>
          <w:szCs w:val="24"/>
        </w:rPr>
        <w:t xml:space="preserve">instalacji </w:t>
      </w:r>
      <w:r w:rsidRPr="00427459">
        <w:rPr>
          <w:szCs w:val="24"/>
        </w:rPr>
        <w:t xml:space="preserve">na środowisko, </w:t>
      </w:r>
      <w:r>
        <w:rPr>
          <w:szCs w:val="24"/>
        </w:rPr>
        <w:t xml:space="preserve">nie wpłyną też na zmianę innych elementów instalacji dotyczących </w:t>
      </w:r>
      <w:r w:rsidRPr="00427459">
        <w:rPr>
          <w:szCs w:val="24"/>
        </w:rPr>
        <w:t xml:space="preserve">spełnienia wymogów </w:t>
      </w:r>
      <w:r>
        <w:rPr>
          <w:szCs w:val="24"/>
        </w:rPr>
        <w:t>wynikających z</w:t>
      </w:r>
      <w:r w:rsidR="00BC3FB0">
        <w:rPr>
          <w:szCs w:val="24"/>
        </w:rPr>
        <w:t> </w:t>
      </w:r>
      <w:r w:rsidRPr="00427459">
        <w:rPr>
          <w:szCs w:val="24"/>
        </w:rPr>
        <w:t>najlepszych dostępnych technik</w:t>
      </w:r>
      <w:r>
        <w:rPr>
          <w:szCs w:val="24"/>
        </w:rPr>
        <w:t>.</w:t>
      </w:r>
      <w:r w:rsidRPr="00427459">
        <w:rPr>
          <w:szCs w:val="24"/>
        </w:rPr>
        <w:t xml:space="preserve"> </w:t>
      </w:r>
      <w:r>
        <w:rPr>
          <w:szCs w:val="24"/>
        </w:rPr>
        <w:t xml:space="preserve">Ustalono, że zmiany decyzji nie stanowiły </w:t>
      </w:r>
      <w:r w:rsidRPr="00427459">
        <w:rPr>
          <w:szCs w:val="24"/>
        </w:rPr>
        <w:t xml:space="preserve">istotnej zmiany instalacji w rozumieniu art. 3 pkt 7 </w:t>
      </w:r>
      <w:r>
        <w:rPr>
          <w:szCs w:val="24"/>
        </w:rPr>
        <w:t xml:space="preserve">ustawy Prawo ochrony środowiska. </w:t>
      </w:r>
    </w:p>
    <w:p w14:paraId="06CA38FD" w14:textId="7037500F" w:rsidR="003E7960" w:rsidRPr="00CF67F9" w:rsidRDefault="003E7960" w:rsidP="003E7960">
      <w:pPr>
        <w:spacing w:after="240" w:line="276" w:lineRule="auto"/>
        <w:ind w:firstLine="708"/>
        <w:jc w:val="both"/>
        <w:rPr>
          <w:rFonts w:cs="Arial"/>
          <w:szCs w:val="24"/>
        </w:rPr>
      </w:pPr>
      <w:r w:rsidRPr="00B30277">
        <w:rPr>
          <w:rFonts w:eastAsia="Calibri" w:cs="Arial"/>
          <w:szCs w:val="24"/>
          <w:lang w:eastAsia="zh-CN"/>
        </w:rPr>
        <w:t>Kolejna, VI zmiana d</w:t>
      </w:r>
      <w:r w:rsidRPr="00B30277">
        <w:rPr>
          <w:rFonts w:eastAsia="Calibri" w:cs="Arial"/>
          <w:bCs/>
          <w:szCs w:val="24"/>
          <w:lang w:eastAsia="zh-CN"/>
        </w:rPr>
        <w:t xml:space="preserve">ecyzji Wojewody Podkarpackiego z dnia </w:t>
      </w:r>
      <w:r w:rsidRPr="00B30277">
        <w:rPr>
          <w:rFonts w:cs="Arial"/>
          <w:bCs/>
          <w:iCs/>
          <w:szCs w:val="24"/>
        </w:rPr>
        <w:t xml:space="preserve">17.04.2007r., znak: ŚR.IV-6618-35/1/06, na wniosek </w:t>
      </w:r>
      <w:r w:rsidRPr="00B30277">
        <w:rPr>
          <w:rFonts w:cs="Arial"/>
          <w:bCs/>
          <w:szCs w:val="24"/>
        </w:rPr>
        <w:t>Zakładu Usług Technicznych Sp. z o.o.</w:t>
      </w:r>
      <w:r w:rsidRPr="00DB162F">
        <w:rPr>
          <w:rFonts w:cs="Arial"/>
          <w:bCs/>
          <w:szCs w:val="24"/>
        </w:rPr>
        <w:t xml:space="preserve"> z</w:t>
      </w:r>
      <w:r>
        <w:rPr>
          <w:rFonts w:cs="Arial"/>
          <w:bCs/>
          <w:szCs w:val="24"/>
        </w:rPr>
        <w:t> </w:t>
      </w:r>
      <w:r w:rsidRPr="00DB162F">
        <w:rPr>
          <w:rFonts w:cs="Arial"/>
          <w:bCs/>
          <w:szCs w:val="24"/>
        </w:rPr>
        <w:t>dnia</w:t>
      </w:r>
      <w:r>
        <w:rPr>
          <w:rFonts w:cs="Arial"/>
          <w:bCs/>
          <w:szCs w:val="24"/>
        </w:rPr>
        <w:t> 22</w:t>
      </w:r>
      <w:r w:rsidRPr="00DB162F">
        <w:rPr>
          <w:rFonts w:cs="Arial"/>
          <w:bCs/>
          <w:szCs w:val="24"/>
        </w:rPr>
        <w:t>.0</w:t>
      </w:r>
      <w:r>
        <w:rPr>
          <w:rFonts w:cs="Arial"/>
          <w:bCs/>
          <w:szCs w:val="24"/>
        </w:rPr>
        <w:t>7</w:t>
      </w:r>
      <w:r w:rsidRPr="00DB162F">
        <w:rPr>
          <w:rFonts w:cs="Arial"/>
          <w:bCs/>
          <w:szCs w:val="24"/>
        </w:rPr>
        <w:t>.201</w:t>
      </w:r>
      <w:r>
        <w:rPr>
          <w:rFonts w:cs="Arial"/>
          <w:bCs/>
          <w:szCs w:val="24"/>
        </w:rPr>
        <w:t>3</w:t>
      </w:r>
      <w:r w:rsidRPr="00DB162F">
        <w:rPr>
          <w:rFonts w:cs="Arial"/>
          <w:bCs/>
          <w:szCs w:val="24"/>
        </w:rPr>
        <w:t>r., znak: ZUT/HM/201</w:t>
      </w:r>
      <w:r>
        <w:rPr>
          <w:rFonts w:cs="Arial"/>
          <w:bCs/>
          <w:szCs w:val="24"/>
        </w:rPr>
        <w:t>3</w:t>
      </w:r>
      <w:r w:rsidRPr="00DB162F">
        <w:rPr>
          <w:rFonts w:cs="Arial"/>
          <w:bCs/>
          <w:szCs w:val="24"/>
        </w:rPr>
        <w:t xml:space="preserve"> (data wpływu: 25.0</w:t>
      </w:r>
      <w:r>
        <w:rPr>
          <w:rFonts w:cs="Arial"/>
          <w:bCs/>
          <w:szCs w:val="24"/>
        </w:rPr>
        <w:t>7</w:t>
      </w:r>
      <w:r w:rsidRPr="00DB162F">
        <w:rPr>
          <w:rFonts w:cs="Arial"/>
          <w:bCs/>
          <w:szCs w:val="24"/>
        </w:rPr>
        <w:t>.201</w:t>
      </w:r>
      <w:r>
        <w:rPr>
          <w:rFonts w:cs="Arial"/>
          <w:bCs/>
          <w:szCs w:val="24"/>
        </w:rPr>
        <w:t>3</w:t>
      </w:r>
      <w:r w:rsidRPr="00DB162F">
        <w:rPr>
          <w:rFonts w:cs="Arial"/>
          <w:bCs/>
          <w:szCs w:val="24"/>
        </w:rPr>
        <w:t xml:space="preserve">r.) wraz z jego </w:t>
      </w:r>
      <w:r>
        <w:rPr>
          <w:rFonts w:cs="Arial"/>
          <w:bCs/>
          <w:szCs w:val="24"/>
        </w:rPr>
        <w:t xml:space="preserve">późniejszymi </w:t>
      </w:r>
      <w:r w:rsidRPr="00DB162F">
        <w:rPr>
          <w:rFonts w:cs="Arial"/>
          <w:bCs/>
          <w:szCs w:val="24"/>
        </w:rPr>
        <w:t xml:space="preserve">uzupełnieniami, </w:t>
      </w:r>
      <w:r w:rsidRPr="00DB162F">
        <w:rPr>
          <w:rFonts w:eastAsia="Calibri" w:cs="Arial"/>
          <w:bCs/>
          <w:szCs w:val="24"/>
          <w:lang w:eastAsia="zh-CN"/>
        </w:rPr>
        <w:t>wprowadzona została</w:t>
      </w:r>
      <w:r>
        <w:rPr>
          <w:rFonts w:eastAsia="Calibri" w:cs="Arial"/>
          <w:bCs/>
          <w:szCs w:val="24"/>
          <w:lang w:eastAsia="zh-CN"/>
        </w:rPr>
        <w:t xml:space="preserve"> </w:t>
      </w:r>
      <w:r w:rsidRPr="007358EA">
        <w:rPr>
          <w:rFonts w:eastAsia="Calibri" w:cs="Arial"/>
          <w:b/>
          <w:bCs/>
          <w:szCs w:val="24"/>
          <w:lang w:eastAsia="zh-CN"/>
        </w:rPr>
        <w:t>decyzją</w:t>
      </w:r>
      <w:r>
        <w:rPr>
          <w:rFonts w:eastAsia="Calibri" w:cs="Arial"/>
          <w:b/>
          <w:bCs/>
          <w:szCs w:val="24"/>
          <w:lang w:eastAsia="zh-CN"/>
        </w:rPr>
        <w:t xml:space="preserve">  </w:t>
      </w:r>
      <w:r w:rsidRPr="007358EA">
        <w:rPr>
          <w:rFonts w:eastAsia="Calibri" w:cs="Arial"/>
          <w:b/>
          <w:bCs/>
          <w:szCs w:val="24"/>
          <w:lang w:eastAsia="zh-CN"/>
        </w:rPr>
        <w:t>Marszałka Województwa Podkarpackiego z dnia 09.10.2013r., znak: OS-I.7222.27.</w:t>
      </w:r>
      <w:r>
        <w:rPr>
          <w:rFonts w:eastAsia="Calibri" w:cs="Arial"/>
          <w:b/>
          <w:bCs/>
          <w:szCs w:val="24"/>
          <w:lang w:eastAsia="zh-CN"/>
        </w:rPr>
        <w:t xml:space="preserve"> </w:t>
      </w:r>
      <w:r w:rsidRPr="007358EA">
        <w:rPr>
          <w:rFonts w:eastAsia="Calibri" w:cs="Arial"/>
          <w:b/>
          <w:bCs/>
          <w:szCs w:val="24"/>
          <w:lang w:eastAsia="zh-CN"/>
        </w:rPr>
        <w:t>10.2013.MD.</w:t>
      </w:r>
      <w:r>
        <w:rPr>
          <w:rFonts w:eastAsia="Calibri" w:cs="Arial"/>
          <w:b/>
          <w:bCs/>
          <w:szCs w:val="24"/>
          <w:lang w:eastAsia="zh-CN"/>
        </w:rPr>
        <w:t xml:space="preserve"> </w:t>
      </w:r>
      <w:r w:rsidRPr="007358EA">
        <w:rPr>
          <w:rFonts w:eastAsia="Calibri" w:cs="Arial"/>
          <w:szCs w:val="24"/>
          <w:lang w:eastAsia="zh-CN"/>
        </w:rPr>
        <w:t>P</w:t>
      </w:r>
      <w:r w:rsidRPr="007358EA">
        <w:rPr>
          <w:rFonts w:cs="Arial"/>
          <w:szCs w:val="24"/>
        </w:rPr>
        <w:t xml:space="preserve">rzedmiotem </w:t>
      </w:r>
      <w:r>
        <w:rPr>
          <w:rFonts w:cs="Arial"/>
          <w:szCs w:val="24"/>
        </w:rPr>
        <w:t>zmiany było</w:t>
      </w:r>
      <w:r w:rsidRPr="007358EA">
        <w:rPr>
          <w:rFonts w:cs="Arial"/>
          <w:szCs w:val="24"/>
        </w:rPr>
        <w:t xml:space="preserve"> wprowadzeni</w:t>
      </w:r>
      <w:r>
        <w:rPr>
          <w:rFonts w:cs="Arial"/>
          <w:szCs w:val="24"/>
        </w:rPr>
        <w:t>e</w:t>
      </w:r>
      <w:r w:rsidRPr="007358EA">
        <w:rPr>
          <w:rFonts w:cs="Arial"/>
          <w:szCs w:val="24"/>
        </w:rPr>
        <w:t xml:space="preserve"> do katalogu odpadów dotychczas </w:t>
      </w:r>
      <w:r>
        <w:rPr>
          <w:rFonts w:cs="Arial"/>
          <w:szCs w:val="24"/>
        </w:rPr>
        <w:t xml:space="preserve">dopuszczonych do </w:t>
      </w:r>
      <w:r w:rsidRPr="007358EA">
        <w:rPr>
          <w:rFonts w:cs="Arial"/>
          <w:szCs w:val="24"/>
        </w:rPr>
        <w:t>przetwarzan</w:t>
      </w:r>
      <w:r>
        <w:rPr>
          <w:rFonts w:cs="Arial"/>
          <w:szCs w:val="24"/>
        </w:rPr>
        <w:t xml:space="preserve">ia </w:t>
      </w:r>
      <w:r w:rsidRPr="007358EA">
        <w:rPr>
          <w:rFonts w:cs="Arial"/>
          <w:szCs w:val="24"/>
        </w:rPr>
        <w:t>na składowisku</w:t>
      </w:r>
      <w:r>
        <w:rPr>
          <w:rFonts w:cs="Arial"/>
          <w:szCs w:val="24"/>
        </w:rPr>
        <w:t xml:space="preserve"> w Średnim Wielkim </w:t>
      </w:r>
      <w:r w:rsidRPr="007358EA">
        <w:rPr>
          <w:rFonts w:cs="Arial"/>
          <w:szCs w:val="24"/>
        </w:rPr>
        <w:t>nowych rodzajów odpadów</w:t>
      </w:r>
      <w:r>
        <w:rPr>
          <w:rFonts w:cs="Arial"/>
          <w:szCs w:val="24"/>
        </w:rPr>
        <w:t xml:space="preserve">. </w:t>
      </w:r>
      <w:r w:rsidRPr="007358EA">
        <w:rPr>
          <w:rFonts w:cs="Arial"/>
          <w:spacing w:val="-3"/>
          <w:szCs w:val="24"/>
        </w:rPr>
        <w:t>W punkcie II. decyzji l</w:t>
      </w:r>
      <w:r w:rsidRPr="007358EA">
        <w:rPr>
          <w:rFonts w:cs="Arial"/>
          <w:szCs w:val="24"/>
        </w:rPr>
        <w:t>ista odpadów dopuszczonych do składowani</w:t>
      </w:r>
      <w:r>
        <w:rPr>
          <w:rFonts w:cs="Arial"/>
          <w:szCs w:val="24"/>
        </w:rPr>
        <w:t>a</w:t>
      </w:r>
      <w:r w:rsidRPr="007358EA">
        <w:rPr>
          <w:rFonts w:cs="Arial"/>
          <w:szCs w:val="24"/>
        </w:rPr>
        <w:t xml:space="preserve"> </w:t>
      </w:r>
      <w:r>
        <w:rPr>
          <w:rFonts w:cs="Arial"/>
          <w:szCs w:val="24"/>
        </w:rPr>
        <w:t xml:space="preserve">poszerzona została </w:t>
      </w:r>
      <w:r w:rsidRPr="007358EA">
        <w:rPr>
          <w:rFonts w:cs="Arial"/>
          <w:szCs w:val="24"/>
        </w:rPr>
        <w:t xml:space="preserve">o odpady </w:t>
      </w:r>
      <w:r w:rsidRPr="007358EA">
        <w:rPr>
          <w:rFonts w:cs="Arial"/>
          <w:bCs/>
          <w:szCs w:val="24"/>
        </w:rPr>
        <w:t xml:space="preserve">z grup 02, 03, 16 i 17. </w:t>
      </w:r>
      <w:r w:rsidRPr="00B30277">
        <w:rPr>
          <w:rFonts w:cs="Arial"/>
          <w:bCs/>
          <w:szCs w:val="24"/>
        </w:rPr>
        <w:t xml:space="preserve">Dla odpadów tych ustalono maksymalną dopuszczalną masę składowanych odpadów </w:t>
      </w:r>
      <w:r w:rsidRPr="00B30277">
        <w:rPr>
          <w:rFonts w:cs="Arial"/>
          <w:bCs/>
          <w:szCs w:val="24"/>
        </w:rPr>
        <w:lastRenderedPageBreak/>
        <w:t>w poszczególnych latach oraz określono warunki ich przetwarzania.</w:t>
      </w:r>
      <w:r w:rsidRPr="007358EA">
        <w:rPr>
          <w:rFonts w:cs="Arial"/>
          <w:bCs/>
          <w:szCs w:val="24"/>
        </w:rPr>
        <w:t xml:space="preserve"> </w:t>
      </w:r>
      <w:r w:rsidRPr="007922D5">
        <w:rPr>
          <w:rFonts w:cs="Arial"/>
          <w:bCs/>
          <w:szCs w:val="24"/>
        </w:rPr>
        <w:t>Mając na uwadze realizację ustawowego obowiązku składowania odpadów</w:t>
      </w:r>
      <w:r>
        <w:rPr>
          <w:rFonts w:cs="Arial"/>
          <w:bCs/>
          <w:szCs w:val="24"/>
        </w:rPr>
        <w:t xml:space="preserve"> </w:t>
      </w:r>
      <w:r w:rsidRPr="007922D5">
        <w:rPr>
          <w:rFonts w:cs="Arial"/>
          <w:bCs/>
          <w:szCs w:val="24"/>
        </w:rPr>
        <w:t xml:space="preserve">w sposób selektywny, </w:t>
      </w:r>
      <w:r w:rsidRPr="007922D5">
        <w:rPr>
          <w:rFonts w:cs="Arial"/>
          <w:szCs w:val="24"/>
        </w:rPr>
        <w:t>na składowisku w celu składowania odpadów z</w:t>
      </w:r>
      <w:r>
        <w:rPr>
          <w:rFonts w:cs="Arial"/>
          <w:szCs w:val="24"/>
        </w:rPr>
        <w:t>  </w:t>
      </w:r>
      <w:r w:rsidRPr="007922D5">
        <w:rPr>
          <w:rFonts w:cs="Arial"/>
          <w:bCs/>
          <w:szCs w:val="24"/>
        </w:rPr>
        <w:t>określonych grup i</w:t>
      </w:r>
      <w:r>
        <w:rPr>
          <w:rFonts w:cs="Arial"/>
          <w:bCs/>
          <w:szCs w:val="24"/>
        </w:rPr>
        <w:t> </w:t>
      </w:r>
      <w:r w:rsidRPr="007922D5">
        <w:rPr>
          <w:rFonts w:cs="Arial"/>
          <w:bCs/>
          <w:szCs w:val="24"/>
        </w:rPr>
        <w:t>podgrup</w:t>
      </w:r>
      <w:r w:rsidRPr="007922D5">
        <w:rPr>
          <w:rFonts w:cs="Arial"/>
          <w:szCs w:val="24"/>
        </w:rPr>
        <w:t xml:space="preserve"> wydzielone </w:t>
      </w:r>
      <w:r>
        <w:rPr>
          <w:rFonts w:cs="Arial"/>
          <w:szCs w:val="24"/>
        </w:rPr>
        <w:t>zostały</w:t>
      </w:r>
      <w:r w:rsidRPr="007922D5">
        <w:rPr>
          <w:rFonts w:cs="Arial"/>
          <w:szCs w:val="24"/>
        </w:rPr>
        <w:t xml:space="preserve"> dwa sektory. </w:t>
      </w:r>
      <w:r>
        <w:rPr>
          <w:rFonts w:cs="Arial"/>
          <w:bCs/>
          <w:szCs w:val="24"/>
        </w:rPr>
        <w:t>Z</w:t>
      </w:r>
      <w:r w:rsidRPr="007922D5">
        <w:rPr>
          <w:rFonts w:cs="Arial"/>
          <w:szCs w:val="24"/>
        </w:rPr>
        <w:t>godnie z rozporządzeniem Ministra Gospodarki z dnia 30</w:t>
      </w:r>
      <w:r w:rsidR="00BC3FB0">
        <w:rPr>
          <w:rFonts w:cs="Arial"/>
          <w:szCs w:val="24"/>
        </w:rPr>
        <w:t> </w:t>
      </w:r>
      <w:r w:rsidRPr="007922D5">
        <w:rPr>
          <w:rFonts w:cs="Arial"/>
          <w:szCs w:val="24"/>
        </w:rPr>
        <w:t>października 2002 r. (Dz. U. Nr 191 poz.1595) w sektorach tych składowane będą</w:t>
      </w:r>
      <w:r>
        <w:rPr>
          <w:rFonts w:cs="Arial"/>
          <w:szCs w:val="24"/>
        </w:rPr>
        <w:t xml:space="preserve">: </w:t>
      </w:r>
      <w:r w:rsidRPr="007922D5">
        <w:rPr>
          <w:rFonts w:cs="Arial"/>
          <w:szCs w:val="24"/>
        </w:rPr>
        <w:t xml:space="preserve">sektor I – </w:t>
      </w:r>
      <w:r>
        <w:rPr>
          <w:rFonts w:cs="Arial"/>
          <w:szCs w:val="24"/>
        </w:rPr>
        <w:t>odpady</w:t>
      </w:r>
      <w:r w:rsidRPr="007922D5">
        <w:rPr>
          <w:rFonts w:cs="Arial"/>
          <w:szCs w:val="24"/>
        </w:rPr>
        <w:t xml:space="preserve"> z grupy 20 z</w:t>
      </w:r>
      <w:r>
        <w:rPr>
          <w:rFonts w:cs="Arial"/>
          <w:szCs w:val="24"/>
        </w:rPr>
        <w:t>  </w:t>
      </w:r>
      <w:r w:rsidRPr="007922D5">
        <w:rPr>
          <w:rFonts w:cs="Arial"/>
          <w:szCs w:val="24"/>
        </w:rPr>
        <w:t>odpadami innymi niż niebezpieczne z podgrup 19 05, 19 08, 19 09 i 19 12,</w:t>
      </w:r>
      <w:r>
        <w:rPr>
          <w:rFonts w:cs="Arial"/>
          <w:szCs w:val="24"/>
        </w:rPr>
        <w:t xml:space="preserve"> </w:t>
      </w:r>
      <w:r w:rsidRPr="007922D5">
        <w:rPr>
          <w:rFonts w:cs="Arial"/>
          <w:szCs w:val="24"/>
        </w:rPr>
        <w:t xml:space="preserve">sektor II – </w:t>
      </w:r>
      <w:r>
        <w:rPr>
          <w:rFonts w:cs="Arial"/>
          <w:szCs w:val="24"/>
        </w:rPr>
        <w:t>odpady</w:t>
      </w:r>
      <w:r w:rsidRPr="007922D5">
        <w:rPr>
          <w:rFonts w:cs="Arial"/>
          <w:szCs w:val="24"/>
        </w:rPr>
        <w:t xml:space="preserve"> </w:t>
      </w:r>
      <w:r w:rsidRPr="007922D5">
        <w:rPr>
          <w:rFonts w:cs="Arial"/>
          <w:bCs/>
          <w:szCs w:val="24"/>
        </w:rPr>
        <w:t>z grupy 20 z</w:t>
      </w:r>
      <w:r>
        <w:rPr>
          <w:rFonts w:cs="Arial"/>
          <w:bCs/>
          <w:szCs w:val="24"/>
        </w:rPr>
        <w:t> </w:t>
      </w:r>
      <w:r w:rsidRPr="007922D5">
        <w:rPr>
          <w:rFonts w:cs="Arial"/>
          <w:bCs/>
          <w:szCs w:val="24"/>
        </w:rPr>
        <w:t>odpadami</w:t>
      </w:r>
      <w:r>
        <w:rPr>
          <w:rFonts w:cs="Arial"/>
          <w:bCs/>
          <w:szCs w:val="24"/>
        </w:rPr>
        <w:t xml:space="preserve"> </w:t>
      </w:r>
      <w:r w:rsidRPr="007922D5">
        <w:rPr>
          <w:rFonts w:cs="Arial"/>
          <w:bCs/>
          <w:szCs w:val="24"/>
        </w:rPr>
        <w:t xml:space="preserve">innymi niż niebezpieczne z grup 02, 03, 16 i 17. </w:t>
      </w:r>
      <w:r w:rsidRPr="007922D5">
        <w:rPr>
          <w:rFonts w:cs="Arial"/>
          <w:szCs w:val="24"/>
        </w:rPr>
        <w:t>Odpady z</w:t>
      </w:r>
      <w:r>
        <w:rPr>
          <w:rFonts w:cs="Arial"/>
          <w:szCs w:val="24"/>
        </w:rPr>
        <w:t> </w:t>
      </w:r>
      <w:r w:rsidRPr="007922D5">
        <w:rPr>
          <w:rFonts w:cs="Arial"/>
          <w:szCs w:val="24"/>
        </w:rPr>
        <w:t xml:space="preserve">poszczególnych sektorów nie </w:t>
      </w:r>
      <w:r>
        <w:rPr>
          <w:rFonts w:cs="Arial"/>
          <w:szCs w:val="24"/>
        </w:rPr>
        <w:t>mogą być</w:t>
      </w:r>
      <w:r w:rsidRPr="007922D5">
        <w:rPr>
          <w:rFonts w:cs="Arial"/>
          <w:szCs w:val="24"/>
        </w:rPr>
        <w:t xml:space="preserve"> mieszane. Warunki wydzielenia sektorów określone zostały w punktach XIII.7., XIII.8 i XIII.9. decyzji. Odpady planowane do składowania w sektorze II </w:t>
      </w:r>
      <w:r>
        <w:rPr>
          <w:rFonts w:cs="Arial"/>
          <w:szCs w:val="24"/>
        </w:rPr>
        <w:t>winny zostać</w:t>
      </w:r>
      <w:r w:rsidRPr="007922D5">
        <w:rPr>
          <w:rFonts w:cs="Arial"/>
          <w:szCs w:val="24"/>
        </w:rPr>
        <w:t xml:space="preserve"> starannie oddzielone od odpadów </w:t>
      </w:r>
      <w:r w:rsidRPr="007922D5">
        <w:rPr>
          <w:rFonts w:cs="Arial"/>
          <w:spacing w:val="-3"/>
          <w:szCs w:val="24"/>
        </w:rPr>
        <w:t>d</w:t>
      </w:r>
      <w:r w:rsidRPr="007922D5">
        <w:rPr>
          <w:rFonts w:cs="Arial"/>
          <w:szCs w:val="24"/>
        </w:rPr>
        <w:t xml:space="preserve">otychczas składowanych na kwaterze poprzez </w:t>
      </w:r>
      <w:r w:rsidRPr="007922D5">
        <w:rPr>
          <w:rFonts w:cs="Arial"/>
          <w:color w:val="000000"/>
          <w:szCs w:val="24"/>
        </w:rPr>
        <w:t>wykonanie na całej powierzchni przeznaczonej pod sektor II zagęszczonej warstwy oddzielającej (piasek, ziemia, odpady obojętne ujęte w tabeli nr 3 decyzji), o</w:t>
      </w:r>
      <w:r w:rsidR="00BC3FB0">
        <w:rPr>
          <w:rFonts w:cs="Arial"/>
          <w:color w:val="000000"/>
          <w:szCs w:val="24"/>
        </w:rPr>
        <w:t> </w:t>
      </w:r>
      <w:r w:rsidRPr="007922D5">
        <w:rPr>
          <w:rFonts w:cs="Arial"/>
          <w:color w:val="000000"/>
          <w:szCs w:val="24"/>
        </w:rPr>
        <w:t xml:space="preserve">miąższości minimum 0,5 m oraz zabezpieczenie jego skarp bocznych. </w:t>
      </w:r>
      <w:r w:rsidRPr="007922D5">
        <w:rPr>
          <w:rFonts w:cs="Arial"/>
          <w:szCs w:val="24"/>
        </w:rPr>
        <w:t xml:space="preserve">Na granicy, sektory </w:t>
      </w:r>
      <w:r>
        <w:rPr>
          <w:rFonts w:cs="Arial"/>
          <w:szCs w:val="24"/>
        </w:rPr>
        <w:t xml:space="preserve">powinny być </w:t>
      </w:r>
      <w:r w:rsidRPr="007922D5">
        <w:rPr>
          <w:rFonts w:cs="Arial"/>
          <w:szCs w:val="24"/>
        </w:rPr>
        <w:t xml:space="preserve">rozdzielone warstwą ziemi </w:t>
      </w:r>
      <w:r w:rsidRPr="007922D5">
        <w:rPr>
          <w:rFonts w:cs="Arial"/>
          <w:color w:val="000000"/>
          <w:szCs w:val="24"/>
        </w:rPr>
        <w:t xml:space="preserve">o szerokości </w:t>
      </w:r>
      <w:r w:rsidRPr="007922D5">
        <w:rPr>
          <w:rFonts w:cs="Arial"/>
          <w:szCs w:val="24"/>
        </w:rPr>
        <w:t>minimum 0,30 m</w:t>
      </w:r>
      <w:r w:rsidRPr="007922D5">
        <w:rPr>
          <w:rFonts w:cs="Arial"/>
          <w:spacing w:val="-3"/>
          <w:szCs w:val="24"/>
        </w:rPr>
        <w:t xml:space="preserve"> i</w:t>
      </w:r>
      <w:r w:rsidR="00BC3FB0">
        <w:rPr>
          <w:rFonts w:cs="Arial"/>
          <w:spacing w:val="-3"/>
          <w:szCs w:val="24"/>
        </w:rPr>
        <w:t> </w:t>
      </w:r>
      <w:r w:rsidRPr="007922D5">
        <w:rPr>
          <w:rFonts w:cs="Arial"/>
          <w:spacing w:val="-3"/>
          <w:szCs w:val="24"/>
        </w:rPr>
        <w:t>wysokości 0,50 m, któr</w:t>
      </w:r>
      <w:r>
        <w:rPr>
          <w:rFonts w:cs="Arial"/>
          <w:spacing w:val="-3"/>
          <w:szCs w:val="24"/>
        </w:rPr>
        <w:t>ą należy</w:t>
      </w:r>
      <w:r w:rsidRPr="007922D5">
        <w:rPr>
          <w:rFonts w:cs="Arial"/>
          <w:spacing w:val="-3"/>
          <w:szCs w:val="24"/>
        </w:rPr>
        <w:t xml:space="preserve"> sukcesywnie podno</w:t>
      </w:r>
      <w:r>
        <w:rPr>
          <w:rFonts w:cs="Arial"/>
          <w:spacing w:val="-3"/>
          <w:szCs w:val="24"/>
        </w:rPr>
        <w:t>sić</w:t>
      </w:r>
      <w:r w:rsidRPr="007922D5">
        <w:rPr>
          <w:rFonts w:cs="Arial"/>
          <w:spacing w:val="-3"/>
          <w:szCs w:val="24"/>
        </w:rPr>
        <w:t xml:space="preserve"> wraz z poziomem składowanych odpadów do wysokości ok. 0,50 m wyższej od składowanych odpadów. Sukcesywna nadbudowa wału w miarę podwyższania poziomu składowanych odpadów zapewniać będzie jego stabilność. </w:t>
      </w:r>
      <w:r w:rsidRPr="007922D5">
        <w:rPr>
          <w:rFonts w:cs="Arial"/>
          <w:szCs w:val="24"/>
        </w:rPr>
        <w:t xml:space="preserve">Sektory posiadać </w:t>
      </w:r>
      <w:r>
        <w:rPr>
          <w:rFonts w:cs="Arial"/>
          <w:szCs w:val="24"/>
        </w:rPr>
        <w:t>winny</w:t>
      </w:r>
      <w:r w:rsidRPr="007922D5">
        <w:rPr>
          <w:rFonts w:cs="Arial"/>
          <w:szCs w:val="24"/>
        </w:rPr>
        <w:t xml:space="preserve"> ustaloną wielkość tj.: sektor nr I - 70 m x 65 m, sektor nr II - 70 m x 10 m w dnie, w trakcie zapełniania szerokość ta będzie się</w:t>
      </w:r>
      <w:r w:rsidR="00BC3FB0">
        <w:rPr>
          <w:rFonts w:cs="Arial"/>
          <w:szCs w:val="24"/>
        </w:rPr>
        <w:t xml:space="preserve"> </w:t>
      </w:r>
      <w:r w:rsidRPr="00F924B6">
        <w:rPr>
          <w:rFonts w:cs="Arial"/>
          <w:szCs w:val="24"/>
        </w:rPr>
        <w:t xml:space="preserve">sukcesywnie powiększała, z jednej strony zgodnie z wałem składowiska, z drugiej zgodnie z tworzonymi skarpami. Sektory </w:t>
      </w:r>
      <w:r>
        <w:rPr>
          <w:rFonts w:cs="Arial"/>
          <w:szCs w:val="24"/>
        </w:rPr>
        <w:t xml:space="preserve">winny być </w:t>
      </w:r>
      <w:r w:rsidRPr="00F924B6">
        <w:rPr>
          <w:rFonts w:cs="Arial"/>
          <w:szCs w:val="24"/>
        </w:rPr>
        <w:t xml:space="preserve">oznakowane w sposób trwały widocznymi tablicami. Przetwarzanie odpadów przez składowanie </w:t>
      </w:r>
      <w:r>
        <w:rPr>
          <w:rFonts w:cs="Arial"/>
          <w:szCs w:val="24"/>
        </w:rPr>
        <w:t xml:space="preserve">należało </w:t>
      </w:r>
      <w:r w:rsidRPr="00F924B6">
        <w:rPr>
          <w:rFonts w:cs="Arial"/>
          <w:szCs w:val="24"/>
        </w:rPr>
        <w:t>prowadz</w:t>
      </w:r>
      <w:r>
        <w:rPr>
          <w:rFonts w:cs="Arial"/>
          <w:szCs w:val="24"/>
        </w:rPr>
        <w:t>ić</w:t>
      </w:r>
      <w:r w:rsidRPr="00F924B6">
        <w:rPr>
          <w:rFonts w:cs="Arial"/>
          <w:szCs w:val="24"/>
        </w:rPr>
        <w:t xml:space="preserve"> zgodnie z procedurą przyjęcia odpadów opisaną w punkcie III.1. oraz technologią przetwarzania opisaną w punkcie III.2. decyzji.</w:t>
      </w:r>
      <w:r>
        <w:rPr>
          <w:rFonts w:cs="Arial"/>
          <w:szCs w:val="24"/>
        </w:rPr>
        <w:t xml:space="preserve"> Wprowadzone zmiany</w:t>
      </w:r>
      <w:r w:rsidRPr="00CF67F9">
        <w:rPr>
          <w:rFonts w:cs="Arial"/>
          <w:szCs w:val="24"/>
        </w:rPr>
        <w:t xml:space="preserve"> nie </w:t>
      </w:r>
      <w:r>
        <w:rPr>
          <w:rFonts w:cs="Arial"/>
          <w:szCs w:val="24"/>
        </w:rPr>
        <w:t>powodowały</w:t>
      </w:r>
      <w:r w:rsidRPr="00CF67F9">
        <w:rPr>
          <w:rFonts w:cs="Arial"/>
          <w:szCs w:val="24"/>
        </w:rPr>
        <w:t xml:space="preserve"> zwiększonego oddziaływania instalacji na środowisko, nie wpły</w:t>
      </w:r>
      <w:r>
        <w:rPr>
          <w:rFonts w:cs="Arial"/>
          <w:szCs w:val="24"/>
        </w:rPr>
        <w:t>wały</w:t>
      </w:r>
      <w:r w:rsidRPr="00CF67F9">
        <w:rPr>
          <w:rFonts w:cs="Arial"/>
          <w:szCs w:val="24"/>
        </w:rPr>
        <w:t xml:space="preserve"> też na zmianę innych elementów instalacji dotyczących spełnienia wymogów wynikających z</w:t>
      </w:r>
      <w:r>
        <w:rPr>
          <w:rFonts w:cs="Arial"/>
          <w:szCs w:val="24"/>
        </w:rPr>
        <w:t> </w:t>
      </w:r>
      <w:r w:rsidRPr="00CF67F9">
        <w:rPr>
          <w:rFonts w:cs="Arial"/>
          <w:szCs w:val="24"/>
        </w:rPr>
        <w:t xml:space="preserve">najlepszych dostępnych technik. </w:t>
      </w:r>
      <w:r>
        <w:rPr>
          <w:rFonts w:cs="Arial"/>
          <w:szCs w:val="24"/>
        </w:rPr>
        <w:t>Uznano,</w:t>
      </w:r>
      <w:r w:rsidRPr="00CF67F9">
        <w:rPr>
          <w:rFonts w:cs="Arial"/>
          <w:szCs w:val="24"/>
        </w:rPr>
        <w:t xml:space="preserve"> że </w:t>
      </w:r>
      <w:r>
        <w:rPr>
          <w:rFonts w:cs="Arial"/>
          <w:szCs w:val="24"/>
        </w:rPr>
        <w:t xml:space="preserve">zakres wprowadzonych </w:t>
      </w:r>
      <w:r w:rsidRPr="00CF67F9">
        <w:rPr>
          <w:rFonts w:cs="Arial"/>
          <w:szCs w:val="24"/>
        </w:rPr>
        <w:t>zmian</w:t>
      </w:r>
      <w:r>
        <w:rPr>
          <w:rFonts w:cs="Arial"/>
          <w:szCs w:val="24"/>
        </w:rPr>
        <w:t>, o</w:t>
      </w:r>
      <w:r w:rsidR="00BC3FB0">
        <w:rPr>
          <w:rFonts w:cs="Arial"/>
          <w:szCs w:val="24"/>
        </w:rPr>
        <w:t> </w:t>
      </w:r>
      <w:r>
        <w:rPr>
          <w:rFonts w:cs="Arial"/>
          <w:szCs w:val="24"/>
        </w:rPr>
        <w:t xml:space="preserve">których mowa powyżej </w:t>
      </w:r>
      <w:r w:rsidRPr="00CF67F9">
        <w:rPr>
          <w:rFonts w:cs="Arial"/>
          <w:szCs w:val="24"/>
        </w:rPr>
        <w:t>nie stanowi</w:t>
      </w:r>
      <w:r>
        <w:rPr>
          <w:rFonts w:cs="Arial"/>
          <w:szCs w:val="24"/>
        </w:rPr>
        <w:t>ł</w:t>
      </w:r>
      <w:r w:rsidRPr="00CF67F9">
        <w:rPr>
          <w:rFonts w:cs="Arial"/>
          <w:szCs w:val="24"/>
        </w:rPr>
        <w:t xml:space="preserve"> istotnej zmiany instalacji w rozumieniu art. 3 pkt 7 ustawy Prawo ochrony środowiska</w:t>
      </w:r>
      <w:r>
        <w:rPr>
          <w:rFonts w:cs="Arial"/>
          <w:szCs w:val="24"/>
        </w:rPr>
        <w:t xml:space="preserve">. </w:t>
      </w:r>
    </w:p>
    <w:p w14:paraId="16F8F16B" w14:textId="2B3173F8" w:rsidR="003E7960" w:rsidRPr="00E7573F" w:rsidRDefault="003E7960" w:rsidP="003E7960">
      <w:pPr>
        <w:spacing w:after="240" w:line="276" w:lineRule="auto"/>
        <w:ind w:firstLine="709"/>
        <w:jc w:val="both"/>
        <w:rPr>
          <w:rFonts w:cs="Arial"/>
          <w:szCs w:val="24"/>
        </w:rPr>
      </w:pPr>
      <w:r w:rsidRPr="00F924B6">
        <w:rPr>
          <w:rFonts w:eastAsia="Calibri" w:cs="Arial"/>
          <w:szCs w:val="24"/>
          <w:lang w:eastAsia="zh-CN"/>
        </w:rPr>
        <w:t>Następna</w:t>
      </w:r>
      <w:r>
        <w:rPr>
          <w:rFonts w:eastAsia="Calibri" w:cs="Arial"/>
          <w:szCs w:val="24"/>
          <w:lang w:eastAsia="zh-CN"/>
        </w:rPr>
        <w:t>,</w:t>
      </w:r>
      <w:r w:rsidRPr="00F924B6">
        <w:rPr>
          <w:rFonts w:eastAsia="Calibri" w:cs="Arial"/>
          <w:szCs w:val="24"/>
          <w:lang w:eastAsia="zh-CN"/>
        </w:rPr>
        <w:t xml:space="preserve"> VII zmiana pozwolenia zintegrowanego wprowadzona została </w:t>
      </w:r>
      <w:r w:rsidRPr="00F924B6">
        <w:rPr>
          <w:rFonts w:eastAsia="Calibri" w:cs="Arial"/>
          <w:b/>
          <w:bCs/>
          <w:szCs w:val="24"/>
          <w:lang w:eastAsia="zh-CN"/>
        </w:rPr>
        <w:t xml:space="preserve">decyzją Marszałka Województwa Podkarpackiego z dnia 28.11.2014r., znak: </w:t>
      </w:r>
      <w:r w:rsidRPr="00F924B6">
        <w:rPr>
          <w:rFonts w:eastAsia="Calibri" w:cs="Arial"/>
          <w:b/>
          <w:bCs/>
          <w:szCs w:val="24"/>
          <w:lang w:eastAsia="zh-CN"/>
        </w:rPr>
        <w:br/>
        <w:t>OS-I.7222.11.12.2014.MD</w:t>
      </w:r>
      <w:r>
        <w:rPr>
          <w:rFonts w:eastAsia="Calibri" w:cs="Arial"/>
          <w:b/>
          <w:bCs/>
          <w:szCs w:val="24"/>
          <w:lang w:eastAsia="zh-CN"/>
        </w:rPr>
        <w:t xml:space="preserve">. </w:t>
      </w:r>
      <w:r w:rsidRPr="00F924B6">
        <w:rPr>
          <w:rFonts w:cs="Arial"/>
          <w:szCs w:val="24"/>
        </w:rPr>
        <w:t>W</w:t>
      </w:r>
      <w:r w:rsidRPr="00F924B6">
        <w:rPr>
          <w:rFonts w:cs="Arial"/>
          <w:bCs/>
          <w:szCs w:val="24"/>
        </w:rPr>
        <w:t xml:space="preserve"> dniu 5 września 2014 r. weszła w życie ustawa z dnia 11 lipca 2014 r. o zmianie ustawy – Prawo ochrony środowiska oraz niektórych innych ustaw (Dz. U. z 2014 r. poz. 1101),</w:t>
      </w:r>
      <w:r w:rsidRPr="00F924B6">
        <w:rPr>
          <w:rFonts w:cs="Arial"/>
          <w:szCs w:val="24"/>
        </w:rPr>
        <w:t xml:space="preserve"> wdrążająca zapisy Dyrektywy Parlamentu Europejskiego i Rady 2010/75/UE z dnia 24 listopada 2010 roku w sprawie emisji przemysłowych.</w:t>
      </w:r>
      <w:r>
        <w:rPr>
          <w:rFonts w:cs="Arial"/>
          <w:szCs w:val="24"/>
        </w:rPr>
        <w:t xml:space="preserve"> </w:t>
      </w:r>
      <w:r w:rsidRPr="00F924B6">
        <w:rPr>
          <w:rFonts w:cs="Arial"/>
          <w:szCs w:val="24"/>
        </w:rPr>
        <w:t>Zgodnie z treścią art.</w:t>
      </w:r>
      <w:r w:rsidRPr="00F924B6">
        <w:rPr>
          <w:rFonts w:cs="Arial"/>
          <w:color w:val="FF0000"/>
          <w:szCs w:val="24"/>
        </w:rPr>
        <w:t xml:space="preserve"> </w:t>
      </w:r>
      <w:r w:rsidRPr="00F924B6">
        <w:rPr>
          <w:rFonts w:cs="Arial"/>
          <w:szCs w:val="24"/>
        </w:rPr>
        <w:t>28 ust. 2 ustawy z dnia 11 lipca 2014r. o</w:t>
      </w:r>
      <w:r>
        <w:rPr>
          <w:rFonts w:cs="Arial"/>
          <w:szCs w:val="24"/>
        </w:rPr>
        <w:t> </w:t>
      </w:r>
      <w:r w:rsidRPr="00F924B6">
        <w:rPr>
          <w:rFonts w:cs="Arial"/>
          <w:szCs w:val="24"/>
        </w:rPr>
        <w:t>zmianie ustawy – Prawo ochrony środowiska oraz niektórych innych ustaw (Dz. U. z 2014r. poz. 1101),</w:t>
      </w:r>
      <w:r w:rsidRPr="00F924B6">
        <w:rPr>
          <w:rFonts w:eastAsia="Times New Roman" w:cs="Arial"/>
          <w:szCs w:val="24"/>
          <w:lang w:eastAsia="pl-PL"/>
        </w:rPr>
        <w:t xml:space="preserve"> organ właściwy do wydania pozwolenia zintegrowanego, dla instalacji, które były eksploatowane w dniu wejścia w życie nowych przepisów wykonawczych wydanych na podstawie </w:t>
      </w:r>
      <w:hyperlink r:id="rId9" w:anchor="hiperlinkText.rpc?hiperlink=type=tresc:nro=Powszechny.1253502:part=a201u2&amp;full=1" w:tgtFrame="_parent" w:history="1">
        <w:r w:rsidRPr="00F924B6">
          <w:rPr>
            <w:rFonts w:eastAsia="Times New Roman" w:cs="Arial"/>
            <w:szCs w:val="24"/>
            <w:lang w:eastAsia="pl-PL"/>
          </w:rPr>
          <w:t>art. 201 ust. 2</w:t>
        </w:r>
      </w:hyperlink>
      <w:r w:rsidRPr="00F924B6">
        <w:rPr>
          <w:rFonts w:eastAsia="Times New Roman" w:cs="Arial"/>
          <w:szCs w:val="24"/>
          <w:lang w:eastAsia="pl-PL"/>
        </w:rPr>
        <w:t xml:space="preserve"> ustawy Po</w:t>
      </w:r>
      <w:r>
        <w:rPr>
          <w:rFonts w:eastAsia="Times New Roman" w:cs="Arial"/>
          <w:szCs w:val="24"/>
          <w:lang w:eastAsia="pl-PL"/>
        </w:rPr>
        <w:t>ś</w:t>
      </w:r>
      <w:r w:rsidRPr="00F924B6">
        <w:rPr>
          <w:rFonts w:eastAsia="Times New Roman" w:cs="Arial"/>
          <w:szCs w:val="24"/>
          <w:lang w:eastAsia="pl-PL"/>
        </w:rPr>
        <w:t xml:space="preserve"> (tj. dotyczących instalacji mogących powodować znaczące zanieczyszczenie poszczególnych elementów przyrodniczych albo środowiska jako całości) oraz będą nadal objęte obowiązkiem uzyskania </w:t>
      </w:r>
      <w:r w:rsidRPr="00F924B6">
        <w:rPr>
          <w:rFonts w:eastAsia="Times New Roman" w:cs="Arial"/>
          <w:szCs w:val="24"/>
          <w:lang w:eastAsia="pl-PL"/>
        </w:rPr>
        <w:lastRenderedPageBreak/>
        <w:t>pozwolenia zintegrowanego</w:t>
      </w:r>
      <w:r>
        <w:rPr>
          <w:rFonts w:eastAsia="Times New Roman" w:cs="Arial"/>
          <w:szCs w:val="24"/>
          <w:lang w:eastAsia="pl-PL"/>
        </w:rPr>
        <w:t xml:space="preserve"> winien </w:t>
      </w:r>
      <w:r w:rsidRPr="00F924B6">
        <w:rPr>
          <w:rFonts w:eastAsia="Times New Roman" w:cs="Arial"/>
          <w:szCs w:val="24"/>
          <w:lang w:eastAsia="pl-PL"/>
        </w:rPr>
        <w:t>zmieni</w:t>
      </w:r>
      <w:r>
        <w:rPr>
          <w:rFonts w:eastAsia="Times New Roman" w:cs="Arial"/>
          <w:szCs w:val="24"/>
          <w:lang w:eastAsia="pl-PL"/>
        </w:rPr>
        <w:t>ć</w:t>
      </w:r>
      <w:r w:rsidRPr="00F924B6">
        <w:rPr>
          <w:rFonts w:eastAsia="Times New Roman" w:cs="Arial"/>
          <w:szCs w:val="24"/>
          <w:lang w:eastAsia="pl-PL"/>
        </w:rPr>
        <w:t xml:space="preserve"> </w:t>
      </w:r>
      <w:r>
        <w:rPr>
          <w:rFonts w:eastAsia="Times New Roman" w:cs="Arial"/>
          <w:szCs w:val="24"/>
          <w:lang w:eastAsia="pl-PL"/>
        </w:rPr>
        <w:t xml:space="preserve">je </w:t>
      </w:r>
      <w:r w:rsidRPr="00F924B6">
        <w:rPr>
          <w:rFonts w:eastAsia="Times New Roman" w:cs="Arial"/>
          <w:szCs w:val="24"/>
          <w:lang w:eastAsia="pl-PL"/>
        </w:rPr>
        <w:t>z urzędu, w</w:t>
      </w:r>
      <w:r>
        <w:rPr>
          <w:rFonts w:eastAsia="Times New Roman" w:cs="Arial"/>
          <w:szCs w:val="24"/>
          <w:lang w:eastAsia="pl-PL"/>
        </w:rPr>
        <w:t> </w:t>
      </w:r>
      <w:r w:rsidRPr="00F924B6">
        <w:rPr>
          <w:rFonts w:eastAsia="Times New Roman" w:cs="Arial"/>
          <w:szCs w:val="24"/>
          <w:lang w:eastAsia="pl-PL"/>
        </w:rPr>
        <w:t xml:space="preserve">zakresie czasu na jaki zostały wydane </w:t>
      </w:r>
      <w:r>
        <w:rPr>
          <w:rFonts w:eastAsia="Times New Roman" w:cs="Arial"/>
          <w:szCs w:val="24"/>
          <w:lang w:eastAsia="pl-PL"/>
        </w:rPr>
        <w:t>oraz przeanalizować</w:t>
      </w:r>
      <w:r w:rsidRPr="00F924B6">
        <w:rPr>
          <w:rFonts w:eastAsia="Times New Roman" w:cs="Arial"/>
          <w:szCs w:val="24"/>
          <w:lang w:eastAsia="pl-PL"/>
        </w:rPr>
        <w:t xml:space="preserve">, i jeżeli to konieczne, </w:t>
      </w:r>
      <w:r w:rsidRPr="00F924B6">
        <w:rPr>
          <w:rFonts w:eastAsia="Times New Roman" w:cs="Arial"/>
          <w:color w:val="000000" w:themeColor="text1"/>
          <w:szCs w:val="24"/>
          <w:lang w:eastAsia="pl-PL"/>
        </w:rPr>
        <w:t>zmieni</w:t>
      </w:r>
      <w:r>
        <w:rPr>
          <w:rFonts w:eastAsia="Times New Roman" w:cs="Arial"/>
          <w:color w:val="000000" w:themeColor="text1"/>
          <w:szCs w:val="24"/>
          <w:lang w:eastAsia="pl-PL"/>
        </w:rPr>
        <w:t xml:space="preserve">ć </w:t>
      </w:r>
      <w:r w:rsidRPr="00F924B6">
        <w:rPr>
          <w:rFonts w:eastAsia="Times New Roman" w:cs="Arial"/>
          <w:color w:val="000000" w:themeColor="text1"/>
          <w:szCs w:val="24"/>
          <w:lang w:eastAsia="pl-PL"/>
        </w:rPr>
        <w:t xml:space="preserve">z urzędu, w celu dostosowania do wymagań wynikających z przepisów </w:t>
      </w:r>
      <w:hyperlink r:id="rId10" w:anchor="hiperlinkText.rpc?hiperlink=type=tresc:nro=Powszechny.1253502:part=a211u5&amp;full=1" w:tgtFrame="_parent" w:history="1">
        <w:r w:rsidRPr="00F924B6">
          <w:rPr>
            <w:rFonts w:eastAsia="Times New Roman" w:cs="Arial"/>
            <w:color w:val="000000" w:themeColor="text1"/>
            <w:szCs w:val="24"/>
            <w:lang w:eastAsia="pl-PL"/>
          </w:rPr>
          <w:t>art. 211 ust. 5</w:t>
        </w:r>
      </w:hyperlink>
      <w:r w:rsidRPr="00F924B6">
        <w:rPr>
          <w:rFonts w:eastAsia="Times New Roman" w:cs="Arial"/>
          <w:color w:val="000000" w:themeColor="text1"/>
          <w:szCs w:val="24"/>
          <w:lang w:eastAsia="pl-PL"/>
        </w:rPr>
        <w:t xml:space="preserve"> (zgodność monitoringu z konkluzjami BAT) i </w:t>
      </w:r>
      <w:hyperlink r:id="rId11" w:anchor="hiperlinkText.rpc?hiperlink=type=tresc:nro=Powszechny.1253502:part=a211u6p3&amp;full=1" w:tgtFrame="_parent" w:history="1">
        <w:r w:rsidRPr="00F924B6">
          <w:rPr>
            <w:rFonts w:eastAsia="Times New Roman" w:cs="Arial"/>
            <w:color w:val="000000" w:themeColor="text1"/>
            <w:szCs w:val="24"/>
            <w:lang w:eastAsia="pl-PL"/>
          </w:rPr>
          <w:t>ust. 6 pkt 3</w:t>
        </w:r>
      </w:hyperlink>
      <w:r w:rsidRPr="00F924B6">
        <w:rPr>
          <w:rFonts w:cs="Arial"/>
          <w:szCs w:val="24"/>
        </w:rPr>
        <w:t xml:space="preserve"> (ochrona powierzchni ziemi)</w:t>
      </w:r>
      <w:r w:rsidRPr="00F924B6">
        <w:rPr>
          <w:rFonts w:eastAsia="Times New Roman" w:cs="Arial"/>
          <w:color w:val="000000" w:themeColor="text1"/>
          <w:szCs w:val="24"/>
          <w:lang w:eastAsia="pl-PL"/>
        </w:rPr>
        <w:t xml:space="preserve"> i </w:t>
      </w:r>
      <w:hyperlink r:id="rId12" w:anchor="hiperlinkText.rpc?hiperlink=type=tresc:nro=Powszechny.1253502:part=a211u6p12&amp;full=1" w:tgtFrame="_parent" w:history="1">
        <w:r w:rsidRPr="00F924B6">
          <w:rPr>
            <w:rFonts w:eastAsia="Times New Roman" w:cs="Arial"/>
            <w:color w:val="000000" w:themeColor="text1"/>
            <w:szCs w:val="24"/>
            <w:lang w:eastAsia="pl-PL"/>
          </w:rPr>
          <w:t>12</w:t>
        </w:r>
      </w:hyperlink>
      <w:r w:rsidRPr="00F924B6">
        <w:rPr>
          <w:rFonts w:cs="Arial"/>
          <w:szCs w:val="24"/>
        </w:rPr>
        <w:t xml:space="preserve"> (dodatkowe obowiązki sprawozdawcze)</w:t>
      </w:r>
      <w:r w:rsidRPr="00F924B6">
        <w:rPr>
          <w:rFonts w:eastAsia="Times New Roman" w:cs="Arial"/>
          <w:color w:val="000000" w:themeColor="text1"/>
          <w:szCs w:val="24"/>
          <w:lang w:eastAsia="pl-PL"/>
        </w:rPr>
        <w:t xml:space="preserve"> ustawy</w:t>
      </w:r>
      <w:r>
        <w:rPr>
          <w:rFonts w:eastAsia="Times New Roman" w:cs="Arial"/>
          <w:color w:val="000000" w:themeColor="text1"/>
          <w:szCs w:val="24"/>
          <w:lang w:eastAsia="pl-PL"/>
        </w:rPr>
        <w:t>,</w:t>
      </w:r>
      <w:r w:rsidRPr="00F924B6">
        <w:rPr>
          <w:rFonts w:eastAsia="Times New Roman" w:cs="Arial"/>
          <w:color w:val="000000" w:themeColor="text1"/>
          <w:szCs w:val="24"/>
          <w:lang w:eastAsia="pl-PL"/>
        </w:rPr>
        <w:t xml:space="preserve"> o której mowa w art. 1</w:t>
      </w:r>
      <w:r>
        <w:rPr>
          <w:rFonts w:eastAsia="Times New Roman" w:cs="Arial"/>
          <w:color w:val="000000" w:themeColor="text1"/>
          <w:szCs w:val="24"/>
          <w:lang w:eastAsia="pl-PL"/>
        </w:rPr>
        <w:t xml:space="preserve"> </w:t>
      </w:r>
      <w:r w:rsidRPr="00F924B6">
        <w:rPr>
          <w:rFonts w:eastAsia="Times New Roman" w:cs="Arial"/>
          <w:color w:val="000000" w:themeColor="text1"/>
          <w:szCs w:val="24"/>
          <w:lang w:eastAsia="pl-PL"/>
        </w:rPr>
        <w:t>w brzmieniu nadanym ustawą zmieniającą Prawo ochrony środowiska</w:t>
      </w:r>
      <w:r>
        <w:rPr>
          <w:rFonts w:eastAsia="Times New Roman" w:cs="Arial"/>
          <w:color w:val="000000" w:themeColor="text1"/>
          <w:szCs w:val="24"/>
          <w:lang w:eastAsia="pl-PL"/>
        </w:rPr>
        <w:t>. Wyznaczony</w:t>
      </w:r>
      <w:r w:rsidRPr="00F924B6">
        <w:rPr>
          <w:rFonts w:eastAsia="Times New Roman" w:cs="Arial"/>
          <w:szCs w:val="24"/>
          <w:lang w:eastAsia="pl-PL"/>
        </w:rPr>
        <w:t xml:space="preserve"> termin</w:t>
      </w:r>
      <w:r>
        <w:rPr>
          <w:rFonts w:eastAsia="Times New Roman" w:cs="Arial"/>
          <w:szCs w:val="24"/>
          <w:lang w:eastAsia="pl-PL"/>
        </w:rPr>
        <w:t xml:space="preserve"> to</w:t>
      </w:r>
      <w:r w:rsidRPr="00F924B6">
        <w:rPr>
          <w:rFonts w:eastAsia="Times New Roman" w:cs="Arial"/>
          <w:szCs w:val="24"/>
          <w:lang w:eastAsia="pl-PL"/>
        </w:rPr>
        <w:t xml:space="preserve"> 3</w:t>
      </w:r>
      <w:r w:rsidR="00BC3FB0">
        <w:rPr>
          <w:rFonts w:eastAsia="Times New Roman" w:cs="Arial"/>
          <w:szCs w:val="24"/>
          <w:lang w:eastAsia="pl-PL"/>
        </w:rPr>
        <w:t> </w:t>
      </w:r>
      <w:r w:rsidRPr="00F924B6">
        <w:rPr>
          <w:rFonts w:eastAsia="Times New Roman" w:cs="Arial"/>
          <w:szCs w:val="24"/>
          <w:lang w:eastAsia="pl-PL"/>
        </w:rPr>
        <w:t>miesi</w:t>
      </w:r>
      <w:r>
        <w:rPr>
          <w:rFonts w:eastAsia="Times New Roman" w:cs="Arial"/>
          <w:szCs w:val="24"/>
          <w:lang w:eastAsia="pl-PL"/>
        </w:rPr>
        <w:t>ą</w:t>
      </w:r>
      <w:r w:rsidRPr="00F924B6">
        <w:rPr>
          <w:rFonts w:eastAsia="Times New Roman" w:cs="Arial"/>
          <w:szCs w:val="24"/>
          <w:lang w:eastAsia="pl-PL"/>
        </w:rPr>
        <w:t>c</w:t>
      </w:r>
      <w:r>
        <w:rPr>
          <w:rFonts w:eastAsia="Times New Roman" w:cs="Arial"/>
          <w:szCs w:val="24"/>
          <w:lang w:eastAsia="pl-PL"/>
        </w:rPr>
        <w:t>e</w:t>
      </w:r>
      <w:r w:rsidRPr="00F924B6">
        <w:rPr>
          <w:rFonts w:eastAsia="Times New Roman" w:cs="Arial"/>
          <w:szCs w:val="24"/>
          <w:lang w:eastAsia="pl-PL"/>
        </w:rPr>
        <w:t xml:space="preserve"> od dnia wejścia w życie nowych przepisów wykonawczych</w:t>
      </w:r>
      <w:r>
        <w:rPr>
          <w:rFonts w:eastAsia="Times New Roman" w:cs="Arial"/>
          <w:szCs w:val="24"/>
          <w:lang w:eastAsia="pl-PL"/>
        </w:rPr>
        <w:t xml:space="preserve">. </w:t>
      </w:r>
      <w:r w:rsidRPr="00B8454B">
        <w:rPr>
          <w:rFonts w:eastAsia="Times New Roman" w:cs="Arial"/>
          <w:szCs w:val="24"/>
          <w:lang w:eastAsia="pl-PL"/>
        </w:rPr>
        <w:t>W związku z</w:t>
      </w:r>
      <w:r w:rsidR="00BC3FB0">
        <w:rPr>
          <w:rFonts w:eastAsia="Times New Roman" w:cs="Arial"/>
          <w:szCs w:val="24"/>
          <w:lang w:eastAsia="pl-PL"/>
        </w:rPr>
        <w:t> </w:t>
      </w:r>
      <w:r w:rsidRPr="00B8454B">
        <w:rPr>
          <w:rFonts w:eastAsia="Times New Roman" w:cs="Arial"/>
          <w:szCs w:val="24"/>
          <w:lang w:eastAsia="pl-PL"/>
        </w:rPr>
        <w:t xml:space="preserve">powyższym, w celu dostosowania pozwolenia zintegrowanego do ww. przepisów prawa Organ </w:t>
      </w:r>
      <w:r w:rsidRPr="00B8454B">
        <w:rPr>
          <w:rFonts w:cs="Arial"/>
          <w:szCs w:val="24"/>
        </w:rPr>
        <w:t>przeprowadził analizę warunków pozwolenia w zakresie konieczności nałożenia dodatkowych wymagań ochrony  powierzchni ziemi, zgodności prowadzonego przez zarządzającego instalacją  monitoringu z wymogami dokumentów referencyjnych, konieczności nałożenia dodatkowych obowiązków sprawozdawczych.</w:t>
      </w:r>
      <w:r>
        <w:rPr>
          <w:rFonts w:cs="Arial"/>
          <w:szCs w:val="24"/>
        </w:rPr>
        <w:t xml:space="preserve"> </w:t>
      </w:r>
      <w:r w:rsidRPr="00B8454B">
        <w:rPr>
          <w:rFonts w:cs="Arial"/>
          <w:szCs w:val="24"/>
        </w:rPr>
        <w:t>W trakcie analizy ustalono</w:t>
      </w:r>
      <w:r>
        <w:rPr>
          <w:rFonts w:cs="Arial"/>
          <w:szCs w:val="24"/>
        </w:rPr>
        <w:t xml:space="preserve">, że </w:t>
      </w:r>
      <w:r w:rsidRPr="00B8454B">
        <w:rPr>
          <w:rFonts w:cs="Arial"/>
          <w:szCs w:val="24"/>
          <w:shd w:val="clear" w:color="auto" w:fill="FFFFF5"/>
        </w:rPr>
        <w:t>z</w:t>
      </w:r>
      <w:r w:rsidRPr="00B8454B">
        <w:rPr>
          <w:rFonts w:cs="Arial"/>
          <w:szCs w:val="24"/>
          <w:shd w:val="clear" w:color="auto" w:fill="FFFFFF"/>
        </w:rPr>
        <w:t>akres i</w:t>
      </w:r>
      <w:r>
        <w:rPr>
          <w:rFonts w:cs="Arial"/>
          <w:szCs w:val="24"/>
          <w:shd w:val="clear" w:color="auto" w:fill="FFFFFF"/>
        </w:rPr>
        <w:t> </w:t>
      </w:r>
      <w:r w:rsidRPr="00B8454B">
        <w:rPr>
          <w:rFonts w:cs="Arial"/>
          <w:szCs w:val="24"/>
          <w:shd w:val="clear" w:color="auto" w:fill="FFFFFF"/>
        </w:rPr>
        <w:t xml:space="preserve">sposób monitorowania emisji </w:t>
      </w:r>
      <w:r>
        <w:rPr>
          <w:rFonts w:cs="Arial"/>
          <w:szCs w:val="24"/>
          <w:shd w:val="clear" w:color="auto" w:fill="FFFFFF"/>
        </w:rPr>
        <w:t>był</w:t>
      </w:r>
      <w:r w:rsidRPr="00B8454B">
        <w:rPr>
          <w:rFonts w:cs="Arial"/>
          <w:szCs w:val="24"/>
          <w:shd w:val="clear" w:color="auto" w:fill="FFFFFF"/>
        </w:rPr>
        <w:t xml:space="preserve"> zgodny z wymaganiami określonymi w</w:t>
      </w:r>
      <w:r>
        <w:rPr>
          <w:rFonts w:cs="Arial"/>
          <w:szCs w:val="24"/>
          <w:shd w:val="clear" w:color="auto" w:fill="FFFFFF"/>
        </w:rPr>
        <w:t> </w:t>
      </w:r>
      <w:r w:rsidRPr="00B8454B">
        <w:rPr>
          <w:rFonts w:cs="Arial"/>
          <w:szCs w:val="24"/>
          <w:shd w:val="clear" w:color="auto" w:fill="FFFFFF"/>
        </w:rPr>
        <w:t>dokumentach referencyjnych</w:t>
      </w:r>
      <w:r>
        <w:rPr>
          <w:rFonts w:cs="Arial"/>
          <w:szCs w:val="24"/>
          <w:shd w:val="clear" w:color="auto" w:fill="FFFFFF"/>
        </w:rPr>
        <w:t xml:space="preserve">.  </w:t>
      </w:r>
      <w:r w:rsidRPr="00B8454B">
        <w:rPr>
          <w:rFonts w:cs="Arial"/>
          <w:szCs w:val="24"/>
          <w:shd w:val="clear" w:color="auto" w:fill="FFFFFF"/>
        </w:rPr>
        <w:t xml:space="preserve">Pozwolenie zintegrowane zawiera wymogi związane z ochroną gleby, powierzchni ziemi i wód gruntowych, są one nierozerwalnie związane z innymi wymaganiami zawartymi w pozwoleniu. Mając na uwadze, iż znowelizowane przepisy ustawy </w:t>
      </w:r>
      <w:r>
        <w:rPr>
          <w:rFonts w:cs="Arial"/>
          <w:szCs w:val="24"/>
          <w:shd w:val="clear" w:color="auto" w:fill="FFFFFF"/>
        </w:rPr>
        <w:t>nakładały</w:t>
      </w:r>
      <w:r w:rsidRPr="00B8454B">
        <w:rPr>
          <w:rFonts w:cs="Arial"/>
          <w:szCs w:val="24"/>
          <w:shd w:val="clear" w:color="auto" w:fill="FFFFFF"/>
        </w:rPr>
        <w:t xml:space="preserve"> obowiązek wprowadzenia zapisów dotyczących ochrony  gleb i ziemi w</w:t>
      </w:r>
      <w:r w:rsidR="00BC3FB0">
        <w:rPr>
          <w:rFonts w:cs="Arial"/>
          <w:szCs w:val="24"/>
          <w:shd w:val="clear" w:color="auto" w:fill="FFFFFF"/>
        </w:rPr>
        <w:t> </w:t>
      </w:r>
      <w:r w:rsidRPr="00B8454B">
        <w:rPr>
          <w:rFonts w:cs="Arial"/>
          <w:szCs w:val="24"/>
          <w:shd w:val="clear" w:color="auto" w:fill="FFFFFF"/>
        </w:rPr>
        <w:t xml:space="preserve">każdym pozwoleniu, </w:t>
      </w:r>
      <w:r>
        <w:rPr>
          <w:rFonts w:cs="Arial"/>
          <w:szCs w:val="24"/>
          <w:shd w:val="clear" w:color="auto" w:fill="FFFFFF"/>
        </w:rPr>
        <w:t>w</w:t>
      </w:r>
      <w:r w:rsidRPr="00B8454B">
        <w:rPr>
          <w:rFonts w:cs="Arial"/>
          <w:szCs w:val="24"/>
          <w:shd w:val="clear" w:color="auto" w:fill="FFFFFF"/>
        </w:rPr>
        <w:t xml:space="preserve"> decyzj</w:t>
      </w:r>
      <w:r>
        <w:rPr>
          <w:rFonts w:cs="Arial"/>
          <w:szCs w:val="24"/>
          <w:shd w:val="clear" w:color="auto" w:fill="FFFFFF"/>
        </w:rPr>
        <w:t>i</w:t>
      </w:r>
      <w:r w:rsidRPr="00B8454B">
        <w:rPr>
          <w:rFonts w:cs="Arial"/>
          <w:szCs w:val="24"/>
          <w:shd w:val="clear" w:color="auto" w:fill="FFFFFF"/>
        </w:rPr>
        <w:t xml:space="preserve"> wprowadz</w:t>
      </w:r>
      <w:r>
        <w:rPr>
          <w:rFonts w:cs="Arial"/>
          <w:szCs w:val="24"/>
          <w:shd w:val="clear" w:color="auto" w:fill="FFFFFF"/>
        </w:rPr>
        <w:t>ony został</w:t>
      </w:r>
      <w:r w:rsidRPr="00B8454B">
        <w:rPr>
          <w:rFonts w:cs="Arial"/>
          <w:szCs w:val="24"/>
          <w:shd w:val="clear" w:color="auto" w:fill="FFFFFF"/>
        </w:rPr>
        <w:t xml:space="preserve"> dodatkowy punkt</w:t>
      </w:r>
      <w:r>
        <w:rPr>
          <w:rFonts w:cs="Arial"/>
          <w:szCs w:val="24"/>
          <w:shd w:val="clear" w:color="auto" w:fill="FFFFFF"/>
        </w:rPr>
        <w:t xml:space="preserve"> XA., do którego przeniesione zostały</w:t>
      </w:r>
      <w:r w:rsidRPr="00B8454B">
        <w:rPr>
          <w:rFonts w:cs="Arial"/>
          <w:szCs w:val="24"/>
          <w:shd w:val="clear" w:color="auto" w:fill="FFFFFF"/>
        </w:rPr>
        <w:t xml:space="preserve"> </w:t>
      </w:r>
      <w:r>
        <w:rPr>
          <w:rFonts w:cs="Arial"/>
          <w:szCs w:val="24"/>
          <w:shd w:val="clear" w:color="auto" w:fill="FFFFFF"/>
        </w:rPr>
        <w:t>zapisy</w:t>
      </w:r>
      <w:r w:rsidRPr="00B8454B">
        <w:rPr>
          <w:rFonts w:cs="Arial"/>
          <w:szCs w:val="24"/>
          <w:shd w:val="clear" w:color="auto" w:fill="FFFFFF"/>
        </w:rPr>
        <w:t xml:space="preserve"> </w:t>
      </w:r>
      <w:r>
        <w:rPr>
          <w:rFonts w:cs="Arial"/>
          <w:szCs w:val="24"/>
          <w:shd w:val="clear" w:color="auto" w:fill="FFFFFF"/>
        </w:rPr>
        <w:t>z decyzji</w:t>
      </w:r>
      <w:r w:rsidRPr="00B8454B">
        <w:rPr>
          <w:rFonts w:cs="Arial"/>
          <w:szCs w:val="24"/>
          <w:shd w:val="clear" w:color="auto" w:fill="FFFFFF"/>
        </w:rPr>
        <w:t xml:space="preserve"> </w:t>
      </w:r>
      <w:r>
        <w:rPr>
          <w:rFonts w:cs="Arial"/>
          <w:szCs w:val="24"/>
          <w:shd w:val="clear" w:color="auto" w:fill="FFFFFF"/>
        </w:rPr>
        <w:t>w zakresie</w:t>
      </w:r>
      <w:r w:rsidRPr="00B8454B">
        <w:rPr>
          <w:rFonts w:cs="Arial"/>
          <w:szCs w:val="24"/>
          <w:shd w:val="clear" w:color="auto" w:fill="FFFFFF"/>
        </w:rPr>
        <w:t xml:space="preserve"> wymaga</w:t>
      </w:r>
      <w:r>
        <w:rPr>
          <w:rFonts w:cs="Arial"/>
          <w:szCs w:val="24"/>
          <w:shd w:val="clear" w:color="auto" w:fill="FFFFFF"/>
        </w:rPr>
        <w:t>ń</w:t>
      </w:r>
      <w:r w:rsidRPr="00B8454B">
        <w:rPr>
          <w:rFonts w:cs="Arial"/>
          <w:szCs w:val="24"/>
          <w:shd w:val="clear" w:color="auto" w:fill="FFFFFF"/>
        </w:rPr>
        <w:t xml:space="preserve"> zapewniając</w:t>
      </w:r>
      <w:r>
        <w:rPr>
          <w:rFonts w:cs="Arial"/>
          <w:szCs w:val="24"/>
          <w:shd w:val="clear" w:color="auto" w:fill="FFFFFF"/>
        </w:rPr>
        <w:t>ych</w:t>
      </w:r>
      <w:r w:rsidRPr="00B8454B">
        <w:rPr>
          <w:rFonts w:cs="Arial"/>
          <w:szCs w:val="24"/>
          <w:shd w:val="clear" w:color="auto" w:fill="FFFFFF"/>
        </w:rPr>
        <w:t xml:space="preserve"> właściwą ochronę </w:t>
      </w:r>
      <w:r>
        <w:rPr>
          <w:rFonts w:cs="Arial"/>
          <w:szCs w:val="24"/>
          <w:shd w:val="clear" w:color="auto" w:fill="FFFFFF"/>
        </w:rPr>
        <w:t xml:space="preserve">ww. </w:t>
      </w:r>
      <w:r w:rsidRPr="00B8454B">
        <w:rPr>
          <w:rFonts w:cs="Arial"/>
          <w:szCs w:val="24"/>
          <w:shd w:val="clear" w:color="auto" w:fill="FFFFFF"/>
        </w:rPr>
        <w:t>wymienionych komponentów środowiska. Ponadto uzupełniono zapisy o środki mające na celu zapobieganie takim emisjom oraz sposób ich systematycznego nadzorowania.</w:t>
      </w:r>
      <w:r>
        <w:rPr>
          <w:rFonts w:cs="Arial"/>
          <w:szCs w:val="24"/>
          <w:shd w:val="clear" w:color="auto" w:fill="FFFFFF"/>
        </w:rPr>
        <w:t xml:space="preserve"> </w:t>
      </w:r>
      <w:r w:rsidRPr="00CF67F9">
        <w:rPr>
          <w:rFonts w:cs="Arial"/>
          <w:shd w:val="clear" w:color="auto" w:fill="FFFFFF"/>
        </w:rPr>
        <w:t xml:space="preserve"> </w:t>
      </w:r>
      <w:r w:rsidRPr="00E7573F">
        <w:rPr>
          <w:rFonts w:cs="Arial"/>
          <w:szCs w:val="24"/>
          <w:shd w:val="clear" w:color="auto" w:fill="FFFFFF"/>
        </w:rPr>
        <w:t xml:space="preserve">Znowelizowana ustawa </w:t>
      </w:r>
      <w:r>
        <w:rPr>
          <w:rFonts w:cs="Arial"/>
          <w:szCs w:val="24"/>
          <w:shd w:val="clear" w:color="auto" w:fill="FFFFFF"/>
        </w:rPr>
        <w:t>nałożyła</w:t>
      </w:r>
      <w:r w:rsidRPr="00E7573F">
        <w:rPr>
          <w:rFonts w:cs="Arial"/>
          <w:szCs w:val="24"/>
          <w:shd w:val="clear" w:color="auto" w:fill="FFFFFF"/>
        </w:rPr>
        <w:t xml:space="preserve"> również obowiązek wprowadzenia do </w:t>
      </w:r>
      <w:r>
        <w:rPr>
          <w:rFonts w:cs="Arial"/>
          <w:szCs w:val="24"/>
          <w:shd w:val="clear" w:color="auto" w:fill="FFFFFF"/>
        </w:rPr>
        <w:t xml:space="preserve">decyzji </w:t>
      </w:r>
      <w:r w:rsidRPr="00E7573F">
        <w:rPr>
          <w:rFonts w:cs="Arial"/>
          <w:szCs w:val="24"/>
          <w:shd w:val="clear" w:color="auto" w:fill="FFFFFF"/>
        </w:rPr>
        <w:t xml:space="preserve">dodatkowych obowiązków sprawozdawczych. </w:t>
      </w:r>
      <w:r>
        <w:rPr>
          <w:rFonts w:cs="Arial"/>
          <w:szCs w:val="24"/>
          <w:shd w:val="clear" w:color="auto" w:fill="FFFFFF"/>
        </w:rPr>
        <w:t xml:space="preserve">Tym samym, </w:t>
      </w:r>
      <w:r w:rsidRPr="00E7573F">
        <w:rPr>
          <w:rFonts w:cs="Arial"/>
          <w:szCs w:val="24"/>
          <w:shd w:val="clear" w:color="auto" w:fill="FFFFFF"/>
        </w:rPr>
        <w:t>z</w:t>
      </w:r>
      <w:r w:rsidRPr="00E7573F">
        <w:rPr>
          <w:rFonts w:cs="Arial"/>
          <w:szCs w:val="24"/>
        </w:rPr>
        <w:t xml:space="preserve">godnie z wymogami art. 211 ust. 6 w/w ustawy </w:t>
      </w:r>
      <w:r w:rsidRPr="00E7573F">
        <w:rPr>
          <w:rFonts w:cs="Arial"/>
          <w:szCs w:val="24"/>
          <w:shd w:val="clear" w:color="auto" w:fill="FFFFFF"/>
        </w:rPr>
        <w:t>zobowiązano prowadzącego instalacje do przesyłania rocznych informacji</w:t>
      </w:r>
      <w:r w:rsidRPr="00E7573F">
        <w:rPr>
          <w:rFonts w:cs="Arial"/>
          <w:szCs w:val="24"/>
        </w:rPr>
        <w:t xml:space="preserve"> pozwalających na przeprowadzenie oceny zgodności z  warunkami określonymi w pozwoleniu.  Zgodnie z wymogami art. 188 ust. 1 znowelizowanej ustawy zmieniony został także czas obowiązywania pozwolenia zintegrowanego, jako  na czas nieoznaczony.</w:t>
      </w:r>
    </w:p>
    <w:p w14:paraId="67524F7D" w14:textId="233AB894" w:rsidR="003E7960" w:rsidRDefault="003E7960" w:rsidP="003E7960">
      <w:pPr>
        <w:spacing w:after="0" w:line="276" w:lineRule="auto"/>
        <w:ind w:firstLine="709"/>
        <w:jc w:val="both"/>
        <w:rPr>
          <w:rFonts w:cs="Arial"/>
          <w:szCs w:val="24"/>
        </w:rPr>
      </w:pPr>
      <w:r w:rsidRPr="00E12650">
        <w:rPr>
          <w:rFonts w:eastAsia="Calibri" w:cs="Arial"/>
          <w:szCs w:val="24"/>
          <w:lang w:eastAsia="zh-CN"/>
        </w:rPr>
        <w:t>Zmiana VIII</w:t>
      </w:r>
      <w:r w:rsidRPr="00E7573F">
        <w:rPr>
          <w:rFonts w:eastAsia="Calibri" w:cs="Arial"/>
          <w:szCs w:val="24"/>
          <w:lang w:eastAsia="zh-CN"/>
        </w:rPr>
        <w:t xml:space="preserve"> </w:t>
      </w:r>
      <w:r w:rsidRPr="00B30277">
        <w:rPr>
          <w:rFonts w:eastAsia="Calibri" w:cs="Arial"/>
          <w:szCs w:val="24"/>
          <w:lang w:eastAsia="zh-CN"/>
        </w:rPr>
        <w:t>d</w:t>
      </w:r>
      <w:r w:rsidRPr="00B30277">
        <w:rPr>
          <w:rFonts w:eastAsia="Calibri" w:cs="Arial"/>
          <w:bCs/>
          <w:szCs w:val="24"/>
          <w:lang w:eastAsia="zh-CN"/>
        </w:rPr>
        <w:t xml:space="preserve">ecyzji Wojewody Podkarpackiego z dnia </w:t>
      </w:r>
      <w:r w:rsidRPr="00B30277">
        <w:rPr>
          <w:rFonts w:cs="Arial"/>
          <w:bCs/>
          <w:iCs/>
          <w:szCs w:val="24"/>
        </w:rPr>
        <w:t xml:space="preserve">17.04.2007r., znak: ŚR.IV-6618-35/1/06, na wniosek </w:t>
      </w:r>
      <w:r w:rsidRPr="00B30277">
        <w:rPr>
          <w:rFonts w:cs="Arial"/>
          <w:bCs/>
          <w:szCs w:val="24"/>
        </w:rPr>
        <w:t>Zakładu Usług Technicznych Sp. z o.o.</w:t>
      </w:r>
      <w:r w:rsidRPr="00DB162F">
        <w:rPr>
          <w:rFonts w:cs="Arial"/>
          <w:bCs/>
          <w:szCs w:val="24"/>
        </w:rPr>
        <w:t xml:space="preserve"> z</w:t>
      </w:r>
      <w:r>
        <w:rPr>
          <w:rFonts w:cs="Arial"/>
          <w:bCs/>
          <w:szCs w:val="24"/>
        </w:rPr>
        <w:t> </w:t>
      </w:r>
      <w:r w:rsidRPr="00DB162F">
        <w:rPr>
          <w:rFonts w:cs="Arial"/>
          <w:bCs/>
          <w:szCs w:val="24"/>
        </w:rPr>
        <w:t>dnia</w:t>
      </w:r>
      <w:r>
        <w:rPr>
          <w:rFonts w:cs="Arial"/>
          <w:bCs/>
          <w:szCs w:val="24"/>
        </w:rPr>
        <w:t> 21</w:t>
      </w:r>
      <w:r w:rsidRPr="00DB162F">
        <w:rPr>
          <w:rFonts w:cs="Arial"/>
          <w:bCs/>
          <w:szCs w:val="24"/>
        </w:rPr>
        <w:t>.0</w:t>
      </w:r>
      <w:r>
        <w:rPr>
          <w:rFonts w:cs="Arial"/>
          <w:bCs/>
          <w:szCs w:val="24"/>
        </w:rPr>
        <w:t>6</w:t>
      </w:r>
      <w:r w:rsidRPr="00DB162F">
        <w:rPr>
          <w:rFonts w:cs="Arial"/>
          <w:bCs/>
          <w:szCs w:val="24"/>
        </w:rPr>
        <w:t>.201</w:t>
      </w:r>
      <w:r>
        <w:rPr>
          <w:rFonts w:cs="Arial"/>
          <w:bCs/>
          <w:szCs w:val="24"/>
        </w:rPr>
        <w:t>6</w:t>
      </w:r>
      <w:r w:rsidRPr="00DB162F">
        <w:rPr>
          <w:rFonts w:cs="Arial"/>
          <w:bCs/>
          <w:szCs w:val="24"/>
        </w:rPr>
        <w:t>r., znak: ZUT/HM/201</w:t>
      </w:r>
      <w:r>
        <w:rPr>
          <w:rFonts w:cs="Arial"/>
          <w:bCs/>
          <w:szCs w:val="24"/>
        </w:rPr>
        <w:t>6</w:t>
      </w:r>
      <w:r w:rsidRPr="00DB162F">
        <w:rPr>
          <w:rFonts w:cs="Arial"/>
          <w:bCs/>
          <w:szCs w:val="24"/>
        </w:rPr>
        <w:t xml:space="preserve"> (data wpływu: 2</w:t>
      </w:r>
      <w:r>
        <w:rPr>
          <w:rFonts w:cs="Arial"/>
          <w:bCs/>
          <w:szCs w:val="24"/>
        </w:rPr>
        <w:t>2</w:t>
      </w:r>
      <w:r w:rsidRPr="00DB162F">
        <w:rPr>
          <w:rFonts w:cs="Arial"/>
          <w:bCs/>
          <w:szCs w:val="24"/>
        </w:rPr>
        <w:t>.0</w:t>
      </w:r>
      <w:r>
        <w:rPr>
          <w:rFonts w:cs="Arial"/>
          <w:bCs/>
          <w:szCs w:val="24"/>
        </w:rPr>
        <w:t>6</w:t>
      </w:r>
      <w:r w:rsidRPr="00DB162F">
        <w:rPr>
          <w:rFonts w:cs="Arial"/>
          <w:bCs/>
          <w:szCs w:val="24"/>
        </w:rPr>
        <w:t>.201</w:t>
      </w:r>
      <w:r>
        <w:rPr>
          <w:rFonts w:cs="Arial"/>
          <w:bCs/>
          <w:szCs w:val="24"/>
        </w:rPr>
        <w:t>6</w:t>
      </w:r>
      <w:r w:rsidRPr="00DB162F">
        <w:rPr>
          <w:rFonts w:cs="Arial"/>
          <w:bCs/>
          <w:szCs w:val="24"/>
        </w:rPr>
        <w:t xml:space="preserve">r.) wraz z jego </w:t>
      </w:r>
      <w:r>
        <w:rPr>
          <w:rFonts w:cs="Arial"/>
          <w:bCs/>
          <w:szCs w:val="24"/>
        </w:rPr>
        <w:t xml:space="preserve">późniejszymi </w:t>
      </w:r>
      <w:r w:rsidRPr="00DB162F">
        <w:rPr>
          <w:rFonts w:cs="Arial"/>
          <w:bCs/>
          <w:szCs w:val="24"/>
        </w:rPr>
        <w:t xml:space="preserve">uzupełnieniami, </w:t>
      </w:r>
      <w:r w:rsidRPr="00DB162F">
        <w:rPr>
          <w:rFonts w:eastAsia="Calibri" w:cs="Arial"/>
          <w:bCs/>
          <w:szCs w:val="24"/>
          <w:lang w:eastAsia="zh-CN"/>
        </w:rPr>
        <w:t>wprowadzona została</w:t>
      </w:r>
      <w:r>
        <w:rPr>
          <w:rFonts w:eastAsia="Calibri" w:cs="Arial"/>
          <w:bCs/>
          <w:szCs w:val="24"/>
          <w:lang w:eastAsia="zh-CN"/>
        </w:rPr>
        <w:t xml:space="preserve"> </w:t>
      </w:r>
      <w:r w:rsidRPr="00E7573F">
        <w:rPr>
          <w:rFonts w:eastAsia="Calibri" w:cs="Arial"/>
          <w:b/>
          <w:bCs/>
          <w:szCs w:val="24"/>
          <w:lang w:eastAsia="zh-CN"/>
        </w:rPr>
        <w:t>decyzją Marszałka Województwa Podkarpackiego z dnia 30.08.2016r., znak: OS-I.7222.40.</w:t>
      </w:r>
      <w:r>
        <w:rPr>
          <w:rFonts w:eastAsia="Calibri" w:cs="Arial"/>
          <w:b/>
          <w:bCs/>
          <w:szCs w:val="24"/>
          <w:lang w:eastAsia="zh-CN"/>
        </w:rPr>
        <w:t xml:space="preserve"> </w:t>
      </w:r>
      <w:r w:rsidRPr="00E7573F">
        <w:rPr>
          <w:rFonts w:eastAsia="Calibri" w:cs="Arial"/>
          <w:b/>
          <w:bCs/>
          <w:szCs w:val="24"/>
          <w:lang w:eastAsia="zh-CN"/>
        </w:rPr>
        <w:t>9.2016.MD</w:t>
      </w:r>
      <w:r>
        <w:rPr>
          <w:rFonts w:eastAsia="Calibri" w:cs="Arial"/>
          <w:b/>
          <w:bCs/>
          <w:szCs w:val="24"/>
          <w:lang w:eastAsia="zh-CN"/>
        </w:rPr>
        <w:t xml:space="preserve"> </w:t>
      </w:r>
      <w:r w:rsidRPr="00E7573F">
        <w:rPr>
          <w:rFonts w:eastAsia="Calibri" w:cs="Arial"/>
          <w:szCs w:val="24"/>
          <w:lang w:eastAsia="zh-CN"/>
        </w:rPr>
        <w:t xml:space="preserve">i </w:t>
      </w:r>
      <w:r>
        <w:rPr>
          <w:rFonts w:eastAsia="Calibri" w:cs="Arial"/>
          <w:szCs w:val="24"/>
          <w:lang w:eastAsia="zh-CN"/>
        </w:rPr>
        <w:t xml:space="preserve">dotyczyła </w:t>
      </w:r>
      <w:r w:rsidRPr="007F6EFD">
        <w:rPr>
          <w:rFonts w:cs="Arial"/>
          <w:szCs w:val="24"/>
        </w:rPr>
        <w:t xml:space="preserve">wprowadzenia do katalogu odpadów dotychczas przetwarzanych na składowisku nowych rodzajów odpadów planowanych do przetwarzania w procesach unieszkodliwiania i odzysku oraz zmiany ilości niektórych rodzajów odpadów dotychczas </w:t>
      </w:r>
      <w:r>
        <w:rPr>
          <w:rFonts w:cs="Arial"/>
          <w:szCs w:val="24"/>
        </w:rPr>
        <w:t>przetwarzanych</w:t>
      </w:r>
      <w:r w:rsidRPr="007F6EFD">
        <w:rPr>
          <w:rFonts w:cs="Arial"/>
          <w:szCs w:val="24"/>
        </w:rPr>
        <w:t>, a także rezygnacj</w:t>
      </w:r>
      <w:r>
        <w:rPr>
          <w:rFonts w:cs="Arial"/>
          <w:szCs w:val="24"/>
        </w:rPr>
        <w:t>ę</w:t>
      </w:r>
      <w:r w:rsidRPr="007F6EFD">
        <w:rPr>
          <w:rFonts w:cs="Arial"/>
          <w:szCs w:val="24"/>
        </w:rPr>
        <w:t xml:space="preserve"> z</w:t>
      </w:r>
      <w:r>
        <w:rPr>
          <w:rFonts w:cs="Arial"/>
          <w:szCs w:val="24"/>
        </w:rPr>
        <w:t> </w:t>
      </w:r>
      <w:r w:rsidRPr="007F6EFD">
        <w:rPr>
          <w:rFonts w:cs="Arial"/>
          <w:szCs w:val="24"/>
        </w:rPr>
        <w:t xml:space="preserve">odpadów, które po zmianie przepisów ustawowych nie </w:t>
      </w:r>
      <w:r>
        <w:rPr>
          <w:rFonts w:cs="Arial"/>
          <w:szCs w:val="24"/>
        </w:rPr>
        <w:t>mogły</w:t>
      </w:r>
      <w:r w:rsidRPr="007F6EFD">
        <w:rPr>
          <w:rFonts w:cs="Arial"/>
          <w:szCs w:val="24"/>
        </w:rPr>
        <w:t xml:space="preserve"> być kierowane do składowania. Ustalając listę odpadów dopuszczonych do składowania </w:t>
      </w:r>
      <w:r>
        <w:rPr>
          <w:rFonts w:cs="Arial"/>
          <w:szCs w:val="24"/>
        </w:rPr>
        <w:t xml:space="preserve">organ </w:t>
      </w:r>
      <w:r w:rsidRPr="007F6EFD">
        <w:rPr>
          <w:rFonts w:cs="Arial"/>
          <w:szCs w:val="24"/>
        </w:rPr>
        <w:t>uwzględni</w:t>
      </w:r>
      <w:r>
        <w:rPr>
          <w:rFonts w:cs="Arial"/>
          <w:szCs w:val="24"/>
        </w:rPr>
        <w:t>ł</w:t>
      </w:r>
      <w:r w:rsidRPr="007F6EFD">
        <w:rPr>
          <w:rFonts w:cs="Arial"/>
          <w:szCs w:val="24"/>
        </w:rPr>
        <w:t xml:space="preserve"> zakaz składowania odpadów palnych oraz </w:t>
      </w:r>
      <w:r w:rsidRPr="007F6EFD">
        <w:rPr>
          <w:rFonts w:cs="Arial"/>
          <w:bCs/>
          <w:szCs w:val="24"/>
        </w:rPr>
        <w:t xml:space="preserve">odpadów ulegających biodegradacji selektywnie zbieranych. </w:t>
      </w:r>
      <w:r w:rsidRPr="007F6EFD">
        <w:rPr>
          <w:rFonts w:cs="Arial"/>
          <w:szCs w:val="24"/>
        </w:rPr>
        <w:t xml:space="preserve">Odpady przyjmowane na składowisko </w:t>
      </w:r>
      <w:r>
        <w:rPr>
          <w:rFonts w:cs="Arial"/>
          <w:szCs w:val="24"/>
        </w:rPr>
        <w:t>winny być podane</w:t>
      </w:r>
      <w:r w:rsidRPr="007F6EFD">
        <w:rPr>
          <w:rFonts w:cs="Arial"/>
          <w:szCs w:val="24"/>
        </w:rPr>
        <w:t xml:space="preserve"> weryfikacji oraz procedurom dopuszczania odpadów do składowania </w:t>
      </w:r>
      <w:r>
        <w:rPr>
          <w:rFonts w:cs="Arial"/>
          <w:szCs w:val="24"/>
        </w:rPr>
        <w:t>wynikającym z</w:t>
      </w:r>
      <w:r w:rsidRPr="007F6EFD">
        <w:rPr>
          <w:rFonts w:cs="Arial"/>
          <w:szCs w:val="24"/>
        </w:rPr>
        <w:t xml:space="preserve"> dzia</w:t>
      </w:r>
      <w:r>
        <w:rPr>
          <w:rFonts w:cs="Arial"/>
          <w:szCs w:val="24"/>
        </w:rPr>
        <w:t>łu</w:t>
      </w:r>
      <w:r w:rsidRPr="007F6EFD">
        <w:rPr>
          <w:rFonts w:cs="Arial"/>
          <w:szCs w:val="24"/>
        </w:rPr>
        <w:t xml:space="preserve"> VIII ustawy </w:t>
      </w:r>
      <w:r w:rsidRPr="007F6EFD">
        <w:rPr>
          <w:rFonts w:cs="Arial"/>
          <w:bCs/>
          <w:szCs w:val="24"/>
        </w:rPr>
        <w:t xml:space="preserve">o odpadach </w:t>
      </w:r>
      <w:r w:rsidRPr="007F6EFD">
        <w:rPr>
          <w:rFonts w:cs="Arial"/>
          <w:szCs w:val="24"/>
        </w:rPr>
        <w:lastRenderedPageBreak/>
        <w:t>oraz przepis</w:t>
      </w:r>
      <w:r>
        <w:rPr>
          <w:rFonts w:cs="Arial"/>
          <w:szCs w:val="24"/>
        </w:rPr>
        <w:t>ów</w:t>
      </w:r>
      <w:r w:rsidRPr="007F6EFD">
        <w:rPr>
          <w:rFonts w:cs="Arial"/>
          <w:szCs w:val="24"/>
        </w:rPr>
        <w:t xml:space="preserve"> szczegółowy</w:t>
      </w:r>
      <w:r>
        <w:rPr>
          <w:rFonts w:cs="Arial"/>
          <w:szCs w:val="24"/>
        </w:rPr>
        <w:t>ch,</w:t>
      </w:r>
      <w:r w:rsidRPr="007F6EFD">
        <w:rPr>
          <w:rFonts w:cs="Arial"/>
          <w:szCs w:val="24"/>
        </w:rPr>
        <w:t xml:space="preserve"> </w:t>
      </w:r>
      <w:r>
        <w:rPr>
          <w:rFonts w:cs="Arial"/>
          <w:szCs w:val="24"/>
        </w:rPr>
        <w:t>tj.</w:t>
      </w:r>
      <w:r w:rsidRPr="007F6EFD">
        <w:rPr>
          <w:rFonts w:cs="Arial"/>
          <w:szCs w:val="24"/>
        </w:rPr>
        <w:t xml:space="preserve"> rozporządzenia Ministra Gospodarki z dnia 16 lipca 2015 r. w</w:t>
      </w:r>
      <w:r>
        <w:rPr>
          <w:rFonts w:cs="Arial"/>
          <w:szCs w:val="24"/>
        </w:rPr>
        <w:t> </w:t>
      </w:r>
      <w:r w:rsidRPr="007F6EFD">
        <w:rPr>
          <w:rFonts w:cs="Arial"/>
          <w:szCs w:val="24"/>
        </w:rPr>
        <w:t xml:space="preserve">sprawie dopuszczania odpadów do składowania na składowiskach </w:t>
      </w:r>
      <w:r w:rsidR="00BC3FB0">
        <w:rPr>
          <w:rFonts w:cs="Arial"/>
          <w:szCs w:val="24"/>
        </w:rPr>
        <w:br/>
      </w:r>
      <w:r w:rsidRPr="007F6EFD">
        <w:rPr>
          <w:rFonts w:cs="Arial"/>
          <w:szCs w:val="24"/>
        </w:rPr>
        <w:t>(Dz. U. z 2015r., poz. 1277). Wszystkie odpady inne niż niebezpieczne i obojętne, które nie stanowi</w:t>
      </w:r>
      <w:r>
        <w:rPr>
          <w:rFonts w:cs="Arial"/>
          <w:szCs w:val="24"/>
        </w:rPr>
        <w:t>ły</w:t>
      </w:r>
      <w:r w:rsidRPr="007F6EFD">
        <w:rPr>
          <w:rFonts w:cs="Arial"/>
          <w:szCs w:val="24"/>
        </w:rPr>
        <w:t xml:space="preserve"> odpadów komunalnych, do składowania </w:t>
      </w:r>
      <w:r>
        <w:rPr>
          <w:rFonts w:cs="Arial"/>
          <w:szCs w:val="24"/>
        </w:rPr>
        <w:t>mogły być kierowane</w:t>
      </w:r>
      <w:r w:rsidRPr="007F6EFD">
        <w:rPr>
          <w:rFonts w:cs="Arial"/>
          <w:szCs w:val="24"/>
        </w:rPr>
        <w:t xml:space="preserve"> po spełnieniu wymogów określonych w zał. nr</w:t>
      </w:r>
      <w:r>
        <w:rPr>
          <w:rFonts w:cs="Arial"/>
          <w:szCs w:val="24"/>
        </w:rPr>
        <w:t> </w:t>
      </w:r>
      <w:r w:rsidRPr="007F6EFD">
        <w:rPr>
          <w:rFonts w:cs="Arial"/>
          <w:szCs w:val="24"/>
        </w:rPr>
        <w:t xml:space="preserve">3 do </w:t>
      </w:r>
      <w:r>
        <w:rPr>
          <w:rFonts w:cs="Arial"/>
          <w:szCs w:val="24"/>
        </w:rPr>
        <w:t xml:space="preserve">ww. </w:t>
      </w:r>
      <w:r w:rsidRPr="007F6EFD">
        <w:rPr>
          <w:rFonts w:cs="Arial"/>
          <w:szCs w:val="24"/>
        </w:rPr>
        <w:t>rozporządzenia</w:t>
      </w:r>
      <w:r>
        <w:rPr>
          <w:rFonts w:cs="Arial"/>
          <w:szCs w:val="24"/>
        </w:rPr>
        <w:t>, a</w:t>
      </w:r>
      <w:r w:rsidRPr="007F6EFD">
        <w:rPr>
          <w:rFonts w:cs="Arial"/>
          <w:szCs w:val="24"/>
        </w:rPr>
        <w:t xml:space="preserve"> </w:t>
      </w:r>
      <w:r>
        <w:rPr>
          <w:rFonts w:cs="Arial"/>
          <w:szCs w:val="24"/>
        </w:rPr>
        <w:t>dodatkowo o</w:t>
      </w:r>
      <w:r w:rsidRPr="007F6EFD">
        <w:rPr>
          <w:rFonts w:cs="Arial"/>
          <w:bCs/>
          <w:szCs w:val="24"/>
        </w:rPr>
        <w:t xml:space="preserve">dpady z grupy 20 </w:t>
      </w:r>
      <w:r>
        <w:rPr>
          <w:rFonts w:cs="Arial"/>
          <w:bCs/>
          <w:szCs w:val="24"/>
        </w:rPr>
        <w:t xml:space="preserve">winny </w:t>
      </w:r>
      <w:r w:rsidRPr="007F6EFD">
        <w:rPr>
          <w:rFonts w:cs="Arial"/>
          <w:bCs/>
          <w:szCs w:val="24"/>
        </w:rPr>
        <w:t xml:space="preserve">spełniać </w:t>
      </w:r>
      <w:r>
        <w:rPr>
          <w:rFonts w:cs="Arial"/>
          <w:bCs/>
          <w:szCs w:val="24"/>
        </w:rPr>
        <w:t xml:space="preserve">wymogi </w:t>
      </w:r>
      <w:r w:rsidRPr="007F6EFD">
        <w:rPr>
          <w:rFonts w:cs="Arial"/>
          <w:szCs w:val="24"/>
        </w:rPr>
        <w:t xml:space="preserve">określone w zał. nr 4 </w:t>
      </w:r>
      <w:r>
        <w:rPr>
          <w:rFonts w:cs="Arial"/>
          <w:szCs w:val="24"/>
        </w:rPr>
        <w:t xml:space="preserve">tego </w:t>
      </w:r>
      <w:r w:rsidRPr="007F6EFD">
        <w:rPr>
          <w:rFonts w:cs="Arial"/>
          <w:szCs w:val="24"/>
        </w:rPr>
        <w:t>rozporządzenia</w:t>
      </w:r>
      <w:r>
        <w:rPr>
          <w:rFonts w:cs="Arial"/>
          <w:szCs w:val="24"/>
        </w:rPr>
        <w:t xml:space="preserve">. </w:t>
      </w:r>
      <w:r w:rsidRPr="007F6EFD">
        <w:rPr>
          <w:rFonts w:cs="Arial"/>
          <w:szCs w:val="24"/>
        </w:rPr>
        <w:t xml:space="preserve"> Ponadto,</w:t>
      </w:r>
      <w:r>
        <w:rPr>
          <w:rFonts w:cs="Arial"/>
          <w:szCs w:val="24"/>
        </w:rPr>
        <w:t xml:space="preserve"> w decyzji określono, że p</w:t>
      </w:r>
      <w:r w:rsidRPr="007F6EFD">
        <w:rPr>
          <w:rFonts w:cs="Arial"/>
          <w:szCs w:val="24"/>
        </w:rPr>
        <w:t>o 30</w:t>
      </w:r>
      <w:r>
        <w:rPr>
          <w:rFonts w:cs="Arial"/>
          <w:szCs w:val="24"/>
        </w:rPr>
        <w:t> </w:t>
      </w:r>
      <w:r w:rsidRPr="007F6EFD">
        <w:rPr>
          <w:rFonts w:cs="Arial"/>
          <w:szCs w:val="24"/>
        </w:rPr>
        <w:t>czerwca 2018</w:t>
      </w:r>
      <w:r>
        <w:rPr>
          <w:rFonts w:cs="Arial"/>
          <w:szCs w:val="24"/>
        </w:rPr>
        <w:t xml:space="preserve"> </w:t>
      </w:r>
      <w:r w:rsidRPr="007F6EFD">
        <w:rPr>
          <w:rFonts w:cs="Arial"/>
          <w:szCs w:val="24"/>
        </w:rPr>
        <w:t xml:space="preserve">r. odpady o kodzie 19 05 99 /Stabilizat/ </w:t>
      </w:r>
      <w:r>
        <w:rPr>
          <w:rFonts w:cs="Arial"/>
          <w:szCs w:val="24"/>
        </w:rPr>
        <w:t>będą mogły być składowane</w:t>
      </w:r>
      <w:r w:rsidRPr="007F6EFD">
        <w:rPr>
          <w:rFonts w:cs="Arial"/>
          <w:szCs w:val="24"/>
        </w:rPr>
        <w:t xml:space="preserve"> wyłącznie po uzyskaniu przez instalację statusu RIPOK. </w:t>
      </w:r>
    </w:p>
    <w:p w14:paraId="5BC06266" w14:textId="25C0AC4B" w:rsidR="003E7960" w:rsidRPr="00B2419C" w:rsidRDefault="003E7960" w:rsidP="003E7960">
      <w:pPr>
        <w:spacing w:after="0" w:line="276" w:lineRule="auto"/>
        <w:ind w:firstLine="709"/>
        <w:jc w:val="both"/>
        <w:rPr>
          <w:rFonts w:cs="Arial"/>
          <w:szCs w:val="24"/>
        </w:rPr>
      </w:pPr>
      <w:r w:rsidRPr="00B2419C">
        <w:rPr>
          <w:rFonts w:cs="Arial"/>
          <w:bCs/>
          <w:szCs w:val="24"/>
        </w:rPr>
        <w:t>Mając na uwadze realizację ustawowego obowiązku składowania odpadów</w:t>
      </w:r>
      <w:r w:rsidRPr="00B2419C">
        <w:rPr>
          <w:rFonts w:cs="Arial"/>
          <w:bCs/>
          <w:szCs w:val="24"/>
        </w:rPr>
        <w:br/>
        <w:t xml:space="preserve">w sposób selektywny, </w:t>
      </w:r>
      <w:r w:rsidRPr="00B2419C">
        <w:rPr>
          <w:rFonts w:cs="Arial"/>
          <w:szCs w:val="24"/>
        </w:rPr>
        <w:t xml:space="preserve">na składowisku w celu składowania odpadów z </w:t>
      </w:r>
      <w:r w:rsidRPr="00B2419C">
        <w:rPr>
          <w:rFonts w:cs="Arial"/>
          <w:bCs/>
          <w:szCs w:val="24"/>
        </w:rPr>
        <w:t>określonych grup i podgrup</w:t>
      </w:r>
      <w:r w:rsidRPr="00B2419C">
        <w:rPr>
          <w:rFonts w:cs="Arial"/>
          <w:szCs w:val="24"/>
        </w:rPr>
        <w:t xml:space="preserve"> </w:t>
      </w:r>
      <w:r>
        <w:rPr>
          <w:rFonts w:cs="Arial"/>
          <w:szCs w:val="24"/>
        </w:rPr>
        <w:t xml:space="preserve">selektywnie </w:t>
      </w:r>
      <w:r w:rsidRPr="00B2419C">
        <w:rPr>
          <w:rFonts w:cs="Arial"/>
          <w:szCs w:val="24"/>
        </w:rPr>
        <w:t>wydzielone zostały dwa sektory, których wielkość oraz lokalizacja nie ulegnie zmianie</w:t>
      </w:r>
      <w:r>
        <w:rPr>
          <w:rFonts w:cs="Arial"/>
          <w:szCs w:val="24"/>
        </w:rPr>
        <w:t xml:space="preserve"> w stosunku do sektorów dotychczas wytyczonych</w:t>
      </w:r>
      <w:r w:rsidRPr="00B2419C">
        <w:rPr>
          <w:rFonts w:cs="Arial"/>
          <w:szCs w:val="24"/>
        </w:rPr>
        <w:t xml:space="preserve">. </w:t>
      </w:r>
      <w:r w:rsidRPr="00B2419C">
        <w:rPr>
          <w:rFonts w:cs="Arial"/>
          <w:bCs/>
          <w:szCs w:val="24"/>
        </w:rPr>
        <w:t>Z</w:t>
      </w:r>
      <w:r w:rsidRPr="00B2419C">
        <w:rPr>
          <w:rFonts w:cs="Arial"/>
          <w:szCs w:val="24"/>
        </w:rPr>
        <w:t>godnie z rozporządzeniem Ministra Gospodarki z  dnia 16 stycznia 2015r. w</w:t>
      </w:r>
      <w:r>
        <w:rPr>
          <w:rFonts w:cs="Arial"/>
          <w:szCs w:val="24"/>
        </w:rPr>
        <w:t>  </w:t>
      </w:r>
      <w:r w:rsidRPr="00B2419C">
        <w:rPr>
          <w:rFonts w:cs="Arial"/>
          <w:szCs w:val="24"/>
        </w:rPr>
        <w:t>sprawie rodzajów odpadów, które mogą być składowane na składowisku odpadów w sposób nieselektywny (Dz. U. z 2015r., poz.</w:t>
      </w:r>
      <w:r>
        <w:rPr>
          <w:rFonts w:cs="Arial"/>
          <w:szCs w:val="24"/>
        </w:rPr>
        <w:t> </w:t>
      </w:r>
      <w:r w:rsidRPr="00B2419C">
        <w:rPr>
          <w:rFonts w:cs="Arial"/>
          <w:szCs w:val="24"/>
        </w:rPr>
        <w:t xml:space="preserve">110) w sektorze I </w:t>
      </w:r>
      <w:r>
        <w:rPr>
          <w:rFonts w:cs="Arial"/>
          <w:szCs w:val="24"/>
        </w:rPr>
        <w:t xml:space="preserve">składowane będą </w:t>
      </w:r>
      <w:r w:rsidRPr="00B2419C">
        <w:rPr>
          <w:rFonts w:cs="Arial"/>
          <w:szCs w:val="24"/>
        </w:rPr>
        <w:t xml:space="preserve">odpady inne niż niebezpieczne </w:t>
      </w:r>
      <w:r w:rsidRPr="00B2419C">
        <w:rPr>
          <w:rFonts w:cs="Arial"/>
          <w:bCs/>
          <w:szCs w:val="24"/>
        </w:rPr>
        <w:t>z grupy 20 oraz z podgrupy 19 05 z odpadami innymi niż niebezpieczne z grup 16 i 17</w:t>
      </w:r>
      <w:r>
        <w:rPr>
          <w:rFonts w:cs="Arial"/>
          <w:bCs/>
          <w:szCs w:val="24"/>
        </w:rPr>
        <w:t xml:space="preserve"> natomiast </w:t>
      </w:r>
      <w:r w:rsidRPr="00B2419C">
        <w:rPr>
          <w:rFonts w:cs="Arial"/>
          <w:szCs w:val="24"/>
        </w:rPr>
        <w:t>w sektorze II odpady o kodzie 20 01 99.</w:t>
      </w:r>
      <w:r>
        <w:rPr>
          <w:rFonts w:cs="Arial"/>
          <w:szCs w:val="24"/>
        </w:rPr>
        <w:t xml:space="preserve"> </w:t>
      </w:r>
      <w:r w:rsidRPr="00B2419C">
        <w:rPr>
          <w:rFonts w:cs="Arial"/>
          <w:szCs w:val="24"/>
        </w:rPr>
        <w:t xml:space="preserve">Odpady z poszczególnych sektorów nie </w:t>
      </w:r>
      <w:r>
        <w:rPr>
          <w:rFonts w:cs="Arial"/>
          <w:szCs w:val="24"/>
        </w:rPr>
        <w:t>mogą być</w:t>
      </w:r>
      <w:r w:rsidRPr="00B2419C">
        <w:rPr>
          <w:rFonts w:cs="Arial"/>
          <w:szCs w:val="24"/>
        </w:rPr>
        <w:t xml:space="preserve"> mieszane. Przed wprowadzeniem do sektorów nowych rodzajów odpadów odpady dotychczas składowane w </w:t>
      </w:r>
      <w:r>
        <w:rPr>
          <w:rFonts w:cs="Arial"/>
          <w:szCs w:val="24"/>
        </w:rPr>
        <w:t xml:space="preserve">tych </w:t>
      </w:r>
      <w:r w:rsidRPr="00B2419C">
        <w:rPr>
          <w:rFonts w:cs="Arial"/>
          <w:szCs w:val="24"/>
        </w:rPr>
        <w:t xml:space="preserve">sektorach </w:t>
      </w:r>
      <w:r>
        <w:rPr>
          <w:rFonts w:cs="Arial"/>
          <w:szCs w:val="24"/>
        </w:rPr>
        <w:t xml:space="preserve">winny </w:t>
      </w:r>
      <w:r w:rsidRPr="00B2419C">
        <w:rPr>
          <w:rFonts w:cs="Arial"/>
          <w:szCs w:val="24"/>
        </w:rPr>
        <w:t>zosta</w:t>
      </w:r>
      <w:r>
        <w:rPr>
          <w:rFonts w:cs="Arial"/>
          <w:szCs w:val="24"/>
        </w:rPr>
        <w:t>ć</w:t>
      </w:r>
      <w:r w:rsidRPr="00B2419C">
        <w:rPr>
          <w:rFonts w:cs="Arial"/>
          <w:szCs w:val="24"/>
        </w:rPr>
        <w:t xml:space="preserve"> starannie oddzielone poprzez </w:t>
      </w:r>
      <w:r w:rsidRPr="00B2419C">
        <w:rPr>
          <w:rFonts w:cs="Arial"/>
          <w:color w:val="000000"/>
          <w:szCs w:val="24"/>
        </w:rPr>
        <w:t>wykonanie na całej powierzchni zagęszczonej warstwy oddzielającej (piasek, ziemia, odpady obojętne wymienione w</w:t>
      </w:r>
      <w:r w:rsidR="00BC3FB0">
        <w:rPr>
          <w:rFonts w:cs="Arial"/>
          <w:color w:val="000000"/>
          <w:szCs w:val="24"/>
        </w:rPr>
        <w:t> </w:t>
      </w:r>
      <w:r w:rsidRPr="00B2419C">
        <w:rPr>
          <w:rFonts w:cs="Arial"/>
          <w:color w:val="000000"/>
          <w:szCs w:val="24"/>
        </w:rPr>
        <w:t xml:space="preserve">tabeli nr 3 decyzji) o miąższości minimum 25 cm oraz </w:t>
      </w:r>
      <w:r>
        <w:rPr>
          <w:rFonts w:cs="Arial"/>
          <w:color w:val="000000"/>
          <w:szCs w:val="24"/>
        </w:rPr>
        <w:t xml:space="preserve">należało </w:t>
      </w:r>
      <w:r w:rsidRPr="00B2419C">
        <w:rPr>
          <w:rFonts w:cs="Arial"/>
          <w:color w:val="000000"/>
          <w:szCs w:val="24"/>
        </w:rPr>
        <w:t>zabezpiecz</w:t>
      </w:r>
      <w:r>
        <w:rPr>
          <w:rFonts w:cs="Arial"/>
          <w:color w:val="000000"/>
          <w:szCs w:val="24"/>
        </w:rPr>
        <w:t>yć</w:t>
      </w:r>
      <w:r w:rsidRPr="00B2419C">
        <w:rPr>
          <w:rFonts w:cs="Arial"/>
          <w:color w:val="000000"/>
          <w:szCs w:val="24"/>
        </w:rPr>
        <w:t xml:space="preserve"> skarp</w:t>
      </w:r>
      <w:r>
        <w:rPr>
          <w:rFonts w:cs="Arial"/>
          <w:color w:val="000000"/>
          <w:szCs w:val="24"/>
        </w:rPr>
        <w:t>y</w:t>
      </w:r>
      <w:r w:rsidRPr="00B2419C">
        <w:rPr>
          <w:rFonts w:cs="Arial"/>
          <w:color w:val="000000"/>
          <w:szCs w:val="24"/>
        </w:rPr>
        <w:t xml:space="preserve"> boczn</w:t>
      </w:r>
      <w:r>
        <w:rPr>
          <w:rFonts w:cs="Arial"/>
          <w:color w:val="000000"/>
          <w:szCs w:val="24"/>
        </w:rPr>
        <w:t>e</w:t>
      </w:r>
      <w:r w:rsidRPr="00B2419C">
        <w:rPr>
          <w:rFonts w:cs="Arial"/>
          <w:color w:val="000000"/>
          <w:szCs w:val="24"/>
        </w:rPr>
        <w:t xml:space="preserve"> kwatery, zgodnie z punktem </w:t>
      </w:r>
      <w:r w:rsidRPr="00B2419C">
        <w:rPr>
          <w:rFonts w:cs="Arial"/>
          <w:szCs w:val="24"/>
        </w:rPr>
        <w:t>XIII.7. decyzji</w:t>
      </w:r>
      <w:r>
        <w:rPr>
          <w:rFonts w:cs="Arial"/>
          <w:szCs w:val="24"/>
        </w:rPr>
        <w:t xml:space="preserve">. </w:t>
      </w:r>
      <w:r w:rsidRPr="00B2419C">
        <w:rPr>
          <w:rFonts w:cs="Arial"/>
          <w:color w:val="000000"/>
          <w:szCs w:val="24"/>
        </w:rPr>
        <w:t>N</w:t>
      </w:r>
      <w:r w:rsidRPr="00B2419C">
        <w:rPr>
          <w:rFonts w:cs="Arial"/>
          <w:szCs w:val="24"/>
        </w:rPr>
        <w:t xml:space="preserve">a granicy, sektory </w:t>
      </w:r>
      <w:r>
        <w:rPr>
          <w:rFonts w:cs="Arial"/>
          <w:szCs w:val="24"/>
        </w:rPr>
        <w:t xml:space="preserve">należało </w:t>
      </w:r>
      <w:r w:rsidRPr="00B2419C">
        <w:rPr>
          <w:rFonts w:cs="Arial"/>
          <w:szCs w:val="24"/>
        </w:rPr>
        <w:t>rozdziel</w:t>
      </w:r>
      <w:r>
        <w:rPr>
          <w:rFonts w:cs="Arial"/>
          <w:szCs w:val="24"/>
        </w:rPr>
        <w:t>ić</w:t>
      </w:r>
      <w:r w:rsidRPr="00B2419C">
        <w:rPr>
          <w:rFonts w:cs="Arial"/>
          <w:szCs w:val="24"/>
        </w:rPr>
        <w:t xml:space="preserve"> warstwą ziemi </w:t>
      </w:r>
      <w:r w:rsidRPr="00B2419C">
        <w:rPr>
          <w:rFonts w:cs="Arial"/>
          <w:color w:val="000000"/>
          <w:szCs w:val="24"/>
        </w:rPr>
        <w:t>o szerokości m</w:t>
      </w:r>
      <w:r w:rsidRPr="00B2419C">
        <w:rPr>
          <w:rFonts w:cs="Arial"/>
          <w:szCs w:val="24"/>
        </w:rPr>
        <w:t>inimum 0,30 m</w:t>
      </w:r>
      <w:r w:rsidRPr="00B2419C">
        <w:rPr>
          <w:rFonts w:cs="Arial"/>
          <w:spacing w:val="-3"/>
          <w:szCs w:val="24"/>
        </w:rPr>
        <w:t xml:space="preserve"> i wysokości 0,50 m, któr</w:t>
      </w:r>
      <w:r>
        <w:rPr>
          <w:rFonts w:cs="Arial"/>
          <w:spacing w:val="-3"/>
          <w:szCs w:val="24"/>
        </w:rPr>
        <w:t>ą</w:t>
      </w:r>
      <w:r w:rsidRPr="00B2419C">
        <w:rPr>
          <w:rFonts w:cs="Arial"/>
          <w:spacing w:val="-3"/>
          <w:szCs w:val="24"/>
        </w:rPr>
        <w:t xml:space="preserve"> </w:t>
      </w:r>
      <w:r>
        <w:rPr>
          <w:rFonts w:cs="Arial"/>
          <w:spacing w:val="-3"/>
          <w:szCs w:val="24"/>
        </w:rPr>
        <w:t xml:space="preserve">należy </w:t>
      </w:r>
      <w:r w:rsidRPr="00B2419C">
        <w:rPr>
          <w:rFonts w:cs="Arial"/>
          <w:spacing w:val="-3"/>
          <w:szCs w:val="24"/>
        </w:rPr>
        <w:t>sukcesywnie podnos</w:t>
      </w:r>
      <w:r>
        <w:rPr>
          <w:rFonts w:cs="Arial"/>
          <w:spacing w:val="-3"/>
          <w:szCs w:val="24"/>
        </w:rPr>
        <w:t>ić</w:t>
      </w:r>
      <w:r w:rsidRPr="00B2419C">
        <w:rPr>
          <w:rFonts w:cs="Arial"/>
          <w:spacing w:val="-3"/>
          <w:szCs w:val="24"/>
        </w:rPr>
        <w:t xml:space="preserve"> wraz z</w:t>
      </w:r>
      <w:r>
        <w:rPr>
          <w:rFonts w:cs="Arial"/>
          <w:spacing w:val="-3"/>
          <w:szCs w:val="24"/>
        </w:rPr>
        <w:t>  </w:t>
      </w:r>
      <w:r w:rsidRPr="00B2419C">
        <w:rPr>
          <w:rFonts w:cs="Arial"/>
          <w:spacing w:val="-3"/>
          <w:szCs w:val="24"/>
        </w:rPr>
        <w:t>poziomem składowanych odpadów do wysokości o</w:t>
      </w:r>
      <w:r w:rsidR="00BC3FB0">
        <w:rPr>
          <w:rFonts w:cs="Arial"/>
          <w:spacing w:val="-3"/>
          <w:szCs w:val="24"/>
        </w:rPr>
        <w:t> </w:t>
      </w:r>
      <w:r w:rsidRPr="00B2419C">
        <w:rPr>
          <w:rFonts w:cs="Arial"/>
          <w:spacing w:val="-3"/>
          <w:szCs w:val="24"/>
        </w:rPr>
        <w:t>ok.</w:t>
      </w:r>
      <w:r w:rsidR="00BC3FB0">
        <w:rPr>
          <w:rFonts w:cs="Arial"/>
          <w:spacing w:val="-3"/>
          <w:szCs w:val="24"/>
        </w:rPr>
        <w:t> </w:t>
      </w:r>
      <w:r w:rsidRPr="00B2419C">
        <w:rPr>
          <w:rFonts w:cs="Arial"/>
          <w:spacing w:val="-3"/>
          <w:szCs w:val="24"/>
        </w:rPr>
        <w:t>0,50 m wyższej od składowanych odpadów. Sukcesywna nadbudowa wału w miarę podwyższania poziomu składowanych odpadów zapewniać będzie jego stabilność. S</w:t>
      </w:r>
      <w:r w:rsidRPr="00B2419C">
        <w:rPr>
          <w:rFonts w:cs="Arial"/>
          <w:szCs w:val="24"/>
        </w:rPr>
        <w:t xml:space="preserve">ektory posiadać </w:t>
      </w:r>
      <w:r>
        <w:rPr>
          <w:rFonts w:cs="Arial"/>
          <w:szCs w:val="24"/>
        </w:rPr>
        <w:t xml:space="preserve">winny </w:t>
      </w:r>
      <w:r w:rsidRPr="00B2419C">
        <w:rPr>
          <w:rFonts w:cs="Arial"/>
          <w:szCs w:val="24"/>
        </w:rPr>
        <w:t>ustaloną wielkość tj.: sektor I - 70 m x</w:t>
      </w:r>
      <w:r>
        <w:rPr>
          <w:rFonts w:cs="Arial"/>
          <w:szCs w:val="24"/>
        </w:rPr>
        <w:t> </w:t>
      </w:r>
      <w:r w:rsidRPr="00B2419C">
        <w:rPr>
          <w:rFonts w:cs="Arial"/>
          <w:szCs w:val="24"/>
        </w:rPr>
        <w:t>65 m, sektor II - 70 m x</w:t>
      </w:r>
      <w:r w:rsidR="00BC3FB0">
        <w:rPr>
          <w:rFonts w:cs="Arial"/>
          <w:szCs w:val="24"/>
        </w:rPr>
        <w:t> </w:t>
      </w:r>
      <w:r w:rsidRPr="00B2419C">
        <w:rPr>
          <w:rFonts w:cs="Arial"/>
          <w:szCs w:val="24"/>
        </w:rPr>
        <w:t>10 m w dnie, w</w:t>
      </w:r>
      <w:r>
        <w:rPr>
          <w:rFonts w:cs="Arial"/>
          <w:szCs w:val="24"/>
        </w:rPr>
        <w:t>  </w:t>
      </w:r>
      <w:r w:rsidRPr="00B2419C">
        <w:rPr>
          <w:rFonts w:cs="Arial"/>
          <w:szCs w:val="24"/>
        </w:rPr>
        <w:t>trakcie zapełniania szerokość ta będzie się sukcesywnie powiększała, z jednej strony zgodnie z wałem składowiska, z drugiej zgodnie z</w:t>
      </w:r>
      <w:r w:rsidR="00BC3FB0">
        <w:rPr>
          <w:rFonts w:cs="Arial"/>
          <w:szCs w:val="24"/>
        </w:rPr>
        <w:t> </w:t>
      </w:r>
      <w:r w:rsidRPr="00B2419C">
        <w:rPr>
          <w:rFonts w:cs="Arial"/>
          <w:szCs w:val="24"/>
        </w:rPr>
        <w:t>tworzonymi skarpami. Sektory oznakowa</w:t>
      </w:r>
      <w:r>
        <w:rPr>
          <w:rFonts w:cs="Arial"/>
          <w:szCs w:val="24"/>
        </w:rPr>
        <w:t>ć</w:t>
      </w:r>
      <w:r w:rsidRPr="00B2419C">
        <w:rPr>
          <w:rFonts w:cs="Arial"/>
          <w:szCs w:val="24"/>
        </w:rPr>
        <w:t xml:space="preserve"> </w:t>
      </w:r>
      <w:r>
        <w:rPr>
          <w:rFonts w:cs="Arial"/>
          <w:szCs w:val="24"/>
        </w:rPr>
        <w:t>należało</w:t>
      </w:r>
      <w:r w:rsidRPr="00B2419C">
        <w:rPr>
          <w:rFonts w:cs="Arial"/>
          <w:szCs w:val="24"/>
        </w:rPr>
        <w:t xml:space="preserve"> w sposób trwały widocznymi tablicami. </w:t>
      </w:r>
    </w:p>
    <w:p w14:paraId="7E8BC3C9" w14:textId="77777777" w:rsidR="003E7960" w:rsidRDefault="003E7960" w:rsidP="003E7960">
      <w:pPr>
        <w:pStyle w:val="Tekstpodstawowy"/>
        <w:spacing w:line="276" w:lineRule="auto"/>
        <w:ind w:firstLine="408"/>
        <w:rPr>
          <w:rFonts w:ascii="Arial" w:hAnsi="Arial" w:cs="Arial"/>
        </w:rPr>
      </w:pPr>
      <w:r w:rsidRPr="00CF67F9">
        <w:rPr>
          <w:rFonts w:ascii="Arial" w:hAnsi="Arial" w:cs="Arial"/>
        </w:rPr>
        <w:t xml:space="preserve">Na kwaterze składowiska Spółka prowadzi również </w:t>
      </w:r>
      <w:r>
        <w:rPr>
          <w:rFonts w:ascii="Arial" w:hAnsi="Arial" w:cs="Arial"/>
        </w:rPr>
        <w:t>odzysk odpadów</w:t>
      </w:r>
      <w:r w:rsidRPr="00CF67F9">
        <w:rPr>
          <w:rFonts w:ascii="Arial" w:hAnsi="Arial" w:cs="Arial"/>
        </w:rPr>
        <w:t xml:space="preserve"> metodą</w:t>
      </w:r>
      <w:r w:rsidRPr="00CF67F9">
        <w:rPr>
          <w:rFonts w:ascii="Arial" w:hAnsi="Arial" w:cs="Arial"/>
          <w:b/>
        </w:rPr>
        <w:t xml:space="preserve"> </w:t>
      </w:r>
      <w:r w:rsidRPr="00CF67F9">
        <w:rPr>
          <w:rFonts w:ascii="Arial" w:hAnsi="Arial" w:cs="Arial"/>
        </w:rPr>
        <w:t>R3 (Recykling lub odzysk substancji organicznych, które nie są stosowane jako rozpuszczalniki i R5 (Recykling lub odzysk innych materiałów nieorganicznych)</w:t>
      </w:r>
      <w:r>
        <w:rPr>
          <w:rFonts w:ascii="Arial" w:hAnsi="Arial" w:cs="Arial"/>
        </w:rPr>
        <w:t>,</w:t>
      </w:r>
      <w:r w:rsidRPr="00CF67F9">
        <w:rPr>
          <w:rFonts w:ascii="Arial" w:hAnsi="Arial" w:cs="Arial"/>
        </w:rPr>
        <w:t xml:space="preserve"> zgodnie z zał. nr 1 „Niewyczerpujący </w:t>
      </w:r>
      <w:r w:rsidRPr="009F170F">
        <w:rPr>
          <w:rFonts w:ascii="Arial" w:hAnsi="Arial" w:cs="Arial"/>
        </w:rPr>
        <w:t>wykaz procesów odzysku” do w/w ustawy o</w:t>
      </w:r>
      <w:r>
        <w:rPr>
          <w:rFonts w:ascii="Arial" w:hAnsi="Arial" w:cs="Arial"/>
        </w:rPr>
        <w:t> </w:t>
      </w:r>
      <w:r w:rsidRPr="009F170F">
        <w:rPr>
          <w:rFonts w:ascii="Arial" w:hAnsi="Arial" w:cs="Arial"/>
        </w:rPr>
        <w:t xml:space="preserve">odpadach. </w:t>
      </w:r>
      <w:r w:rsidRPr="009F170F">
        <w:rPr>
          <w:rFonts w:ascii="Arial" w:hAnsi="Arial" w:cs="Arial"/>
          <w:bCs/>
        </w:rPr>
        <w:t>W punkcie IV.1. decyzji</w:t>
      </w:r>
      <w:r w:rsidRPr="009F170F">
        <w:rPr>
          <w:rFonts w:ascii="Arial" w:hAnsi="Arial" w:cs="Arial"/>
        </w:rPr>
        <w:t xml:space="preserve"> do listy odpadów </w:t>
      </w:r>
      <w:r>
        <w:rPr>
          <w:rFonts w:ascii="Arial" w:hAnsi="Arial" w:cs="Arial"/>
        </w:rPr>
        <w:t xml:space="preserve">dotychczas </w:t>
      </w:r>
      <w:r w:rsidRPr="009F170F">
        <w:rPr>
          <w:rFonts w:ascii="Arial" w:hAnsi="Arial" w:cs="Arial"/>
        </w:rPr>
        <w:t>wykorzystywanych w procesie odzysku na kwaterze dodane zostały odpady o kodzie 17 02 02 /Szkło/ w</w:t>
      </w:r>
      <w:r>
        <w:rPr>
          <w:rFonts w:ascii="Arial" w:hAnsi="Arial" w:cs="Arial"/>
        </w:rPr>
        <w:t> </w:t>
      </w:r>
      <w:r w:rsidRPr="009F170F">
        <w:rPr>
          <w:rFonts w:ascii="Arial" w:hAnsi="Arial" w:cs="Arial"/>
        </w:rPr>
        <w:t>ilości 500 Mg/rok, które wykorzystywane bę</w:t>
      </w:r>
      <w:r>
        <w:rPr>
          <w:rFonts w:ascii="Arial" w:hAnsi="Arial" w:cs="Arial"/>
        </w:rPr>
        <w:t>dzie</w:t>
      </w:r>
      <w:r w:rsidRPr="009F170F">
        <w:rPr>
          <w:rFonts w:ascii="Arial" w:hAnsi="Arial" w:cs="Arial"/>
        </w:rPr>
        <w:t xml:space="preserve"> do budowy warstwy izolacyjnej (pośredniej, inertnej) oraz odpady o kodzie 19 05 03 /Kompost nieodpowiadający wymaganiom (nienadający się do wykorzystania)/ w ilości 500 Mg/rok, które wykorzystywane będą do </w:t>
      </w:r>
      <w:r w:rsidRPr="009F170F">
        <w:rPr>
          <w:rFonts w:ascii="Arial" w:hAnsi="Arial" w:cs="Arial"/>
          <w:bCs/>
        </w:rPr>
        <w:t xml:space="preserve">wykonania okrywy rekultywacyjnej (biologicznej). </w:t>
      </w:r>
      <w:r w:rsidRPr="009F170F">
        <w:rPr>
          <w:rFonts w:ascii="Arial" w:hAnsi="Arial" w:cs="Arial"/>
        </w:rPr>
        <w:t xml:space="preserve">Odpady te nie będą magazynowane lecz kierowane bezpośrednio do wykorzystania </w:t>
      </w:r>
      <w:r w:rsidRPr="009F170F">
        <w:rPr>
          <w:rFonts w:ascii="Arial" w:hAnsi="Arial" w:cs="Arial"/>
        </w:rPr>
        <w:lastRenderedPageBreak/>
        <w:t>w</w:t>
      </w:r>
      <w:r>
        <w:rPr>
          <w:rFonts w:ascii="Arial" w:hAnsi="Arial" w:cs="Arial"/>
        </w:rPr>
        <w:t>  </w:t>
      </w:r>
      <w:r w:rsidRPr="009F170F">
        <w:rPr>
          <w:rFonts w:ascii="Arial" w:hAnsi="Arial" w:cs="Arial"/>
        </w:rPr>
        <w:t>procesach odzysku.</w:t>
      </w:r>
      <w:r>
        <w:rPr>
          <w:rFonts w:ascii="Arial" w:hAnsi="Arial" w:cs="Arial"/>
        </w:rPr>
        <w:t xml:space="preserve"> </w:t>
      </w:r>
      <w:r w:rsidRPr="00CF67F9">
        <w:rPr>
          <w:rFonts w:ascii="Arial" w:hAnsi="Arial" w:cs="Arial"/>
        </w:rPr>
        <w:t xml:space="preserve">Warstwa izolacyjna </w:t>
      </w:r>
      <w:r>
        <w:rPr>
          <w:rFonts w:ascii="Arial" w:hAnsi="Arial" w:cs="Arial"/>
        </w:rPr>
        <w:t xml:space="preserve">winna być </w:t>
      </w:r>
      <w:r w:rsidRPr="00CF67F9">
        <w:rPr>
          <w:rFonts w:ascii="Arial" w:hAnsi="Arial" w:cs="Arial"/>
        </w:rPr>
        <w:t>stosowana zgodnie z</w:t>
      </w:r>
      <w:r>
        <w:rPr>
          <w:rFonts w:ascii="Arial" w:hAnsi="Arial" w:cs="Arial"/>
        </w:rPr>
        <w:t> </w:t>
      </w:r>
      <w:r w:rsidRPr="00CF67F9">
        <w:rPr>
          <w:rFonts w:ascii="Arial" w:hAnsi="Arial" w:cs="Arial"/>
        </w:rPr>
        <w:t xml:space="preserve">zatwierdzoną </w:t>
      </w:r>
      <w:r>
        <w:rPr>
          <w:rFonts w:ascii="Arial" w:hAnsi="Arial" w:cs="Arial"/>
        </w:rPr>
        <w:t>i</w:t>
      </w:r>
      <w:r w:rsidRPr="00CF67F9">
        <w:rPr>
          <w:rFonts w:ascii="Arial" w:hAnsi="Arial" w:cs="Arial"/>
        </w:rPr>
        <w:t>nstrukcją prowadzenia składowiska.</w:t>
      </w:r>
      <w:r w:rsidRPr="00CF67F9">
        <w:rPr>
          <w:rFonts w:ascii="Arial" w:hAnsi="Arial" w:cs="Arial"/>
          <w:b/>
        </w:rPr>
        <w:t xml:space="preserve"> </w:t>
      </w:r>
      <w:r w:rsidRPr="00CF67F9">
        <w:rPr>
          <w:rFonts w:ascii="Arial" w:hAnsi="Arial" w:cs="Arial"/>
        </w:rPr>
        <w:t xml:space="preserve">Odpady, które tego wymagają, przed zastosowaniem </w:t>
      </w:r>
      <w:r>
        <w:rPr>
          <w:rFonts w:ascii="Arial" w:hAnsi="Arial" w:cs="Arial"/>
        </w:rPr>
        <w:t>winny zostać poddane</w:t>
      </w:r>
      <w:r w:rsidRPr="00CF67F9">
        <w:rPr>
          <w:rFonts w:ascii="Arial" w:hAnsi="Arial" w:cs="Arial"/>
        </w:rPr>
        <w:t xml:space="preserve"> kruszeniu. Do wykonania warstwy izolacyjnej </w:t>
      </w:r>
      <w:r>
        <w:rPr>
          <w:rFonts w:ascii="Arial" w:hAnsi="Arial" w:cs="Arial"/>
        </w:rPr>
        <w:t xml:space="preserve">mogły być </w:t>
      </w:r>
      <w:r w:rsidRPr="00CF67F9">
        <w:rPr>
          <w:rFonts w:ascii="Arial" w:hAnsi="Arial" w:cs="Arial"/>
        </w:rPr>
        <w:t xml:space="preserve">stosowane odpady wymienione w zał. nr 1 do rozporządzenia Ministra Środowiska z dnia 30 kwietnia 2013r. w sprawie składowisk odpadów </w:t>
      </w:r>
      <w:r>
        <w:rPr>
          <w:rFonts w:ascii="Arial" w:hAnsi="Arial" w:cs="Arial"/>
        </w:rPr>
        <w:br/>
      </w:r>
      <w:r w:rsidRPr="00CF67F9">
        <w:rPr>
          <w:rFonts w:ascii="Arial" w:hAnsi="Arial" w:cs="Arial"/>
        </w:rPr>
        <w:t>(Dz. U. z</w:t>
      </w:r>
      <w:r>
        <w:rPr>
          <w:rFonts w:ascii="Arial" w:hAnsi="Arial" w:cs="Arial"/>
        </w:rPr>
        <w:t>  </w:t>
      </w:r>
      <w:r w:rsidRPr="00CF67F9">
        <w:rPr>
          <w:rFonts w:ascii="Arial" w:hAnsi="Arial" w:cs="Arial"/>
        </w:rPr>
        <w:t>2013r. poz. 523) spełniające wymogi</w:t>
      </w:r>
      <w:r>
        <w:rPr>
          <w:rFonts w:ascii="Arial" w:hAnsi="Arial" w:cs="Arial"/>
        </w:rPr>
        <w:t xml:space="preserve"> tego </w:t>
      </w:r>
      <w:r w:rsidRPr="00CF67F9">
        <w:rPr>
          <w:rFonts w:ascii="Arial" w:hAnsi="Arial" w:cs="Arial"/>
        </w:rPr>
        <w:t>zał</w:t>
      </w:r>
      <w:r>
        <w:rPr>
          <w:rFonts w:ascii="Arial" w:hAnsi="Arial" w:cs="Arial"/>
        </w:rPr>
        <w:t>ącznika</w:t>
      </w:r>
      <w:r w:rsidRPr="00CF67F9">
        <w:rPr>
          <w:rFonts w:ascii="Arial" w:hAnsi="Arial" w:cs="Arial"/>
        </w:rPr>
        <w:t xml:space="preserve"> oraz inne rodzaje odpadów, jeśli na podstawie badań stwierdzone zosta</w:t>
      </w:r>
      <w:r>
        <w:rPr>
          <w:rFonts w:ascii="Arial" w:hAnsi="Arial" w:cs="Arial"/>
        </w:rPr>
        <w:t>ło</w:t>
      </w:r>
      <w:r w:rsidRPr="00CF67F9">
        <w:rPr>
          <w:rFonts w:ascii="Arial" w:hAnsi="Arial" w:cs="Arial"/>
        </w:rPr>
        <w:t>, że spełniają kryteria dopuszczenia odpadów obojętnych do składowania na składowisku odpadów obojętnych, określone w załączniku nr 2 do rozporządzenia Ministra Gospodarki z</w:t>
      </w:r>
      <w:r>
        <w:rPr>
          <w:rFonts w:ascii="Arial" w:hAnsi="Arial" w:cs="Arial"/>
        </w:rPr>
        <w:t>  </w:t>
      </w:r>
      <w:r w:rsidRPr="00CF67F9">
        <w:rPr>
          <w:rFonts w:ascii="Arial" w:hAnsi="Arial" w:cs="Arial"/>
        </w:rPr>
        <w:t xml:space="preserve">dnia 16 lipca 2015r. w sprawie dopuszczenia odpadów do składowania na składowiskach. </w:t>
      </w:r>
      <w:r w:rsidRPr="00CF67F9">
        <w:rPr>
          <w:rFonts w:ascii="Arial" w:eastAsia="Univers-PL" w:hAnsi="Arial" w:cs="Arial"/>
        </w:rPr>
        <w:t xml:space="preserve">Do wykonania warstwy izolacyjnej nie </w:t>
      </w:r>
      <w:r>
        <w:rPr>
          <w:rFonts w:ascii="Arial" w:eastAsia="Univers-PL" w:hAnsi="Arial" w:cs="Arial"/>
        </w:rPr>
        <w:t>mogą być</w:t>
      </w:r>
      <w:r w:rsidRPr="00CF67F9">
        <w:rPr>
          <w:rFonts w:ascii="Arial" w:eastAsia="Univers-PL" w:hAnsi="Arial" w:cs="Arial"/>
        </w:rPr>
        <w:t xml:space="preserve"> stosowane odpady tego samego rodzaju co rodzaj odpadów składowanych na składowisku odpadów. </w:t>
      </w:r>
      <w:r w:rsidRPr="00CF67F9">
        <w:rPr>
          <w:rFonts w:ascii="Arial" w:hAnsi="Arial" w:cs="Arial"/>
        </w:rPr>
        <w:t xml:space="preserve">Do </w:t>
      </w:r>
      <w:r w:rsidRPr="00CF67F9">
        <w:rPr>
          <w:rFonts w:ascii="Arial" w:hAnsi="Arial" w:cs="Arial"/>
          <w:bCs/>
        </w:rPr>
        <w:t xml:space="preserve">wykonania okrywy rekultywacyjnej (biologicznej) </w:t>
      </w:r>
      <w:r>
        <w:rPr>
          <w:rFonts w:ascii="Arial" w:hAnsi="Arial" w:cs="Arial"/>
          <w:bCs/>
        </w:rPr>
        <w:t xml:space="preserve">stosowane będą </w:t>
      </w:r>
      <w:r w:rsidRPr="00CF67F9">
        <w:rPr>
          <w:rFonts w:ascii="Arial" w:hAnsi="Arial" w:cs="Arial"/>
          <w:bCs/>
        </w:rPr>
        <w:t xml:space="preserve">odpady wymienione w zał. nr 2 </w:t>
      </w:r>
      <w:r w:rsidRPr="00CF67F9">
        <w:rPr>
          <w:rFonts w:ascii="Arial" w:hAnsi="Arial" w:cs="Arial"/>
        </w:rPr>
        <w:t xml:space="preserve">lp. 2 </w:t>
      </w:r>
      <w:r w:rsidRPr="00CF67F9">
        <w:rPr>
          <w:rFonts w:ascii="Arial" w:hAnsi="Arial" w:cs="Arial"/>
          <w:bCs/>
        </w:rPr>
        <w:t xml:space="preserve">rozporządzenia, pod warunkiem spełnienia wymagań </w:t>
      </w:r>
      <w:r>
        <w:rPr>
          <w:rFonts w:ascii="Arial" w:hAnsi="Arial" w:cs="Arial"/>
          <w:bCs/>
        </w:rPr>
        <w:t xml:space="preserve">w nim </w:t>
      </w:r>
      <w:r w:rsidRPr="00CF67F9">
        <w:rPr>
          <w:rFonts w:ascii="Arial" w:hAnsi="Arial" w:cs="Arial"/>
          <w:bCs/>
        </w:rPr>
        <w:t>określonych</w:t>
      </w:r>
      <w:r>
        <w:rPr>
          <w:rFonts w:ascii="Arial" w:hAnsi="Arial" w:cs="Arial"/>
          <w:bCs/>
        </w:rPr>
        <w:t xml:space="preserve">. </w:t>
      </w:r>
      <w:r w:rsidRPr="00CF67F9">
        <w:rPr>
          <w:rFonts w:ascii="Arial" w:hAnsi="Arial" w:cs="Arial"/>
          <w:bCs/>
        </w:rPr>
        <w:t xml:space="preserve"> </w:t>
      </w:r>
    </w:p>
    <w:p w14:paraId="52E2E2F7" w14:textId="77777777" w:rsidR="003E7960" w:rsidRPr="00CF67F9" w:rsidRDefault="003E7960" w:rsidP="003E7960">
      <w:pPr>
        <w:pStyle w:val="Tekstpodstawowy"/>
        <w:spacing w:after="240" w:line="276" w:lineRule="auto"/>
        <w:ind w:firstLine="408"/>
        <w:rPr>
          <w:rFonts w:ascii="Arial" w:hAnsi="Arial" w:cs="Arial"/>
        </w:rPr>
      </w:pPr>
      <w:r>
        <w:rPr>
          <w:rFonts w:ascii="Arial" w:hAnsi="Arial" w:cs="Arial"/>
        </w:rPr>
        <w:t>W</w:t>
      </w:r>
      <w:r w:rsidRPr="00CF67F9">
        <w:rPr>
          <w:rFonts w:ascii="Arial" w:hAnsi="Arial" w:cs="Arial"/>
        </w:rPr>
        <w:t>prowadzone zmiany</w:t>
      </w:r>
      <w:r>
        <w:rPr>
          <w:rFonts w:ascii="Arial" w:hAnsi="Arial" w:cs="Arial"/>
        </w:rPr>
        <w:t xml:space="preserve"> </w:t>
      </w:r>
      <w:r w:rsidRPr="00CF67F9">
        <w:rPr>
          <w:rFonts w:ascii="Arial" w:hAnsi="Arial" w:cs="Arial"/>
        </w:rPr>
        <w:t xml:space="preserve">nie </w:t>
      </w:r>
      <w:r>
        <w:rPr>
          <w:rFonts w:ascii="Arial" w:hAnsi="Arial" w:cs="Arial"/>
        </w:rPr>
        <w:t>powodowały</w:t>
      </w:r>
      <w:r w:rsidRPr="00CF67F9">
        <w:rPr>
          <w:rFonts w:ascii="Arial" w:hAnsi="Arial" w:cs="Arial"/>
        </w:rPr>
        <w:t xml:space="preserve"> konieczności zmiany parametrów charakterystycznych składowiska w zakresie maksymalnej dopuszczalnej rocznej i</w:t>
      </w:r>
      <w:r>
        <w:rPr>
          <w:rFonts w:ascii="Arial" w:hAnsi="Arial" w:cs="Arial"/>
        </w:rPr>
        <w:t>  </w:t>
      </w:r>
      <w:r w:rsidRPr="00CF67F9">
        <w:rPr>
          <w:rFonts w:ascii="Arial" w:hAnsi="Arial" w:cs="Arial"/>
        </w:rPr>
        <w:t xml:space="preserve">dobowej masy odpadów przyjmowanych do składowania, </w:t>
      </w:r>
      <w:r>
        <w:rPr>
          <w:rFonts w:ascii="Arial" w:hAnsi="Arial" w:cs="Arial"/>
        </w:rPr>
        <w:t xml:space="preserve">określonej na </w:t>
      </w:r>
      <w:r w:rsidRPr="00CF67F9">
        <w:rPr>
          <w:rFonts w:ascii="Arial" w:hAnsi="Arial" w:cs="Arial"/>
        </w:rPr>
        <w:t>39</w:t>
      </w:r>
      <w:r>
        <w:rPr>
          <w:rFonts w:ascii="Arial" w:hAnsi="Arial" w:cs="Arial"/>
        </w:rPr>
        <w:t> </w:t>
      </w:r>
      <w:r w:rsidRPr="00CF67F9">
        <w:rPr>
          <w:rFonts w:ascii="Arial" w:hAnsi="Arial" w:cs="Arial"/>
        </w:rPr>
        <w:t>218</w:t>
      </w:r>
      <w:r>
        <w:rPr>
          <w:rFonts w:ascii="Arial" w:hAnsi="Arial" w:cs="Arial"/>
        </w:rPr>
        <w:t> </w:t>
      </w:r>
      <w:r w:rsidRPr="00CF67F9">
        <w:rPr>
          <w:rFonts w:ascii="Arial" w:hAnsi="Arial" w:cs="Arial"/>
        </w:rPr>
        <w:t xml:space="preserve">Mg/rok, 200 Mg/dobę oraz </w:t>
      </w:r>
      <w:r>
        <w:rPr>
          <w:rFonts w:ascii="Arial" w:hAnsi="Arial" w:cs="Arial"/>
        </w:rPr>
        <w:t xml:space="preserve">odpadów </w:t>
      </w:r>
      <w:r w:rsidRPr="00CF67F9">
        <w:rPr>
          <w:rFonts w:ascii="Arial" w:hAnsi="Arial" w:cs="Arial"/>
        </w:rPr>
        <w:t>przetwarzanych w procesach odzysku ustalon</w:t>
      </w:r>
      <w:r>
        <w:rPr>
          <w:rFonts w:ascii="Arial" w:hAnsi="Arial" w:cs="Arial"/>
        </w:rPr>
        <w:t>ej</w:t>
      </w:r>
      <w:r w:rsidRPr="00CF67F9">
        <w:rPr>
          <w:rFonts w:ascii="Arial" w:hAnsi="Arial" w:cs="Arial"/>
        </w:rPr>
        <w:t xml:space="preserve"> na 4100 Mg/rok.</w:t>
      </w:r>
      <w:r>
        <w:rPr>
          <w:rFonts w:ascii="Arial" w:hAnsi="Arial" w:cs="Arial"/>
        </w:rPr>
        <w:t xml:space="preserve"> U</w:t>
      </w:r>
      <w:r w:rsidRPr="00CF67F9">
        <w:rPr>
          <w:rFonts w:ascii="Arial" w:hAnsi="Arial" w:cs="Arial"/>
        </w:rPr>
        <w:t>znano, że wnioskowane zmiany nie będą powodow</w:t>
      </w:r>
      <w:r>
        <w:rPr>
          <w:rFonts w:ascii="Arial" w:hAnsi="Arial" w:cs="Arial"/>
        </w:rPr>
        <w:t>ały</w:t>
      </w:r>
      <w:r w:rsidRPr="00CF67F9">
        <w:rPr>
          <w:rFonts w:ascii="Arial" w:hAnsi="Arial" w:cs="Arial"/>
        </w:rPr>
        <w:t xml:space="preserve"> zwiększonego oddziaływania instalacji na środowisko, nie wpłyną też na zmianę innych elementów instalacji dotyczących spełnienia wymogów wynikających z</w:t>
      </w:r>
      <w:r>
        <w:rPr>
          <w:rFonts w:ascii="Arial" w:hAnsi="Arial" w:cs="Arial"/>
        </w:rPr>
        <w:t> </w:t>
      </w:r>
      <w:r w:rsidRPr="00CF67F9">
        <w:rPr>
          <w:rFonts w:ascii="Arial" w:hAnsi="Arial" w:cs="Arial"/>
        </w:rPr>
        <w:t>najlepszych dostępnych technik. Ustalono również, że zmiany przedmiotowej decyzji nie stanowi</w:t>
      </w:r>
      <w:r>
        <w:rPr>
          <w:rFonts w:ascii="Arial" w:hAnsi="Arial" w:cs="Arial"/>
        </w:rPr>
        <w:t>ły</w:t>
      </w:r>
      <w:r w:rsidRPr="00CF67F9">
        <w:rPr>
          <w:rFonts w:ascii="Arial" w:hAnsi="Arial" w:cs="Arial"/>
        </w:rPr>
        <w:t xml:space="preserve"> istotnej zmiany instalacji w rozumieniu art. 3 pkt 7 ustawy Prawo ochrony środowiska</w:t>
      </w:r>
      <w:r>
        <w:rPr>
          <w:rFonts w:ascii="Arial" w:hAnsi="Arial" w:cs="Arial"/>
        </w:rPr>
        <w:t xml:space="preserve">. </w:t>
      </w:r>
      <w:r w:rsidRPr="00CF67F9">
        <w:rPr>
          <w:rFonts w:ascii="Arial" w:hAnsi="Arial" w:cs="Arial"/>
        </w:rPr>
        <w:t xml:space="preserve"> </w:t>
      </w:r>
    </w:p>
    <w:p w14:paraId="6529FBC3" w14:textId="4665DB74" w:rsidR="003E7960" w:rsidRPr="005C2279" w:rsidRDefault="003E7960" w:rsidP="003E7960">
      <w:pPr>
        <w:pStyle w:val="Tekstpodstawowy3"/>
        <w:spacing w:after="0"/>
        <w:ind w:firstLine="408"/>
        <w:jc w:val="both"/>
        <w:rPr>
          <w:rFonts w:ascii="Arial" w:hAnsi="Arial" w:cs="Arial"/>
          <w:sz w:val="24"/>
          <w:szCs w:val="24"/>
        </w:rPr>
      </w:pPr>
      <w:r w:rsidRPr="00851525">
        <w:rPr>
          <w:rFonts w:ascii="Arial" w:hAnsi="Arial" w:cs="Arial"/>
          <w:bCs/>
          <w:sz w:val="24"/>
          <w:szCs w:val="24"/>
        </w:rPr>
        <w:t>Ostatnia, IX zmiana pozwolenia zintegrowanego wprowadzona została</w:t>
      </w:r>
      <w:r w:rsidRPr="00851525">
        <w:rPr>
          <w:rFonts w:ascii="Arial" w:hAnsi="Arial" w:cs="Arial"/>
          <w:b/>
          <w:sz w:val="24"/>
          <w:szCs w:val="24"/>
        </w:rPr>
        <w:t xml:space="preserve"> </w:t>
      </w:r>
      <w:r w:rsidRPr="00851525">
        <w:rPr>
          <w:rFonts w:ascii="Arial" w:hAnsi="Arial" w:cs="Arial"/>
          <w:bCs/>
          <w:sz w:val="24"/>
          <w:szCs w:val="24"/>
        </w:rPr>
        <w:t xml:space="preserve">na wniosek </w:t>
      </w:r>
      <w:r w:rsidRPr="00B30277">
        <w:rPr>
          <w:rFonts w:ascii="Arial" w:hAnsi="Arial" w:cs="Arial"/>
          <w:bCs/>
          <w:sz w:val="24"/>
          <w:szCs w:val="24"/>
        </w:rPr>
        <w:t>Zakładu Usług Technicznych Sp. z o.o.</w:t>
      </w:r>
      <w:r w:rsidRPr="00DB162F">
        <w:rPr>
          <w:rFonts w:ascii="Arial" w:hAnsi="Arial" w:cs="Arial"/>
          <w:bCs/>
          <w:sz w:val="24"/>
          <w:szCs w:val="24"/>
        </w:rPr>
        <w:t xml:space="preserve"> z</w:t>
      </w:r>
      <w:r>
        <w:rPr>
          <w:rFonts w:ascii="Arial" w:hAnsi="Arial" w:cs="Arial"/>
          <w:bCs/>
          <w:sz w:val="24"/>
          <w:szCs w:val="24"/>
        </w:rPr>
        <w:t> </w:t>
      </w:r>
      <w:r w:rsidRPr="00DB162F">
        <w:rPr>
          <w:rFonts w:ascii="Arial" w:hAnsi="Arial" w:cs="Arial"/>
          <w:bCs/>
          <w:sz w:val="24"/>
          <w:szCs w:val="24"/>
        </w:rPr>
        <w:t>dnia</w:t>
      </w:r>
      <w:r>
        <w:rPr>
          <w:rFonts w:ascii="Arial" w:hAnsi="Arial" w:cs="Arial"/>
          <w:bCs/>
          <w:sz w:val="24"/>
          <w:szCs w:val="24"/>
        </w:rPr>
        <w:t> 27</w:t>
      </w:r>
      <w:r w:rsidRPr="00DB162F">
        <w:rPr>
          <w:rFonts w:ascii="Arial" w:hAnsi="Arial" w:cs="Arial"/>
          <w:bCs/>
          <w:sz w:val="24"/>
          <w:szCs w:val="24"/>
        </w:rPr>
        <w:t>.0</w:t>
      </w:r>
      <w:r>
        <w:rPr>
          <w:rFonts w:ascii="Arial" w:hAnsi="Arial" w:cs="Arial"/>
          <w:bCs/>
          <w:sz w:val="24"/>
          <w:szCs w:val="24"/>
        </w:rPr>
        <w:t>2</w:t>
      </w:r>
      <w:r w:rsidRPr="00DB162F">
        <w:rPr>
          <w:rFonts w:ascii="Arial" w:hAnsi="Arial" w:cs="Arial"/>
          <w:bCs/>
          <w:sz w:val="24"/>
          <w:szCs w:val="24"/>
        </w:rPr>
        <w:t>.20</w:t>
      </w:r>
      <w:r>
        <w:rPr>
          <w:rFonts w:ascii="Arial" w:hAnsi="Arial" w:cs="Arial"/>
          <w:bCs/>
          <w:sz w:val="24"/>
          <w:szCs w:val="24"/>
        </w:rPr>
        <w:t>20</w:t>
      </w:r>
      <w:r w:rsidRPr="00DB162F">
        <w:rPr>
          <w:rFonts w:ascii="Arial" w:hAnsi="Arial" w:cs="Arial"/>
          <w:bCs/>
          <w:sz w:val="24"/>
          <w:szCs w:val="24"/>
        </w:rPr>
        <w:t>r., znak: ZUT/HM/201</w:t>
      </w:r>
      <w:r>
        <w:rPr>
          <w:rFonts w:ascii="Arial" w:hAnsi="Arial" w:cs="Arial"/>
          <w:bCs/>
          <w:sz w:val="24"/>
          <w:szCs w:val="24"/>
        </w:rPr>
        <w:t>9</w:t>
      </w:r>
      <w:r w:rsidRPr="00DB162F">
        <w:rPr>
          <w:rFonts w:ascii="Arial" w:hAnsi="Arial" w:cs="Arial"/>
          <w:bCs/>
          <w:sz w:val="24"/>
          <w:szCs w:val="24"/>
        </w:rPr>
        <w:t xml:space="preserve"> (data wpływu: 2</w:t>
      </w:r>
      <w:r>
        <w:rPr>
          <w:rFonts w:ascii="Arial" w:hAnsi="Arial" w:cs="Arial"/>
          <w:bCs/>
          <w:sz w:val="24"/>
          <w:szCs w:val="24"/>
        </w:rPr>
        <w:t>8</w:t>
      </w:r>
      <w:r w:rsidRPr="00DB162F">
        <w:rPr>
          <w:rFonts w:ascii="Arial" w:hAnsi="Arial" w:cs="Arial"/>
          <w:bCs/>
          <w:sz w:val="24"/>
          <w:szCs w:val="24"/>
        </w:rPr>
        <w:t>.0</w:t>
      </w:r>
      <w:r>
        <w:rPr>
          <w:rFonts w:ascii="Arial" w:hAnsi="Arial" w:cs="Arial"/>
          <w:bCs/>
          <w:sz w:val="24"/>
          <w:szCs w:val="24"/>
        </w:rPr>
        <w:t>2</w:t>
      </w:r>
      <w:r w:rsidRPr="00DB162F">
        <w:rPr>
          <w:rFonts w:ascii="Arial" w:hAnsi="Arial" w:cs="Arial"/>
          <w:bCs/>
          <w:sz w:val="24"/>
          <w:szCs w:val="24"/>
        </w:rPr>
        <w:t>.20</w:t>
      </w:r>
      <w:r>
        <w:rPr>
          <w:rFonts w:ascii="Arial" w:hAnsi="Arial" w:cs="Arial"/>
          <w:bCs/>
          <w:sz w:val="24"/>
          <w:szCs w:val="24"/>
        </w:rPr>
        <w:t>20</w:t>
      </w:r>
      <w:r w:rsidRPr="00DB162F">
        <w:rPr>
          <w:rFonts w:ascii="Arial" w:hAnsi="Arial" w:cs="Arial"/>
          <w:bCs/>
          <w:sz w:val="24"/>
          <w:szCs w:val="24"/>
        </w:rPr>
        <w:t xml:space="preserve">r.) wraz z jego </w:t>
      </w:r>
      <w:r>
        <w:rPr>
          <w:rFonts w:ascii="Arial" w:hAnsi="Arial" w:cs="Arial"/>
          <w:bCs/>
          <w:sz w:val="24"/>
          <w:szCs w:val="24"/>
        </w:rPr>
        <w:t xml:space="preserve">późniejszym </w:t>
      </w:r>
      <w:r w:rsidRPr="00DB162F">
        <w:rPr>
          <w:rFonts w:ascii="Arial" w:hAnsi="Arial" w:cs="Arial"/>
          <w:bCs/>
          <w:sz w:val="24"/>
          <w:szCs w:val="24"/>
        </w:rPr>
        <w:t>uzupełnieni</w:t>
      </w:r>
      <w:r>
        <w:rPr>
          <w:rFonts w:ascii="Arial" w:hAnsi="Arial" w:cs="Arial"/>
          <w:bCs/>
          <w:sz w:val="24"/>
          <w:szCs w:val="24"/>
        </w:rPr>
        <w:t xml:space="preserve">em </w:t>
      </w:r>
      <w:r w:rsidRPr="00851525">
        <w:rPr>
          <w:rFonts w:ascii="Arial" w:hAnsi="Arial" w:cs="Arial"/>
          <w:b/>
          <w:sz w:val="24"/>
          <w:szCs w:val="24"/>
        </w:rPr>
        <w:t xml:space="preserve">decyzją Marszałka Województwa Podkarpackiego z dnia 09.07.2020r., znak: </w:t>
      </w:r>
      <w:r w:rsidRPr="00BC3FB0">
        <w:rPr>
          <w:rFonts w:ascii="Arial" w:hAnsi="Arial" w:cs="Arial"/>
          <w:b/>
          <w:sz w:val="22"/>
          <w:szCs w:val="22"/>
        </w:rPr>
        <w:t xml:space="preserve">OS-I.7222.26.9.2020.MD </w:t>
      </w:r>
      <w:r w:rsidRPr="005C2279">
        <w:rPr>
          <w:rFonts w:ascii="Arial" w:hAnsi="Arial" w:cs="Arial"/>
          <w:bCs/>
          <w:sz w:val="24"/>
          <w:szCs w:val="24"/>
        </w:rPr>
        <w:t>i</w:t>
      </w:r>
      <w:r w:rsidR="00BC3FB0">
        <w:rPr>
          <w:rFonts w:ascii="Arial" w:hAnsi="Arial" w:cs="Arial"/>
          <w:bCs/>
          <w:sz w:val="24"/>
          <w:szCs w:val="24"/>
        </w:rPr>
        <w:t> </w:t>
      </w:r>
      <w:r w:rsidRPr="005C2279">
        <w:rPr>
          <w:rFonts w:ascii="Arial" w:hAnsi="Arial" w:cs="Arial"/>
          <w:bCs/>
          <w:sz w:val="24"/>
          <w:szCs w:val="24"/>
        </w:rPr>
        <w:t xml:space="preserve">obejmowała </w:t>
      </w:r>
      <w:r w:rsidRPr="005C2279">
        <w:rPr>
          <w:rFonts w:ascii="Arial" w:hAnsi="Arial" w:cs="Arial"/>
          <w:sz w:val="24"/>
          <w:szCs w:val="24"/>
        </w:rPr>
        <w:t>dostosowanie zapisów pozwolenia do stanu faktycznego oraz przepisów znowelizowanej ustawy o odpadach, likwidację sektora II</w:t>
      </w:r>
      <w:r>
        <w:rPr>
          <w:rFonts w:ascii="Arial" w:hAnsi="Arial" w:cs="Arial"/>
          <w:sz w:val="24"/>
          <w:szCs w:val="24"/>
        </w:rPr>
        <w:t xml:space="preserve"> oraz </w:t>
      </w:r>
      <w:r w:rsidRPr="005C2279">
        <w:rPr>
          <w:rFonts w:ascii="Arial" w:hAnsi="Arial" w:cs="Arial"/>
          <w:sz w:val="24"/>
          <w:szCs w:val="24"/>
        </w:rPr>
        <w:t>zmianę ilości i rodzajów odpadów dopuszczonych do przetwarzania</w:t>
      </w:r>
      <w:r>
        <w:rPr>
          <w:rFonts w:ascii="Arial" w:hAnsi="Arial" w:cs="Arial"/>
          <w:sz w:val="24"/>
          <w:szCs w:val="24"/>
        </w:rPr>
        <w:t>.</w:t>
      </w:r>
      <w:r w:rsidRPr="005C2279">
        <w:rPr>
          <w:rFonts w:ascii="Arial" w:hAnsi="Arial" w:cs="Arial"/>
          <w:sz w:val="24"/>
          <w:szCs w:val="24"/>
        </w:rPr>
        <w:t xml:space="preserve"> </w:t>
      </w:r>
    </w:p>
    <w:p w14:paraId="16AC6679" w14:textId="707501CA" w:rsidR="003E7960" w:rsidRPr="00CF67F9" w:rsidRDefault="003E7960" w:rsidP="003E7960">
      <w:pPr>
        <w:pStyle w:val="Tekstpodstawowy3"/>
        <w:spacing w:after="0"/>
        <w:ind w:firstLine="408"/>
        <w:jc w:val="both"/>
        <w:rPr>
          <w:rFonts w:ascii="Arial" w:hAnsi="Arial" w:cs="Arial"/>
          <w:sz w:val="24"/>
          <w:szCs w:val="24"/>
        </w:rPr>
      </w:pPr>
      <w:r>
        <w:rPr>
          <w:rFonts w:ascii="Arial" w:hAnsi="Arial" w:cs="Arial"/>
          <w:bCs/>
          <w:sz w:val="24"/>
          <w:szCs w:val="24"/>
        </w:rPr>
        <w:t>W obowiązującym stanie prawnym, przed wydaniem decyzji zmieniającej Organ u</w:t>
      </w:r>
      <w:r w:rsidRPr="003B2C99">
        <w:rPr>
          <w:rFonts w:ascii="Arial" w:hAnsi="Arial" w:cs="Arial"/>
          <w:bCs/>
          <w:sz w:val="24"/>
          <w:szCs w:val="24"/>
        </w:rPr>
        <w:t>względniając, że na składowisk</w:t>
      </w:r>
      <w:r>
        <w:rPr>
          <w:rFonts w:ascii="Arial" w:hAnsi="Arial" w:cs="Arial"/>
          <w:bCs/>
          <w:sz w:val="24"/>
          <w:szCs w:val="24"/>
        </w:rPr>
        <w:t>u</w:t>
      </w:r>
      <w:r w:rsidRPr="003B2C99">
        <w:rPr>
          <w:rFonts w:ascii="Arial" w:hAnsi="Arial" w:cs="Arial"/>
          <w:bCs/>
          <w:sz w:val="24"/>
          <w:szCs w:val="24"/>
        </w:rPr>
        <w:t xml:space="preserve"> </w:t>
      </w:r>
      <w:r>
        <w:rPr>
          <w:rFonts w:ascii="Arial" w:hAnsi="Arial" w:cs="Arial"/>
          <w:bCs/>
          <w:sz w:val="24"/>
          <w:szCs w:val="24"/>
        </w:rPr>
        <w:t xml:space="preserve">odpadów w Średnim Wielkim </w:t>
      </w:r>
      <w:r w:rsidRPr="003B2C99">
        <w:rPr>
          <w:rFonts w:ascii="Arial" w:hAnsi="Arial" w:cs="Arial"/>
          <w:bCs/>
          <w:sz w:val="24"/>
          <w:szCs w:val="24"/>
        </w:rPr>
        <w:t xml:space="preserve">prowadzone </w:t>
      </w:r>
      <w:r>
        <w:rPr>
          <w:rFonts w:ascii="Arial" w:hAnsi="Arial" w:cs="Arial"/>
          <w:bCs/>
          <w:sz w:val="24"/>
          <w:szCs w:val="24"/>
        </w:rPr>
        <w:t xml:space="preserve">będą </w:t>
      </w:r>
      <w:r w:rsidRPr="003B2C99">
        <w:rPr>
          <w:rFonts w:ascii="Arial" w:hAnsi="Arial" w:cs="Arial"/>
          <w:bCs/>
          <w:sz w:val="24"/>
          <w:szCs w:val="24"/>
        </w:rPr>
        <w:t xml:space="preserve">procesy przetwarzania odpadów, </w:t>
      </w:r>
      <w:r>
        <w:rPr>
          <w:rFonts w:ascii="Arial" w:hAnsi="Arial" w:cs="Arial"/>
          <w:sz w:val="24"/>
          <w:szCs w:val="24"/>
        </w:rPr>
        <w:t xml:space="preserve">stosownie do treści art. </w:t>
      </w:r>
      <w:r w:rsidRPr="00C65B7E">
        <w:rPr>
          <w:rFonts w:ascii="Arial" w:hAnsi="Arial" w:cs="Arial"/>
          <w:color w:val="000000"/>
          <w:sz w:val="24"/>
          <w:szCs w:val="24"/>
        </w:rPr>
        <w:t>183c. ust. 1 i 2 ustawy z</w:t>
      </w:r>
      <w:r>
        <w:rPr>
          <w:rFonts w:ascii="Arial" w:hAnsi="Arial" w:cs="Arial"/>
          <w:color w:val="000000"/>
          <w:sz w:val="24"/>
          <w:szCs w:val="24"/>
        </w:rPr>
        <w:t> </w:t>
      </w:r>
      <w:r w:rsidRPr="00C65B7E">
        <w:rPr>
          <w:rFonts w:ascii="Arial" w:hAnsi="Arial" w:cs="Arial"/>
          <w:color w:val="000000"/>
          <w:sz w:val="24"/>
          <w:szCs w:val="24"/>
        </w:rPr>
        <w:t xml:space="preserve">dnia 27 kwietnia 2001 r. Prawo ochrony środowiska </w:t>
      </w:r>
      <w:r>
        <w:rPr>
          <w:rFonts w:ascii="Arial" w:hAnsi="Arial" w:cs="Arial"/>
          <w:color w:val="000000"/>
          <w:sz w:val="24"/>
          <w:szCs w:val="24"/>
        </w:rPr>
        <w:t xml:space="preserve">oraz </w:t>
      </w:r>
      <w:r w:rsidRPr="00C65B7E">
        <w:rPr>
          <w:rFonts w:ascii="Arial" w:hAnsi="Arial" w:cs="Arial"/>
          <w:sz w:val="24"/>
          <w:szCs w:val="24"/>
        </w:rPr>
        <w:t>art. 41a ust. 1a i ust. 2, w</w:t>
      </w:r>
      <w:r>
        <w:rPr>
          <w:rFonts w:ascii="Arial" w:hAnsi="Arial" w:cs="Arial"/>
          <w:sz w:val="24"/>
          <w:szCs w:val="24"/>
        </w:rPr>
        <w:t>   </w:t>
      </w:r>
      <w:r w:rsidRPr="00C65B7E">
        <w:rPr>
          <w:rFonts w:ascii="Arial" w:hAnsi="Arial" w:cs="Arial"/>
          <w:sz w:val="24"/>
          <w:szCs w:val="24"/>
        </w:rPr>
        <w:t>związku z art. 45 ust. 6-9,  ustawy z dnia 14</w:t>
      </w:r>
      <w:r>
        <w:rPr>
          <w:rFonts w:ascii="Arial" w:hAnsi="Arial" w:cs="Arial"/>
          <w:sz w:val="24"/>
          <w:szCs w:val="24"/>
        </w:rPr>
        <w:t> </w:t>
      </w:r>
      <w:r w:rsidRPr="00C65B7E">
        <w:rPr>
          <w:rFonts w:ascii="Arial" w:hAnsi="Arial" w:cs="Arial"/>
          <w:sz w:val="24"/>
          <w:szCs w:val="24"/>
        </w:rPr>
        <w:t xml:space="preserve">grudnia 2012r. o odpadach </w:t>
      </w:r>
      <w:r>
        <w:rPr>
          <w:rFonts w:ascii="Arial" w:hAnsi="Arial" w:cs="Arial"/>
          <w:sz w:val="24"/>
          <w:szCs w:val="24"/>
        </w:rPr>
        <w:t>wystąpił</w:t>
      </w:r>
      <w:r w:rsidRPr="003B2C99">
        <w:rPr>
          <w:rFonts w:ascii="Arial" w:hAnsi="Arial" w:cs="Arial"/>
          <w:sz w:val="24"/>
          <w:szCs w:val="24"/>
        </w:rPr>
        <w:t xml:space="preserve"> do Komendanta Powiatowego Państwowej Straży Pożarnej w Sanoku </w:t>
      </w:r>
      <w:r w:rsidRPr="003B2C99">
        <w:rPr>
          <w:rFonts w:ascii="Arial" w:hAnsi="Arial" w:cs="Arial"/>
          <w:sz w:val="24"/>
          <w:szCs w:val="24"/>
        </w:rPr>
        <w:br/>
        <w:t xml:space="preserve">o </w:t>
      </w:r>
      <w:r w:rsidRPr="003B2C99">
        <w:rPr>
          <w:rFonts w:ascii="Arial" w:hAnsi="Arial" w:cs="Arial"/>
          <w:color w:val="000000"/>
          <w:sz w:val="24"/>
          <w:szCs w:val="24"/>
        </w:rPr>
        <w:t xml:space="preserve">przeprowadzenie kontroli w zakresie spełnienia przez przedmiotową instalację wymagań określonych w przepisach dotyczących ochrony przeciwpożarowej oraz </w:t>
      </w:r>
      <w:r w:rsidRPr="003B2C99">
        <w:rPr>
          <w:rFonts w:ascii="Arial" w:hAnsi="Arial" w:cs="Arial"/>
          <w:color w:val="000000"/>
          <w:sz w:val="24"/>
          <w:szCs w:val="24"/>
        </w:rPr>
        <w:br/>
        <w:t xml:space="preserve">w zakresie zgodności z warunkami ochrony przeciwpożarowej, o których mowa </w:t>
      </w:r>
      <w:r w:rsidRPr="003B2C99">
        <w:rPr>
          <w:rFonts w:ascii="Arial" w:hAnsi="Arial" w:cs="Arial"/>
          <w:color w:val="000000"/>
          <w:sz w:val="24"/>
          <w:szCs w:val="24"/>
        </w:rPr>
        <w:br/>
        <w:t>w operacie przeciwpożarowym. W dniu 10 kwietnia</w:t>
      </w:r>
      <w:r w:rsidRPr="003B2C99">
        <w:rPr>
          <w:rFonts w:ascii="Arial" w:hAnsi="Arial" w:cs="Arial"/>
          <w:sz w:val="24"/>
          <w:szCs w:val="24"/>
        </w:rPr>
        <w:t xml:space="preserve"> 2020 r. Komendant Powiatowy Państwowej Straży Pożarnej w Sanoku wydał postanowienie znak: PRZ.5595.21.2020 </w:t>
      </w:r>
      <w:r w:rsidRPr="003B2C99">
        <w:rPr>
          <w:rFonts w:ascii="Arial" w:hAnsi="Arial" w:cs="Arial"/>
          <w:sz w:val="24"/>
          <w:szCs w:val="24"/>
        </w:rPr>
        <w:lastRenderedPageBreak/>
        <w:t>w przedmiocie spełnienia przez ww. instalację wymagań określonych w przepisach dotyczących ochrony przeciwpożarowej oraz w zakresie zgodności z warunkami ochrony przeciwpożarowej zawartych w przedłożonym przez Zakład Usług Technicznych Sp. z o.o. operacie przeciwpożarowym z maja 2019 r. pn.: „Operat przeciwpożarowy – opinia na temat warunków ochrony przeciwpożarowej miejsca magazynowania odpadów.”</w:t>
      </w:r>
      <w:r>
        <w:rPr>
          <w:rFonts w:ascii="Arial" w:hAnsi="Arial" w:cs="Arial"/>
          <w:sz w:val="24"/>
          <w:szCs w:val="24"/>
        </w:rPr>
        <w:t xml:space="preserve"> Z</w:t>
      </w:r>
      <w:r w:rsidRPr="00CF67F9">
        <w:rPr>
          <w:rFonts w:ascii="Arial" w:hAnsi="Arial" w:cs="Arial"/>
          <w:color w:val="000000"/>
          <w:sz w:val="24"/>
          <w:szCs w:val="24"/>
        </w:rPr>
        <w:t xml:space="preserve">godnie z </w:t>
      </w:r>
      <w:r w:rsidRPr="00CF67F9">
        <w:rPr>
          <w:rFonts w:ascii="Arial" w:hAnsi="Arial" w:cs="Arial"/>
          <w:sz w:val="24"/>
          <w:szCs w:val="24"/>
          <w:lang w:eastAsia="ar-SA"/>
        </w:rPr>
        <w:t xml:space="preserve">art. 41a. ust. 1 i 2  </w:t>
      </w:r>
      <w:r w:rsidRPr="00CF67F9">
        <w:rPr>
          <w:rFonts w:ascii="Arial" w:hAnsi="Arial" w:cs="Arial"/>
          <w:color w:val="000000"/>
          <w:sz w:val="24"/>
          <w:szCs w:val="24"/>
          <w:lang w:eastAsia="ar-SA"/>
        </w:rPr>
        <w:t xml:space="preserve">ustawy z dnia 14 grudnia 2012 r. o odpadach (Dz. U. z 2020 r., poz. 797 ze zm.), </w:t>
      </w:r>
      <w:r>
        <w:rPr>
          <w:rFonts w:ascii="Arial" w:hAnsi="Arial" w:cs="Arial"/>
          <w:color w:val="000000"/>
          <w:sz w:val="24"/>
          <w:szCs w:val="24"/>
          <w:lang w:eastAsia="ar-SA"/>
        </w:rPr>
        <w:t>wystąpiono również</w:t>
      </w:r>
      <w:r w:rsidRPr="00CF67F9">
        <w:rPr>
          <w:rFonts w:ascii="Arial" w:hAnsi="Arial" w:cs="Arial"/>
          <w:color w:val="000000"/>
          <w:sz w:val="24"/>
          <w:szCs w:val="24"/>
          <w:lang w:eastAsia="ar-SA"/>
        </w:rPr>
        <w:t xml:space="preserve"> z</w:t>
      </w:r>
      <w:r w:rsidR="00BC3FB0">
        <w:rPr>
          <w:rFonts w:ascii="Arial" w:hAnsi="Arial" w:cs="Arial"/>
          <w:color w:val="000000"/>
          <w:sz w:val="24"/>
          <w:szCs w:val="24"/>
          <w:lang w:eastAsia="ar-SA"/>
        </w:rPr>
        <w:t> </w:t>
      </w:r>
      <w:r w:rsidRPr="00CF67F9">
        <w:rPr>
          <w:rFonts w:ascii="Arial" w:hAnsi="Arial" w:cs="Arial"/>
          <w:color w:val="000000"/>
          <w:sz w:val="24"/>
          <w:szCs w:val="24"/>
          <w:lang w:eastAsia="ar-SA"/>
        </w:rPr>
        <w:t xml:space="preserve"> wnioskiem do Podkarpackiego Wojewódzkiego Inspektora Ochrony Środowiska w</w:t>
      </w:r>
      <w:r w:rsidR="00BC3FB0">
        <w:rPr>
          <w:rFonts w:ascii="Arial" w:hAnsi="Arial" w:cs="Arial"/>
          <w:color w:val="000000"/>
          <w:sz w:val="24"/>
          <w:szCs w:val="24"/>
          <w:lang w:eastAsia="ar-SA"/>
        </w:rPr>
        <w:t> </w:t>
      </w:r>
      <w:r w:rsidRPr="00CF67F9">
        <w:rPr>
          <w:rFonts w:ascii="Arial" w:hAnsi="Arial" w:cs="Arial"/>
          <w:color w:val="000000"/>
          <w:sz w:val="24"/>
          <w:szCs w:val="24"/>
          <w:lang w:eastAsia="ar-SA"/>
        </w:rPr>
        <w:t xml:space="preserve"> Rzeszowie, Delegatura w Jaśle o </w:t>
      </w:r>
      <w:r w:rsidRPr="00CF67F9">
        <w:rPr>
          <w:rFonts w:ascii="Arial" w:hAnsi="Arial" w:cs="Arial"/>
          <w:sz w:val="24"/>
          <w:szCs w:val="24"/>
          <w:lang w:eastAsia="ar-SA"/>
        </w:rPr>
        <w:t xml:space="preserve">przeprowadzenie kontroli ww. instalacji w zakresie spełnienia </w:t>
      </w:r>
      <w:r w:rsidRPr="00CF67F9">
        <w:rPr>
          <w:rFonts w:ascii="Arial" w:hAnsi="Arial" w:cs="Arial"/>
          <w:sz w:val="24"/>
          <w:szCs w:val="24"/>
        </w:rPr>
        <w:t>wymagań określonych w przepisach ochrony środowiska. Pismem z dnia 25 czerwca 2020r.</w:t>
      </w:r>
      <w:r>
        <w:rPr>
          <w:rFonts w:ascii="Arial" w:hAnsi="Arial" w:cs="Arial"/>
          <w:sz w:val="24"/>
          <w:szCs w:val="24"/>
        </w:rPr>
        <w:t xml:space="preserve"> </w:t>
      </w:r>
      <w:r w:rsidRPr="00CF67F9">
        <w:rPr>
          <w:rFonts w:ascii="Arial" w:hAnsi="Arial" w:cs="Arial"/>
          <w:color w:val="000000"/>
          <w:sz w:val="24"/>
          <w:szCs w:val="24"/>
          <w:lang w:eastAsia="ar-SA"/>
        </w:rPr>
        <w:t>Podkarpacki Wojewódzki Inspektor Ochrony Środowiska w</w:t>
      </w:r>
      <w:r w:rsidR="00BC3FB0">
        <w:rPr>
          <w:rFonts w:ascii="Arial" w:hAnsi="Arial" w:cs="Arial"/>
          <w:color w:val="000000"/>
          <w:sz w:val="24"/>
          <w:szCs w:val="24"/>
          <w:lang w:eastAsia="ar-SA"/>
        </w:rPr>
        <w:t> </w:t>
      </w:r>
      <w:r w:rsidRPr="00CF67F9">
        <w:rPr>
          <w:rFonts w:ascii="Arial" w:hAnsi="Arial" w:cs="Arial"/>
          <w:color w:val="000000"/>
          <w:sz w:val="24"/>
          <w:szCs w:val="24"/>
          <w:lang w:eastAsia="ar-SA"/>
        </w:rPr>
        <w:t>Rzeszowie, Delegatura w Jaśle poinformował o odstąpieniu od przeprowadzenia przedmiotowej kontroli, z uwagi na brak podstaw prawnych.</w:t>
      </w:r>
      <w:r>
        <w:rPr>
          <w:rFonts w:ascii="Arial" w:hAnsi="Arial" w:cs="Arial"/>
          <w:color w:val="000000"/>
          <w:sz w:val="24"/>
          <w:szCs w:val="24"/>
          <w:lang w:eastAsia="ar-SA"/>
        </w:rPr>
        <w:t xml:space="preserve"> </w:t>
      </w:r>
      <w:r w:rsidRPr="00CF67F9">
        <w:rPr>
          <w:rFonts w:ascii="Arial" w:hAnsi="Arial" w:cs="Arial"/>
          <w:color w:val="000000"/>
          <w:sz w:val="24"/>
          <w:szCs w:val="24"/>
          <w:lang w:eastAsia="ar-SA"/>
        </w:rPr>
        <w:t xml:space="preserve">Jednocześnie </w:t>
      </w:r>
      <w:r>
        <w:rPr>
          <w:rFonts w:ascii="Arial" w:hAnsi="Arial" w:cs="Arial"/>
          <w:color w:val="000000"/>
          <w:sz w:val="24"/>
          <w:szCs w:val="24"/>
          <w:lang w:eastAsia="ar-SA"/>
        </w:rPr>
        <w:t>na podstawie</w:t>
      </w:r>
      <w:r w:rsidRPr="00CF67F9">
        <w:rPr>
          <w:rFonts w:ascii="Arial" w:hAnsi="Arial" w:cs="Arial"/>
          <w:color w:val="000000"/>
          <w:sz w:val="24"/>
          <w:szCs w:val="24"/>
          <w:lang w:eastAsia="ar-SA"/>
        </w:rPr>
        <w:t xml:space="preserve"> </w:t>
      </w:r>
      <w:r w:rsidRPr="00CF67F9">
        <w:rPr>
          <w:rFonts w:ascii="Arial" w:hAnsi="Arial" w:cs="Arial"/>
          <w:sz w:val="24"/>
          <w:szCs w:val="24"/>
        </w:rPr>
        <w:t>art. 41 ust. 6a. ustawy z dnia 14 grudnia 2012 r. o</w:t>
      </w:r>
      <w:r>
        <w:rPr>
          <w:rFonts w:ascii="Arial" w:hAnsi="Arial" w:cs="Arial"/>
          <w:sz w:val="24"/>
          <w:szCs w:val="24"/>
        </w:rPr>
        <w:t> </w:t>
      </w:r>
      <w:r w:rsidRPr="00CF67F9">
        <w:rPr>
          <w:rFonts w:ascii="Arial" w:hAnsi="Arial" w:cs="Arial"/>
          <w:sz w:val="24"/>
          <w:szCs w:val="24"/>
        </w:rPr>
        <w:t>odpadach (Dz. U. z 2020 r., poz. 797 ze zm.) zwrócono się również do Burmistrza Miasta i Gminy Zagórz, jako organu właściwego ze względu na miejsce prowadzenia działalności przez Zakład Usług Technicznych Sp. z o.o. w zakresie przetwarzania odpadów o wydanie opinii dotyczącej przedmiotowej instalacji. Burmistrz Miasta i</w:t>
      </w:r>
      <w:r>
        <w:rPr>
          <w:rFonts w:ascii="Arial" w:hAnsi="Arial" w:cs="Arial"/>
          <w:sz w:val="24"/>
          <w:szCs w:val="24"/>
        </w:rPr>
        <w:t>  </w:t>
      </w:r>
      <w:r w:rsidRPr="00CF67F9">
        <w:rPr>
          <w:rFonts w:ascii="Arial" w:hAnsi="Arial" w:cs="Arial"/>
          <w:sz w:val="24"/>
          <w:szCs w:val="24"/>
        </w:rPr>
        <w:t>Gminy Zagórz  nie wydał opinii w terminie określonym w art. 106 § 3 ustawy z dnia 14 czerwca 1960 r. Kodeks postępowania administracyjnego, tym samym w</w:t>
      </w:r>
      <w:r>
        <w:rPr>
          <w:rFonts w:ascii="Arial" w:hAnsi="Arial" w:cs="Arial"/>
          <w:sz w:val="24"/>
          <w:szCs w:val="24"/>
        </w:rPr>
        <w:t>  </w:t>
      </w:r>
      <w:r w:rsidRPr="00CF67F9">
        <w:rPr>
          <w:rFonts w:ascii="Arial" w:hAnsi="Arial" w:cs="Arial"/>
          <w:sz w:val="24"/>
          <w:szCs w:val="24"/>
        </w:rPr>
        <w:t xml:space="preserve">myśl art. 41 ust. 6b. ustawy </w:t>
      </w:r>
      <w:r w:rsidRPr="00CF67F9">
        <w:rPr>
          <w:rFonts w:ascii="Arial" w:hAnsi="Arial" w:cs="Arial"/>
          <w:color w:val="000000"/>
          <w:sz w:val="24"/>
          <w:szCs w:val="24"/>
          <w:lang w:eastAsia="ar-SA"/>
        </w:rPr>
        <w:t>z dnia 14</w:t>
      </w:r>
      <w:r w:rsidR="00BC3FB0">
        <w:rPr>
          <w:rFonts w:ascii="Arial" w:hAnsi="Arial" w:cs="Arial"/>
          <w:color w:val="000000"/>
          <w:sz w:val="24"/>
          <w:szCs w:val="24"/>
          <w:lang w:eastAsia="ar-SA"/>
        </w:rPr>
        <w:t> </w:t>
      </w:r>
      <w:r w:rsidRPr="00CF67F9">
        <w:rPr>
          <w:rFonts w:ascii="Arial" w:hAnsi="Arial" w:cs="Arial"/>
          <w:color w:val="000000"/>
          <w:sz w:val="24"/>
          <w:szCs w:val="24"/>
          <w:lang w:eastAsia="ar-SA"/>
        </w:rPr>
        <w:t xml:space="preserve">grudnia 2012 r. o </w:t>
      </w:r>
      <w:r w:rsidRPr="00CF67F9">
        <w:rPr>
          <w:rFonts w:ascii="Arial" w:hAnsi="Arial" w:cs="Arial"/>
          <w:sz w:val="24"/>
          <w:szCs w:val="24"/>
        </w:rPr>
        <w:t>przyjęto, że dla ww. instalacji wydana została opinia pozytywna.</w:t>
      </w:r>
      <w:r>
        <w:rPr>
          <w:rFonts w:ascii="Arial" w:hAnsi="Arial" w:cs="Arial"/>
          <w:sz w:val="24"/>
          <w:szCs w:val="24"/>
        </w:rPr>
        <w:t xml:space="preserve"> </w:t>
      </w:r>
    </w:p>
    <w:p w14:paraId="6EE3E262" w14:textId="6143B9DB" w:rsidR="003E7960" w:rsidRPr="00CF67F9" w:rsidRDefault="003E7960" w:rsidP="003E7960">
      <w:pPr>
        <w:pStyle w:val="Tekstpodstawowywcity2"/>
        <w:tabs>
          <w:tab w:val="left" w:pos="426"/>
          <w:tab w:val="left" w:pos="567"/>
        </w:tabs>
        <w:spacing w:after="0" w:line="276" w:lineRule="auto"/>
        <w:ind w:left="0"/>
        <w:jc w:val="both"/>
        <w:rPr>
          <w:rFonts w:ascii="Arial" w:hAnsi="Arial" w:cs="Arial"/>
          <w:color w:val="000000"/>
        </w:rPr>
      </w:pPr>
      <w:r w:rsidRPr="00CF67F9">
        <w:rPr>
          <w:rFonts w:ascii="Arial" w:hAnsi="Arial" w:cs="Arial"/>
        </w:rPr>
        <w:tab/>
      </w:r>
      <w:r w:rsidRPr="00CF67F9">
        <w:rPr>
          <w:rFonts w:ascii="Arial" w:hAnsi="Arial" w:cs="Arial"/>
        </w:rPr>
        <w:tab/>
        <w:t xml:space="preserve"> W związku z zamknięciem i zrekultywowaniem I kwatery składowiska oraz podłączeniem studni odgazowujących do pochodni typu FAII 50 do spalania gazu składowiskowego, w pkt. I.3.1. i I.3.4. decyzji dostosowane zostały zapisy pozwolenia do stanu faktycznego.</w:t>
      </w:r>
      <w:r>
        <w:rPr>
          <w:rFonts w:ascii="Arial" w:hAnsi="Arial" w:cs="Arial"/>
        </w:rPr>
        <w:t xml:space="preserve"> W</w:t>
      </w:r>
      <w:r w:rsidRPr="00CF67F9">
        <w:rPr>
          <w:rFonts w:ascii="Arial" w:hAnsi="Arial" w:cs="Arial"/>
        </w:rPr>
        <w:t xml:space="preserve"> pkt. II. decyzji, tabeli nr 1 określającej rodzaje i masy odpadów dopuszczonych do składowania, w związku z likwidacją sektora nr II usunięte zostały odpady o kodzie 20 01 99 – żużle i popioły paleniskowe z palenisk domowych, które dotychczas składowane były w tym sektorze. Jednocześnie uchylone zostały w</w:t>
      </w:r>
      <w:r w:rsidR="00BC3FB0">
        <w:rPr>
          <w:rFonts w:ascii="Arial" w:hAnsi="Arial" w:cs="Arial"/>
        </w:rPr>
        <w:t> </w:t>
      </w:r>
      <w:r w:rsidRPr="00CF67F9">
        <w:rPr>
          <w:rFonts w:ascii="Arial" w:hAnsi="Arial" w:cs="Arial"/>
        </w:rPr>
        <w:t xml:space="preserve">całości pkt. III.2.3., III.2.4. i III.2.5. decyzji odnoszące się do sposobu składowania tych odpadów. </w:t>
      </w:r>
      <w:r w:rsidRPr="00CF67F9">
        <w:rPr>
          <w:rFonts w:ascii="Arial" w:hAnsi="Arial" w:cs="Arial"/>
          <w:bCs/>
        </w:rPr>
        <w:t xml:space="preserve">Po likwidacji sektora II, na całej powierzchni kwatery składowane będą odpady </w:t>
      </w:r>
      <w:r w:rsidRPr="00CF67F9">
        <w:rPr>
          <w:rFonts w:ascii="Arial" w:hAnsi="Arial" w:cs="Arial"/>
          <w:color w:val="000000"/>
        </w:rPr>
        <w:t xml:space="preserve">inne niż niebezpieczne z grupy 20 oraz z podgrupy 19 05 z odpadami innymi niż niebezpieczne z grup 16 i 17 (dotychczas składowane w kwaterze I). </w:t>
      </w:r>
      <w:r w:rsidRPr="00CF67F9">
        <w:rPr>
          <w:rFonts w:ascii="Arial" w:hAnsi="Arial" w:cs="Arial"/>
          <w:bCs/>
        </w:rPr>
        <w:t>Zgodnie z</w:t>
      </w:r>
      <w:r w:rsidR="00BC3FB0">
        <w:rPr>
          <w:rFonts w:ascii="Arial" w:hAnsi="Arial" w:cs="Arial"/>
          <w:bCs/>
        </w:rPr>
        <w:t> </w:t>
      </w:r>
      <w:r w:rsidRPr="00CF67F9">
        <w:rPr>
          <w:rFonts w:ascii="Arial" w:hAnsi="Arial" w:cs="Arial"/>
          <w:bCs/>
        </w:rPr>
        <w:t>pkt.</w:t>
      </w:r>
      <w:r w:rsidR="00BC3FB0">
        <w:rPr>
          <w:rFonts w:ascii="Arial" w:hAnsi="Arial" w:cs="Arial"/>
          <w:bCs/>
        </w:rPr>
        <w:t> </w:t>
      </w:r>
      <w:r w:rsidRPr="00CF67F9">
        <w:rPr>
          <w:rFonts w:ascii="Arial" w:hAnsi="Arial" w:cs="Arial"/>
          <w:bCs/>
        </w:rPr>
        <w:t>XIII.7. decyzji, p</w:t>
      </w:r>
      <w:r w:rsidRPr="00CF67F9">
        <w:rPr>
          <w:rFonts w:ascii="Arial" w:hAnsi="Arial" w:cs="Arial"/>
          <w:color w:val="000000"/>
        </w:rPr>
        <w:t xml:space="preserve">rzed wprowadzeniem do sektora II nowych rodzajów odpadów, operator instalacji </w:t>
      </w:r>
      <w:r>
        <w:rPr>
          <w:rFonts w:ascii="Arial" w:hAnsi="Arial" w:cs="Arial"/>
          <w:color w:val="000000"/>
        </w:rPr>
        <w:t xml:space="preserve">winien </w:t>
      </w:r>
      <w:r w:rsidRPr="00CF67F9">
        <w:rPr>
          <w:rFonts w:ascii="Arial" w:hAnsi="Arial" w:cs="Arial"/>
          <w:spacing w:val="-3"/>
        </w:rPr>
        <w:t>staranie oddzieli</w:t>
      </w:r>
      <w:r>
        <w:rPr>
          <w:rFonts w:ascii="Arial" w:hAnsi="Arial" w:cs="Arial"/>
          <w:spacing w:val="-3"/>
        </w:rPr>
        <w:t>ć</w:t>
      </w:r>
      <w:r w:rsidRPr="00CF67F9">
        <w:rPr>
          <w:rFonts w:ascii="Arial" w:hAnsi="Arial" w:cs="Arial"/>
          <w:spacing w:val="-3"/>
        </w:rPr>
        <w:t xml:space="preserve"> </w:t>
      </w:r>
      <w:r w:rsidRPr="00CF67F9">
        <w:rPr>
          <w:rFonts w:ascii="Arial" w:hAnsi="Arial" w:cs="Arial"/>
        </w:rPr>
        <w:t>odpady</w:t>
      </w:r>
      <w:r w:rsidRPr="00CF67F9">
        <w:rPr>
          <w:rFonts w:ascii="Arial" w:hAnsi="Arial" w:cs="Arial"/>
          <w:spacing w:val="-3"/>
        </w:rPr>
        <w:t xml:space="preserve"> d</w:t>
      </w:r>
      <w:r w:rsidRPr="00CF67F9">
        <w:rPr>
          <w:rFonts w:ascii="Arial" w:hAnsi="Arial" w:cs="Arial"/>
        </w:rPr>
        <w:t xml:space="preserve">otychczas składowane w tym sektorze od odpadów planowanych do składowania, </w:t>
      </w:r>
      <w:r>
        <w:rPr>
          <w:rFonts w:ascii="Arial" w:hAnsi="Arial" w:cs="Arial"/>
        </w:rPr>
        <w:t xml:space="preserve">poprzez </w:t>
      </w:r>
      <w:r w:rsidRPr="00CF67F9">
        <w:rPr>
          <w:rFonts w:ascii="Arial" w:hAnsi="Arial" w:cs="Arial"/>
          <w:color w:val="000000"/>
        </w:rPr>
        <w:t>wykona</w:t>
      </w:r>
      <w:r>
        <w:rPr>
          <w:rFonts w:ascii="Arial" w:hAnsi="Arial" w:cs="Arial"/>
          <w:color w:val="000000"/>
        </w:rPr>
        <w:t>nie</w:t>
      </w:r>
      <w:r w:rsidRPr="00CF67F9">
        <w:rPr>
          <w:rFonts w:ascii="Arial" w:hAnsi="Arial" w:cs="Arial"/>
          <w:color w:val="000000"/>
        </w:rPr>
        <w:t xml:space="preserve"> na całej powierzchni przeznaczonej pod sektor II zagęszczon</w:t>
      </w:r>
      <w:r>
        <w:rPr>
          <w:rFonts w:ascii="Arial" w:hAnsi="Arial" w:cs="Arial"/>
          <w:color w:val="000000"/>
        </w:rPr>
        <w:t>ej</w:t>
      </w:r>
      <w:r w:rsidRPr="00CF67F9">
        <w:rPr>
          <w:rFonts w:ascii="Arial" w:hAnsi="Arial" w:cs="Arial"/>
          <w:color w:val="000000"/>
        </w:rPr>
        <w:t xml:space="preserve"> warstw</w:t>
      </w:r>
      <w:r>
        <w:rPr>
          <w:rFonts w:ascii="Arial" w:hAnsi="Arial" w:cs="Arial"/>
          <w:color w:val="000000"/>
        </w:rPr>
        <w:t>y</w:t>
      </w:r>
      <w:r w:rsidRPr="00CF67F9">
        <w:rPr>
          <w:rFonts w:ascii="Arial" w:hAnsi="Arial" w:cs="Arial"/>
          <w:color w:val="000000"/>
        </w:rPr>
        <w:t xml:space="preserve"> oddzielającą (piasek, ziemia, odpady obojętne ujęte w tabeli nr 3 decyzji) o miąższości minimum 0,5 m celem przygotowania go do składowania odpadów innych niż niebezpieczne z grupy 20 oraz z podgrupy 19 05 z odpadami innymi niż niebezpieczne z grup 16 i 17. </w:t>
      </w:r>
      <w:r w:rsidRPr="00CF67F9">
        <w:rPr>
          <w:rFonts w:ascii="Arial" w:hAnsi="Arial" w:cs="Arial"/>
          <w:bCs/>
        </w:rPr>
        <w:t>Przyjmowane do składowania odpady o</w:t>
      </w:r>
      <w:r>
        <w:rPr>
          <w:rFonts w:ascii="Arial" w:hAnsi="Arial" w:cs="Arial"/>
          <w:bCs/>
        </w:rPr>
        <w:t>  </w:t>
      </w:r>
      <w:r w:rsidRPr="00CF67F9">
        <w:rPr>
          <w:rFonts w:ascii="Arial" w:hAnsi="Arial" w:cs="Arial"/>
          <w:bCs/>
        </w:rPr>
        <w:t>kodzie</w:t>
      </w:r>
      <w:r w:rsidRPr="00CF67F9">
        <w:rPr>
          <w:rFonts w:ascii="Arial" w:hAnsi="Arial" w:cs="Arial"/>
          <w:color w:val="000000"/>
        </w:rPr>
        <w:t xml:space="preserve"> 16 82 02 /Odpady inne niż</w:t>
      </w:r>
      <w:r>
        <w:rPr>
          <w:rFonts w:ascii="Arial" w:hAnsi="Arial" w:cs="Arial"/>
          <w:color w:val="000000"/>
        </w:rPr>
        <w:t xml:space="preserve"> </w:t>
      </w:r>
      <w:r w:rsidRPr="00CF67F9">
        <w:rPr>
          <w:rFonts w:ascii="Arial" w:hAnsi="Arial" w:cs="Arial"/>
          <w:color w:val="000000"/>
        </w:rPr>
        <w:t xml:space="preserve">wymienione w 16 82 01/, powstałe w wyniku klęsk żywiołowych, zgodnie z pkt. XIII.10 decyzji bezpośrednio po przyjęciu do składowania </w:t>
      </w:r>
      <w:r>
        <w:rPr>
          <w:rFonts w:ascii="Arial" w:hAnsi="Arial" w:cs="Arial"/>
          <w:color w:val="000000"/>
        </w:rPr>
        <w:t xml:space="preserve">winny być </w:t>
      </w:r>
      <w:r w:rsidRPr="00CF67F9">
        <w:rPr>
          <w:rFonts w:ascii="Arial" w:hAnsi="Arial" w:cs="Arial"/>
          <w:color w:val="000000"/>
        </w:rPr>
        <w:t xml:space="preserve">zabezpieczone warstwą izolacyjną o grubości </w:t>
      </w:r>
      <w:r w:rsidR="00BC3FB0">
        <w:rPr>
          <w:rFonts w:ascii="Arial" w:hAnsi="Arial" w:cs="Arial"/>
          <w:color w:val="000000"/>
        </w:rPr>
        <w:br/>
      </w:r>
      <w:r w:rsidRPr="00CF67F9">
        <w:rPr>
          <w:rFonts w:ascii="Arial" w:hAnsi="Arial" w:cs="Arial"/>
          <w:color w:val="000000"/>
        </w:rPr>
        <w:t xml:space="preserve">15-20 cm. </w:t>
      </w:r>
    </w:p>
    <w:p w14:paraId="3770ACCF" w14:textId="7E3DE437" w:rsidR="003E7960" w:rsidRPr="00CF67F9" w:rsidRDefault="003E7960" w:rsidP="003E7960">
      <w:pPr>
        <w:pStyle w:val="Tekstpodstawowywcity2"/>
        <w:tabs>
          <w:tab w:val="left" w:pos="426"/>
          <w:tab w:val="left" w:pos="567"/>
        </w:tabs>
        <w:spacing w:after="0" w:line="276" w:lineRule="auto"/>
        <w:ind w:left="0"/>
        <w:jc w:val="both"/>
        <w:rPr>
          <w:rFonts w:ascii="Arial" w:hAnsi="Arial" w:cs="Arial"/>
        </w:rPr>
      </w:pPr>
      <w:r w:rsidRPr="00CF67F9">
        <w:rPr>
          <w:rFonts w:ascii="Arial" w:hAnsi="Arial" w:cs="Arial"/>
        </w:rPr>
        <w:lastRenderedPageBreak/>
        <w:tab/>
        <w:t xml:space="preserve"> </w:t>
      </w:r>
      <w:r>
        <w:rPr>
          <w:rFonts w:ascii="Arial" w:hAnsi="Arial" w:cs="Arial"/>
        </w:rPr>
        <w:t xml:space="preserve"> </w:t>
      </w:r>
      <w:r w:rsidRPr="00CF67F9">
        <w:rPr>
          <w:rFonts w:ascii="Arial" w:hAnsi="Arial" w:cs="Arial"/>
        </w:rPr>
        <w:t xml:space="preserve">Wprowadzone zmiany nie </w:t>
      </w:r>
      <w:r>
        <w:rPr>
          <w:rFonts w:ascii="Arial" w:hAnsi="Arial" w:cs="Arial"/>
        </w:rPr>
        <w:t>powodowały</w:t>
      </w:r>
      <w:r w:rsidRPr="00CF67F9">
        <w:rPr>
          <w:rFonts w:ascii="Arial" w:hAnsi="Arial" w:cs="Arial"/>
        </w:rPr>
        <w:t xml:space="preserve"> zmiany maksymalnej masy odpadów składowanych, która w pozwoleniu ustalona została na 39 218 Mg/rok.</w:t>
      </w:r>
    </w:p>
    <w:p w14:paraId="78A2478E" w14:textId="77777777" w:rsidR="003E7960" w:rsidRPr="00CF67F9" w:rsidRDefault="003E7960" w:rsidP="003E7960">
      <w:pPr>
        <w:pStyle w:val="Default"/>
        <w:spacing w:line="276" w:lineRule="auto"/>
        <w:ind w:firstLine="567"/>
        <w:jc w:val="both"/>
        <w:rPr>
          <w:rFonts w:ascii="Arial" w:hAnsi="Arial" w:cs="Arial"/>
          <w:bCs/>
          <w:color w:val="auto"/>
          <w:szCs w:val="23"/>
        </w:rPr>
      </w:pPr>
      <w:r w:rsidRPr="00CF67F9">
        <w:rPr>
          <w:rFonts w:ascii="Arial" w:hAnsi="Arial" w:cs="Arial"/>
        </w:rPr>
        <w:t xml:space="preserve">W myśl art. 184 ust. 2 pkt. 16 ustawy Prawo ochrony środowiska, w pkt. </w:t>
      </w:r>
      <w:r w:rsidRPr="00CF67F9">
        <w:rPr>
          <w:rFonts w:ascii="Arial" w:hAnsi="Arial" w:cs="Arial"/>
          <w:color w:val="auto"/>
        </w:rPr>
        <w:t>IX.A.</w:t>
      </w:r>
      <w:r w:rsidRPr="00CF67F9">
        <w:rPr>
          <w:rFonts w:ascii="Arial" w:hAnsi="Arial" w:cs="Arial"/>
          <w:bCs/>
          <w:color w:val="auto"/>
        </w:rPr>
        <w:t xml:space="preserve"> </w:t>
      </w:r>
      <w:r w:rsidRPr="00CF67F9">
        <w:rPr>
          <w:rFonts w:ascii="Arial" w:hAnsi="Arial" w:cs="Arial"/>
          <w:bCs/>
        </w:rPr>
        <w:t xml:space="preserve"> decyzji ustalone zostały warunki</w:t>
      </w:r>
      <w:r w:rsidRPr="00CF67F9">
        <w:rPr>
          <w:rFonts w:ascii="Arial" w:hAnsi="Arial" w:cs="Arial"/>
          <w:bCs/>
          <w:color w:val="auto"/>
          <w:szCs w:val="23"/>
        </w:rPr>
        <w:t xml:space="preserve"> przeciwpożarowe wynikające z operatu przeciwpożarowego</w:t>
      </w:r>
      <w:r w:rsidRPr="00CF67F9">
        <w:rPr>
          <w:rFonts w:ascii="Arial" w:hAnsi="Arial" w:cs="Arial"/>
          <w:bCs/>
          <w:szCs w:val="23"/>
        </w:rPr>
        <w:t xml:space="preserve">. </w:t>
      </w:r>
    </w:p>
    <w:p w14:paraId="04A001EF" w14:textId="77777777" w:rsidR="003E7960" w:rsidRPr="00CF67F9" w:rsidRDefault="003E7960" w:rsidP="003E7960">
      <w:pPr>
        <w:pStyle w:val="Default"/>
        <w:tabs>
          <w:tab w:val="left" w:pos="0"/>
          <w:tab w:val="left" w:pos="567"/>
        </w:tabs>
        <w:spacing w:after="240" w:line="276" w:lineRule="auto"/>
        <w:jc w:val="both"/>
        <w:rPr>
          <w:rFonts w:ascii="Arial" w:hAnsi="Arial" w:cs="Arial"/>
        </w:rPr>
      </w:pPr>
      <w:r w:rsidRPr="00CF67F9">
        <w:rPr>
          <w:rFonts w:ascii="Arial" w:hAnsi="Arial" w:cs="Arial"/>
        </w:rPr>
        <w:tab/>
        <w:t xml:space="preserve">Analizując wnioskowane zmiany </w:t>
      </w:r>
      <w:r>
        <w:rPr>
          <w:rFonts w:ascii="Arial" w:hAnsi="Arial" w:cs="Arial"/>
        </w:rPr>
        <w:t xml:space="preserve">ustalono, że </w:t>
      </w:r>
      <w:r w:rsidRPr="00CF67F9">
        <w:rPr>
          <w:rFonts w:ascii="Arial" w:hAnsi="Arial" w:cs="Arial"/>
        </w:rPr>
        <w:t>nie będą</w:t>
      </w:r>
      <w:r>
        <w:rPr>
          <w:rFonts w:ascii="Arial" w:hAnsi="Arial" w:cs="Arial"/>
        </w:rPr>
        <w:t xml:space="preserve"> one</w:t>
      </w:r>
      <w:r w:rsidRPr="00CF67F9">
        <w:rPr>
          <w:rFonts w:ascii="Arial" w:hAnsi="Arial" w:cs="Arial"/>
        </w:rPr>
        <w:t xml:space="preserve"> powodować zwiększonego oddziaływania instalacji na środowisko, nie wpłyną też na zmianę innych elementów instalacji dotyczących spełnienia wymogów wynikających z</w:t>
      </w:r>
      <w:r>
        <w:rPr>
          <w:rFonts w:ascii="Arial" w:hAnsi="Arial" w:cs="Arial"/>
        </w:rPr>
        <w:t> </w:t>
      </w:r>
      <w:r w:rsidRPr="00CF67F9">
        <w:rPr>
          <w:rFonts w:ascii="Arial" w:hAnsi="Arial" w:cs="Arial"/>
        </w:rPr>
        <w:t>najlepszych dostępnych technik. Ustalono również, że zmiany przedmiotowej decyzji nie stanowi</w:t>
      </w:r>
      <w:r>
        <w:rPr>
          <w:rFonts w:ascii="Arial" w:hAnsi="Arial" w:cs="Arial"/>
        </w:rPr>
        <w:t>ły</w:t>
      </w:r>
      <w:r w:rsidRPr="00CF67F9">
        <w:rPr>
          <w:rFonts w:ascii="Arial" w:hAnsi="Arial" w:cs="Arial"/>
        </w:rPr>
        <w:t xml:space="preserve"> istotnej zmiany instalacji w rozumieniu art. 3 pkt 7 ustawy Prawo ochrony środowiska</w:t>
      </w:r>
      <w:r>
        <w:rPr>
          <w:rFonts w:ascii="Arial" w:hAnsi="Arial" w:cs="Arial"/>
        </w:rPr>
        <w:t>.</w:t>
      </w:r>
      <w:r w:rsidRPr="00CF67F9">
        <w:rPr>
          <w:rFonts w:ascii="Arial" w:hAnsi="Arial" w:cs="Arial"/>
        </w:rPr>
        <w:t xml:space="preserve"> </w:t>
      </w:r>
    </w:p>
    <w:p w14:paraId="0976DE4E" w14:textId="2632DDAF" w:rsidR="003E7960" w:rsidRPr="00CF67F9" w:rsidRDefault="003E7960" w:rsidP="003E7960">
      <w:pPr>
        <w:spacing w:after="0" w:line="276" w:lineRule="auto"/>
        <w:ind w:firstLine="567"/>
        <w:jc w:val="both"/>
        <w:rPr>
          <w:rFonts w:cs="Arial"/>
          <w:szCs w:val="24"/>
        </w:rPr>
      </w:pPr>
      <w:r w:rsidRPr="00AC1D88">
        <w:rPr>
          <w:rFonts w:eastAsia="Calibri" w:cs="Arial"/>
          <w:szCs w:val="24"/>
          <w:lang w:eastAsia="zh-CN"/>
        </w:rPr>
        <w:t xml:space="preserve">Zgodnie z art. 217 ust. 1 </w:t>
      </w:r>
      <w:r>
        <w:rPr>
          <w:rFonts w:eastAsia="Calibri" w:cs="Arial"/>
          <w:szCs w:val="24"/>
          <w:lang w:eastAsia="zh-CN"/>
        </w:rPr>
        <w:t>ustawy Prawo ochrony środowiska</w:t>
      </w:r>
      <w:r w:rsidRPr="00AC1D88">
        <w:rPr>
          <w:rFonts w:eastAsia="Calibri" w:cs="Arial"/>
          <w:szCs w:val="24"/>
          <w:lang w:eastAsia="zh-CN"/>
        </w:rPr>
        <w:t>, organ właściwy do</w:t>
      </w:r>
      <w:r>
        <w:rPr>
          <w:rFonts w:eastAsia="Calibri" w:cs="Arial"/>
          <w:szCs w:val="24"/>
          <w:lang w:eastAsia="zh-CN"/>
        </w:rPr>
        <w:t>  </w:t>
      </w:r>
      <w:r w:rsidRPr="00AC1D88">
        <w:rPr>
          <w:rFonts w:eastAsia="Calibri" w:cs="Arial"/>
          <w:szCs w:val="24"/>
          <w:lang w:eastAsia="zh-CN"/>
        </w:rPr>
        <w:t>wydania pozwolenia zintegrowanego może, na wniosek prowadzącego instalację lub z urzędu za jego zgodą, wydać nowe pozwolenie zintegrowane w celu ujednolicenia tekstu obowiązującego pozwolenia, z uwzględnieniem wszystkich zmian wprowadzonych do</w:t>
      </w:r>
      <w:r>
        <w:rPr>
          <w:rFonts w:eastAsia="Calibri" w:cs="Arial"/>
          <w:szCs w:val="24"/>
          <w:lang w:eastAsia="zh-CN"/>
        </w:rPr>
        <w:t> </w:t>
      </w:r>
      <w:r w:rsidRPr="00AC1D88">
        <w:rPr>
          <w:rFonts w:eastAsia="Calibri" w:cs="Arial"/>
          <w:szCs w:val="24"/>
          <w:lang w:eastAsia="zh-CN"/>
        </w:rPr>
        <w:t>tego pozwolenia od dnia jego wydania.</w:t>
      </w:r>
      <w:r>
        <w:rPr>
          <w:rFonts w:eastAsia="Calibri" w:cs="Arial"/>
          <w:szCs w:val="24"/>
          <w:lang w:eastAsia="zh-CN"/>
        </w:rPr>
        <w:t> </w:t>
      </w:r>
      <w:r w:rsidRPr="00317367">
        <w:rPr>
          <w:rFonts w:eastAsia="Calibri" w:cs="Arial"/>
          <w:szCs w:val="24"/>
          <w:lang w:eastAsia="zh-CN"/>
        </w:rPr>
        <w:t xml:space="preserve">Wobec </w:t>
      </w:r>
      <w:r>
        <w:rPr>
          <w:rFonts w:eastAsia="Calibri" w:cs="Arial"/>
          <w:szCs w:val="24"/>
          <w:lang w:eastAsia="zh-CN"/>
        </w:rPr>
        <w:t>po</w:t>
      </w:r>
      <w:r w:rsidRPr="00317367">
        <w:rPr>
          <w:rFonts w:eastAsia="Calibri" w:cs="Arial"/>
          <w:szCs w:val="24"/>
          <w:lang w:eastAsia="zh-CN"/>
        </w:rPr>
        <w:t>wyższego, niniejszą decyzją wydano nowe pozwolenie zintegrowane,</w:t>
      </w:r>
      <w:r w:rsidRPr="00AC1D88">
        <w:rPr>
          <w:rFonts w:eastAsia="Calibri" w:cs="Arial"/>
          <w:szCs w:val="24"/>
          <w:lang w:eastAsia="zh-CN"/>
        </w:rPr>
        <w:t xml:space="preserve"> w którym ujednolicono tekst pozwolenia zintegrowanego udzielonego </w:t>
      </w:r>
      <w:r w:rsidRPr="00AC1D88">
        <w:rPr>
          <w:rFonts w:cs="Arial"/>
          <w:szCs w:val="24"/>
        </w:rPr>
        <w:t>Zakładowi Usług Technicznych Sp. z o.o., ul.</w:t>
      </w:r>
      <w:r>
        <w:rPr>
          <w:rFonts w:cs="Arial"/>
          <w:szCs w:val="24"/>
        </w:rPr>
        <w:t> </w:t>
      </w:r>
      <w:r w:rsidRPr="00AC1D88">
        <w:rPr>
          <w:rFonts w:cs="Arial"/>
          <w:szCs w:val="24"/>
        </w:rPr>
        <w:t>Bieszczadzka 5, 38-540 Zagórz</w:t>
      </w:r>
      <w:r>
        <w:rPr>
          <w:rFonts w:cs="Arial"/>
          <w:szCs w:val="24"/>
        </w:rPr>
        <w:t xml:space="preserve"> (</w:t>
      </w:r>
      <w:r w:rsidRPr="00CF67F9">
        <w:rPr>
          <w:rFonts w:eastAsia="Calibri" w:cs="Arial"/>
          <w:szCs w:val="24"/>
          <w:lang w:eastAsia="zh-CN"/>
        </w:rPr>
        <w:t>REGON: </w:t>
      </w:r>
      <w:r>
        <w:rPr>
          <w:rFonts w:eastAsia="Calibri" w:cs="Arial"/>
          <w:szCs w:val="24"/>
          <w:lang w:eastAsia="zh-CN"/>
        </w:rPr>
        <w:t xml:space="preserve"> </w:t>
      </w:r>
      <w:r w:rsidRPr="00CF67F9">
        <w:rPr>
          <w:rFonts w:eastAsia="Calibri" w:cs="Arial"/>
          <w:szCs w:val="24"/>
          <w:lang w:eastAsia="zh-CN"/>
        </w:rPr>
        <w:t xml:space="preserve">370269712, NIP: 687-10-04-553) decyzją </w:t>
      </w:r>
      <w:r w:rsidRPr="00CF67F9">
        <w:rPr>
          <w:rFonts w:cs="Arial"/>
          <w:szCs w:val="24"/>
        </w:rPr>
        <w:t xml:space="preserve">Wojewody Podkarpackiego </w:t>
      </w:r>
      <w:r w:rsidRPr="00CF67F9">
        <w:rPr>
          <w:rFonts w:cs="Arial"/>
          <w:iCs/>
          <w:szCs w:val="24"/>
        </w:rPr>
        <w:t xml:space="preserve">z dnia 17.04.2007r., znak: ŚR.IV-6618-35/1/06 </w:t>
      </w:r>
      <w:r>
        <w:rPr>
          <w:rFonts w:cs="Arial"/>
          <w:iCs/>
          <w:szCs w:val="24"/>
        </w:rPr>
        <w:t>z</w:t>
      </w:r>
      <w:r w:rsidR="00BC3FB0">
        <w:rPr>
          <w:rFonts w:cs="Arial"/>
          <w:iCs/>
          <w:szCs w:val="24"/>
        </w:rPr>
        <w:t> </w:t>
      </w:r>
      <w:r>
        <w:rPr>
          <w:rFonts w:cs="Arial"/>
          <w:iCs/>
          <w:szCs w:val="24"/>
        </w:rPr>
        <w:t xml:space="preserve">jego późniejszymi </w:t>
      </w:r>
      <w:r>
        <w:rPr>
          <w:rFonts w:cs="Arial"/>
          <w:iCs/>
          <w:spacing w:val="-1"/>
          <w:szCs w:val="24"/>
        </w:rPr>
        <w:t>zmianami,</w:t>
      </w:r>
      <w:r w:rsidRPr="00CF67F9">
        <w:rPr>
          <w:rFonts w:cs="Arial"/>
          <w:szCs w:val="24"/>
        </w:rPr>
        <w:t xml:space="preserve"> na prowadzenie w Średnim Wielkim instalacji do składowania odpadów, o zdolności przyjmowania ponad 10 ton odpadów na dobę i</w:t>
      </w:r>
      <w:r w:rsidR="00BC3FB0">
        <w:rPr>
          <w:rFonts w:cs="Arial"/>
          <w:szCs w:val="24"/>
        </w:rPr>
        <w:t> </w:t>
      </w:r>
      <w:r w:rsidRPr="00CF67F9">
        <w:rPr>
          <w:rFonts w:cs="Arial"/>
          <w:szCs w:val="24"/>
        </w:rPr>
        <w:t xml:space="preserve">całkowitej pojemności ponad 25 000 ton. </w:t>
      </w:r>
      <w:r w:rsidRPr="00CF67F9">
        <w:rPr>
          <w:rFonts w:eastAsia="Calibri" w:cs="Arial"/>
          <w:szCs w:val="24"/>
          <w:lang w:eastAsia="zh-CN"/>
        </w:rPr>
        <w:t xml:space="preserve"> </w:t>
      </w:r>
    </w:p>
    <w:p w14:paraId="303B1DD2" w14:textId="77777777" w:rsidR="003E7960" w:rsidRPr="00AC1D88" w:rsidRDefault="003E7960" w:rsidP="003E7960">
      <w:pPr>
        <w:tabs>
          <w:tab w:val="left" w:pos="709"/>
        </w:tabs>
        <w:spacing w:after="240" w:line="276" w:lineRule="auto"/>
        <w:ind w:firstLine="709"/>
        <w:jc w:val="both"/>
        <w:rPr>
          <w:rFonts w:eastAsia="Calibri" w:cs="Arial"/>
          <w:szCs w:val="24"/>
          <w:lang w:eastAsia="zh-CN"/>
        </w:rPr>
      </w:pPr>
      <w:r w:rsidRPr="00AC1D88">
        <w:rPr>
          <w:rFonts w:eastAsia="Calibri" w:cs="Arial"/>
          <w:szCs w:val="24"/>
          <w:lang w:eastAsia="zh-CN"/>
        </w:rPr>
        <w:t xml:space="preserve">Wydanie przedmiotowej decyzji ma na celu zapewnienie czytelności </w:t>
      </w:r>
      <w:r w:rsidRPr="00AC1D88">
        <w:rPr>
          <w:rFonts w:eastAsia="Calibri" w:cs="Arial"/>
          <w:szCs w:val="24"/>
          <w:lang w:eastAsia="zh-CN"/>
        </w:rPr>
        <w:br/>
        <w:t>i przejrzystości wydanych decyzji administracyjnych.</w:t>
      </w:r>
      <w:r>
        <w:rPr>
          <w:rFonts w:eastAsia="Calibri" w:cs="Arial"/>
          <w:szCs w:val="24"/>
          <w:lang w:eastAsia="zh-CN"/>
        </w:rPr>
        <w:t xml:space="preserve"> </w:t>
      </w:r>
    </w:p>
    <w:p w14:paraId="66F3BFB4" w14:textId="77777777" w:rsidR="003E7960" w:rsidRPr="00276583" w:rsidRDefault="003E7960" w:rsidP="003E7960">
      <w:pPr>
        <w:tabs>
          <w:tab w:val="left" w:pos="709"/>
        </w:tabs>
        <w:spacing w:after="240" w:line="276" w:lineRule="auto"/>
        <w:ind w:firstLine="709"/>
        <w:jc w:val="both"/>
        <w:rPr>
          <w:rFonts w:cs="Arial"/>
          <w:szCs w:val="24"/>
        </w:rPr>
      </w:pPr>
      <w:r w:rsidRPr="00AC1D88">
        <w:rPr>
          <w:rFonts w:eastAsia="Calibri" w:cs="Arial"/>
          <w:szCs w:val="24"/>
          <w:lang w:eastAsia="zh-CN"/>
        </w:rPr>
        <w:t xml:space="preserve">Jednocześnie, zgodnie z art. 217 ust. 2 ustawy Prawo ochrony środowiska  w  niniejszej decyzji stwierdzono wygaśniecie dotychczasowego pozwolenia zintegrowanego udzielonego </w:t>
      </w:r>
      <w:r w:rsidRPr="00AC1D88">
        <w:rPr>
          <w:rFonts w:cs="Arial"/>
          <w:szCs w:val="24"/>
        </w:rPr>
        <w:t xml:space="preserve">Zakładowi Usług Technicznych Sp. z o.o. decyzją Wojewody Podkarpackiego </w:t>
      </w:r>
      <w:r w:rsidRPr="00AC1D88">
        <w:rPr>
          <w:rFonts w:eastAsia="Calibri" w:cs="Arial"/>
          <w:szCs w:val="24"/>
          <w:lang w:eastAsia="zh-CN"/>
        </w:rPr>
        <w:t xml:space="preserve">z dnia </w:t>
      </w:r>
      <w:r w:rsidRPr="00AC1D88">
        <w:rPr>
          <w:rFonts w:cs="Arial"/>
          <w:iCs/>
          <w:szCs w:val="24"/>
        </w:rPr>
        <w:t xml:space="preserve">17.04.2007r., znak: ŚR.IV-6618-35/1/06 </w:t>
      </w:r>
      <w:r w:rsidRPr="00CF67F9">
        <w:rPr>
          <w:rFonts w:cs="Arial"/>
          <w:iCs/>
          <w:spacing w:val="-1"/>
          <w:szCs w:val="24"/>
        </w:rPr>
        <w:t>zmienion</w:t>
      </w:r>
      <w:r>
        <w:rPr>
          <w:rFonts w:cs="Arial"/>
          <w:iCs/>
          <w:spacing w:val="-1"/>
          <w:szCs w:val="24"/>
        </w:rPr>
        <w:t>ą</w:t>
      </w:r>
      <w:r w:rsidRPr="00CF67F9">
        <w:rPr>
          <w:rFonts w:cs="Arial"/>
          <w:iCs/>
          <w:spacing w:val="-1"/>
          <w:szCs w:val="24"/>
        </w:rPr>
        <w:t xml:space="preserve"> decyzjami Marszałka Województwa Podkarpackiego </w:t>
      </w:r>
      <w:r w:rsidRPr="00CF67F9">
        <w:rPr>
          <w:rFonts w:cs="Arial"/>
          <w:iCs/>
          <w:szCs w:val="24"/>
        </w:rPr>
        <w:t xml:space="preserve">z dnia 03.08.2009r., znak: RS.VI.7660/51-3/08, z dnia 11.06.2010r., znak: RŚ.VI.MD.7660/2-6/10, z dnia 29.04.2011r., znak: RŚ-VI.7222.34.3.2011.MD, z dnia </w:t>
      </w:r>
      <w:r w:rsidRPr="00CF67F9">
        <w:rPr>
          <w:rFonts w:cs="Arial"/>
          <w:szCs w:val="24"/>
        </w:rPr>
        <w:t>21.03.2012r., znak: OS.I.7222.6.1.2012.RD., z dnia 16.05.2013r., znak:</w:t>
      </w:r>
      <w:r>
        <w:rPr>
          <w:rFonts w:cs="Arial"/>
          <w:szCs w:val="24"/>
        </w:rPr>
        <w:t xml:space="preserve"> </w:t>
      </w:r>
      <w:r w:rsidRPr="00CF67F9">
        <w:rPr>
          <w:rFonts w:cs="Arial"/>
          <w:szCs w:val="24"/>
        </w:rPr>
        <w:t>OS</w:t>
      </w:r>
      <w:r>
        <w:rPr>
          <w:rFonts w:cs="Arial"/>
          <w:szCs w:val="24"/>
        </w:rPr>
        <w:t>-</w:t>
      </w:r>
      <w:r w:rsidRPr="00CF67F9">
        <w:rPr>
          <w:rFonts w:cs="Arial"/>
          <w:szCs w:val="24"/>
        </w:rPr>
        <w:t>I.7222.27.3.2013.MD, z dnia 14.06.2013r., znak: OS-I.7222.27.3.2013.MD, z</w:t>
      </w:r>
      <w:r>
        <w:rPr>
          <w:rFonts w:cs="Arial"/>
          <w:szCs w:val="24"/>
        </w:rPr>
        <w:t> </w:t>
      </w:r>
      <w:r w:rsidRPr="00CF67F9">
        <w:rPr>
          <w:rFonts w:cs="Arial"/>
          <w:szCs w:val="24"/>
        </w:rPr>
        <w:t xml:space="preserve">dnia 09.10.2013r., znak: </w:t>
      </w:r>
      <w:r>
        <w:rPr>
          <w:rFonts w:cs="Arial"/>
          <w:szCs w:val="24"/>
        </w:rPr>
        <w:br/>
      </w:r>
      <w:r w:rsidRPr="00CF67F9">
        <w:rPr>
          <w:rFonts w:cs="Arial"/>
          <w:szCs w:val="24"/>
        </w:rPr>
        <w:t>OS-I.7222.27.10.2013.MD, z dnia 28.11.2014r., znak: OS-I.7222.11.12.2014.MD, z</w:t>
      </w:r>
      <w:r>
        <w:rPr>
          <w:rFonts w:cs="Arial"/>
          <w:szCs w:val="24"/>
        </w:rPr>
        <w:t> </w:t>
      </w:r>
      <w:r w:rsidRPr="00CF67F9">
        <w:rPr>
          <w:rFonts w:cs="Arial"/>
          <w:szCs w:val="24"/>
        </w:rPr>
        <w:t>dnia 30.08.2016r., znak: OS-I.7222.40.9.2016.MD oraz z</w:t>
      </w:r>
      <w:r>
        <w:rPr>
          <w:rFonts w:cs="Arial"/>
          <w:szCs w:val="24"/>
        </w:rPr>
        <w:t> </w:t>
      </w:r>
      <w:r w:rsidRPr="00CF67F9">
        <w:rPr>
          <w:rFonts w:cs="Arial"/>
          <w:szCs w:val="24"/>
        </w:rPr>
        <w:t xml:space="preserve">dnia 09.07.2020r., znak: OS-I.7222.26.9.2020.MD na prowadzenie w Średnim Wielkim instalacji do </w:t>
      </w:r>
      <w:r w:rsidRPr="00276583">
        <w:rPr>
          <w:rFonts w:cs="Arial"/>
          <w:szCs w:val="24"/>
        </w:rPr>
        <w:t>składowania odpadów, o zdolności przyjmowania ponad 10 ton odpadów na dobę i całkowitej pojemności ponad 25 000 ton.</w:t>
      </w:r>
    </w:p>
    <w:p w14:paraId="300E41FF" w14:textId="77777777" w:rsidR="003E7960" w:rsidRPr="00CF67F9" w:rsidRDefault="003E7960" w:rsidP="003E7960">
      <w:pPr>
        <w:tabs>
          <w:tab w:val="left" w:pos="709"/>
        </w:tabs>
        <w:spacing w:after="240" w:line="276" w:lineRule="auto"/>
        <w:ind w:firstLine="709"/>
        <w:jc w:val="both"/>
        <w:rPr>
          <w:rFonts w:eastAsia="Calibri" w:cs="Arial"/>
          <w:szCs w:val="24"/>
          <w:lang w:eastAsia="zh-CN"/>
        </w:rPr>
      </w:pPr>
      <w:r w:rsidRPr="00AC1D88">
        <w:rPr>
          <w:rFonts w:eastAsia="Calibri" w:cs="Arial"/>
          <w:szCs w:val="24"/>
          <w:lang w:eastAsia="zh-CN"/>
        </w:rPr>
        <w:lastRenderedPageBreak/>
        <w:t>Biorąc pod uwagę powyższe oraz to, że za zmianą przedmiotowej decyzji przemawia słuszny interes strony, a przepisy szczególne nie sprzeciwiają się zmianie, orzeczono jak w osnowie.</w:t>
      </w:r>
      <w:r w:rsidRPr="00CF67F9">
        <w:rPr>
          <w:rFonts w:eastAsia="Calibri" w:cs="Arial"/>
          <w:szCs w:val="24"/>
          <w:lang w:eastAsia="zh-CN"/>
        </w:rPr>
        <w:t xml:space="preserve"> </w:t>
      </w:r>
    </w:p>
    <w:p w14:paraId="2E0692CD" w14:textId="77777777" w:rsidR="003E7960" w:rsidRPr="00586F4F" w:rsidRDefault="003E7960" w:rsidP="003E7960">
      <w:pPr>
        <w:spacing w:after="240" w:line="276" w:lineRule="auto"/>
        <w:jc w:val="center"/>
        <w:rPr>
          <w:rFonts w:cs="Arial"/>
          <w:b/>
          <w:bCs/>
          <w:szCs w:val="24"/>
        </w:rPr>
      </w:pPr>
      <w:r w:rsidRPr="00586F4F">
        <w:rPr>
          <w:rFonts w:cs="Arial"/>
          <w:b/>
          <w:bCs/>
          <w:szCs w:val="24"/>
        </w:rPr>
        <w:t>Pouczenie</w:t>
      </w:r>
    </w:p>
    <w:p w14:paraId="4D3AA108" w14:textId="77777777" w:rsidR="003E7960" w:rsidRPr="00CF67F9" w:rsidRDefault="003E7960" w:rsidP="003E7960">
      <w:pPr>
        <w:spacing w:after="240" w:line="276" w:lineRule="auto"/>
        <w:ind w:firstLine="708"/>
        <w:jc w:val="both"/>
        <w:rPr>
          <w:rFonts w:cs="Arial"/>
          <w:szCs w:val="24"/>
        </w:rPr>
      </w:pPr>
      <w:r w:rsidRPr="00CF67F9">
        <w:rPr>
          <w:rFonts w:cs="Arial"/>
          <w:szCs w:val="24"/>
        </w:rPr>
        <w:t xml:space="preserve">Od niniejszej decyzji przysługuje stronie prawo wniesienia odwołania do Ministra Klimatu i Środowiska za pośrednictwem Marszałka Województwa Podkarpackiego w terminie 14 dni od dnia doręczenia decyzji. </w:t>
      </w:r>
    </w:p>
    <w:p w14:paraId="5D409296" w14:textId="77777777" w:rsidR="003E7960" w:rsidRPr="00CF67F9" w:rsidRDefault="003E7960" w:rsidP="003E7960">
      <w:pPr>
        <w:spacing w:after="240" w:line="276" w:lineRule="auto"/>
        <w:ind w:firstLine="708"/>
        <w:jc w:val="both"/>
        <w:rPr>
          <w:rFonts w:cs="Arial"/>
          <w:szCs w:val="24"/>
        </w:rPr>
      </w:pPr>
      <w:r w:rsidRPr="00CF67F9">
        <w:rPr>
          <w:rFonts w:cs="Arial"/>
          <w:szCs w:val="24"/>
        </w:rPr>
        <w:t xml:space="preserve">W trakcie biegu terminu do wniesienia odwołania, stronie przysługuje prawo do zrzeczenia się odwołania wobec Marszałka Województwa Podkarpackiego. </w:t>
      </w:r>
      <w:r w:rsidRPr="00CF67F9">
        <w:rPr>
          <w:rFonts w:cs="Arial"/>
          <w:szCs w:val="24"/>
        </w:rPr>
        <w:br/>
        <w:t xml:space="preserve">Z dniem doręczenia Marszałkowi Województwa Podkarpackiego oświadczenia </w:t>
      </w:r>
      <w:r w:rsidRPr="00CF67F9">
        <w:rPr>
          <w:rFonts w:cs="Arial"/>
          <w:szCs w:val="24"/>
        </w:rPr>
        <w:br/>
        <w:t xml:space="preserve">o zrzeczeniu się prawa do wniesienia odwołania decyzja staje się ostateczna </w:t>
      </w:r>
      <w:r w:rsidRPr="00CF67F9">
        <w:rPr>
          <w:rFonts w:cs="Arial"/>
          <w:szCs w:val="24"/>
        </w:rPr>
        <w:br/>
        <w:t xml:space="preserve">i prawomocna. </w:t>
      </w:r>
    </w:p>
    <w:p w14:paraId="58A15E49" w14:textId="77777777" w:rsidR="003E7960" w:rsidRPr="006236DF" w:rsidRDefault="003E7960" w:rsidP="003E7960">
      <w:pPr>
        <w:spacing w:after="0" w:line="240" w:lineRule="auto"/>
        <w:jc w:val="both"/>
        <w:rPr>
          <w:rFonts w:eastAsia="Calibri" w:cs="Arial"/>
          <w:sz w:val="20"/>
          <w:szCs w:val="20"/>
          <w:lang w:eastAsia="zh-CN"/>
        </w:rPr>
      </w:pPr>
      <w:r w:rsidRPr="006236DF">
        <w:rPr>
          <w:rFonts w:eastAsia="Calibri" w:cs="Arial"/>
          <w:sz w:val="20"/>
          <w:szCs w:val="20"/>
          <w:lang w:eastAsia="zh-CN"/>
        </w:rPr>
        <w:t xml:space="preserve">Opłata skarbowa w wys.10 zł </w:t>
      </w:r>
    </w:p>
    <w:p w14:paraId="41AAE9B1" w14:textId="77777777" w:rsidR="003E7960" w:rsidRPr="006236DF" w:rsidRDefault="003E7960" w:rsidP="003E7960">
      <w:pPr>
        <w:spacing w:after="0" w:line="240" w:lineRule="auto"/>
        <w:jc w:val="both"/>
        <w:rPr>
          <w:rFonts w:eastAsia="Calibri" w:cs="Arial"/>
          <w:sz w:val="20"/>
          <w:szCs w:val="20"/>
          <w:lang w:eastAsia="zh-CN"/>
        </w:rPr>
      </w:pPr>
      <w:r w:rsidRPr="006236DF">
        <w:rPr>
          <w:rFonts w:eastAsia="Calibri" w:cs="Arial"/>
          <w:sz w:val="20"/>
          <w:szCs w:val="20"/>
          <w:lang w:eastAsia="zh-CN"/>
        </w:rPr>
        <w:t>uiszczona w dniu 03.11.2022 r.</w:t>
      </w:r>
    </w:p>
    <w:p w14:paraId="54D3F69A" w14:textId="77777777" w:rsidR="003E7960" w:rsidRPr="006236DF" w:rsidRDefault="003E7960" w:rsidP="003E7960">
      <w:pPr>
        <w:spacing w:after="0" w:line="240" w:lineRule="auto"/>
        <w:jc w:val="both"/>
        <w:rPr>
          <w:rFonts w:eastAsia="Calibri" w:cs="Arial"/>
          <w:sz w:val="20"/>
          <w:szCs w:val="20"/>
          <w:lang w:eastAsia="zh-CN"/>
        </w:rPr>
      </w:pPr>
      <w:r w:rsidRPr="006236DF">
        <w:rPr>
          <w:rFonts w:eastAsia="Calibri" w:cs="Arial"/>
          <w:sz w:val="20"/>
          <w:szCs w:val="20"/>
          <w:lang w:eastAsia="zh-CN"/>
        </w:rPr>
        <w:t xml:space="preserve">na rachunek bankowy: Nr 17 1020 4391 2018 0062 0000 0423 </w:t>
      </w:r>
    </w:p>
    <w:p w14:paraId="62A860D6" w14:textId="77777777" w:rsidR="003E7960" w:rsidRPr="00CF67F9" w:rsidRDefault="003E7960" w:rsidP="003E7960">
      <w:pPr>
        <w:spacing w:after="240" w:line="240" w:lineRule="auto"/>
        <w:jc w:val="both"/>
        <w:rPr>
          <w:rFonts w:eastAsia="Calibri" w:cs="Arial"/>
          <w:sz w:val="20"/>
          <w:szCs w:val="20"/>
          <w:lang w:eastAsia="zh-CN"/>
        </w:rPr>
      </w:pPr>
      <w:r w:rsidRPr="006236DF">
        <w:rPr>
          <w:rFonts w:eastAsia="Calibri" w:cs="Arial"/>
          <w:sz w:val="20"/>
          <w:szCs w:val="20"/>
          <w:lang w:eastAsia="zh-CN"/>
        </w:rPr>
        <w:t>Urzędu Miasta Rzeszowa</w:t>
      </w:r>
    </w:p>
    <w:p w14:paraId="7097EB59" w14:textId="77777777" w:rsidR="003E7960" w:rsidRPr="00CF67F9" w:rsidRDefault="003E7960" w:rsidP="003E7960">
      <w:pPr>
        <w:spacing w:after="0" w:line="276" w:lineRule="auto"/>
        <w:jc w:val="both"/>
        <w:rPr>
          <w:rFonts w:cs="Arial"/>
          <w:sz w:val="20"/>
          <w:szCs w:val="20"/>
          <w:u w:val="single"/>
        </w:rPr>
      </w:pPr>
      <w:r w:rsidRPr="00CF67F9">
        <w:rPr>
          <w:rFonts w:cs="Arial"/>
          <w:sz w:val="20"/>
          <w:szCs w:val="20"/>
          <w:u w:val="single"/>
        </w:rPr>
        <w:t>Otrzymują:</w:t>
      </w:r>
    </w:p>
    <w:p w14:paraId="0F2CADF8" w14:textId="77777777" w:rsidR="003E7960" w:rsidRDefault="003E7960">
      <w:pPr>
        <w:pStyle w:val="Akapitzlist"/>
        <w:numPr>
          <w:ilvl w:val="0"/>
          <w:numId w:val="124"/>
        </w:numPr>
        <w:spacing w:after="0" w:line="240" w:lineRule="auto"/>
        <w:jc w:val="both"/>
        <w:rPr>
          <w:rFonts w:cs="Arial"/>
          <w:color w:val="000000"/>
          <w:sz w:val="20"/>
          <w:szCs w:val="20"/>
        </w:rPr>
      </w:pPr>
      <w:r w:rsidRPr="00317367">
        <w:rPr>
          <w:rFonts w:cs="Arial"/>
          <w:color w:val="000000"/>
          <w:sz w:val="20"/>
          <w:szCs w:val="20"/>
        </w:rPr>
        <w:t xml:space="preserve">Zakład Usług Technicznych Sp. z o.o. </w:t>
      </w:r>
    </w:p>
    <w:p w14:paraId="401AC7A7" w14:textId="77777777" w:rsidR="003E7960" w:rsidRPr="00317367" w:rsidRDefault="003E7960" w:rsidP="003E7960">
      <w:pPr>
        <w:pStyle w:val="Akapitzlist"/>
        <w:jc w:val="both"/>
        <w:rPr>
          <w:rFonts w:cs="Arial"/>
          <w:color w:val="000000"/>
          <w:sz w:val="20"/>
          <w:szCs w:val="20"/>
        </w:rPr>
      </w:pPr>
      <w:r w:rsidRPr="00317367">
        <w:rPr>
          <w:rFonts w:cs="Arial"/>
          <w:color w:val="000000"/>
          <w:sz w:val="20"/>
          <w:szCs w:val="20"/>
        </w:rPr>
        <w:t xml:space="preserve">ul. Bieszczadzka 5, 38 - 540 Zagórz </w:t>
      </w:r>
    </w:p>
    <w:p w14:paraId="5E6A3339" w14:textId="77777777" w:rsidR="003E7960" w:rsidRPr="006236DF" w:rsidRDefault="003E7960">
      <w:pPr>
        <w:pStyle w:val="Akapitzlist"/>
        <w:numPr>
          <w:ilvl w:val="0"/>
          <w:numId w:val="124"/>
        </w:numPr>
        <w:spacing w:after="0" w:line="240" w:lineRule="auto"/>
        <w:jc w:val="both"/>
        <w:rPr>
          <w:rFonts w:cs="Arial"/>
          <w:color w:val="000000"/>
          <w:sz w:val="20"/>
          <w:szCs w:val="20"/>
        </w:rPr>
      </w:pPr>
      <w:r w:rsidRPr="00317367">
        <w:rPr>
          <w:sz w:val="20"/>
          <w:szCs w:val="20"/>
        </w:rPr>
        <w:t xml:space="preserve">Regionalny Zarząd Gospodarki Wodnej w Rzeszowie </w:t>
      </w:r>
    </w:p>
    <w:p w14:paraId="2B3BFE94" w14:textId="77777777" w:rsidR="003E7960" w:rsidRPr="00317367" w:rsidRDefault="003E7960" w:rsidP="003E7960">
      <w:pPr>
        <w:pStyle w:val="Akapitzlist"/>
        <w:jc w:val="both"/>
        <w:rPr>
          <w:rFonts w:cs="Arial"/>
          <w:color w:val="000000"/>
          <w:sz w:val="20"/>
          <w:szCs w:val="20"/>
        </w:rPr>
      </w:pPr>
      <w:r w:rsidRPr="00317367">
        <w:rPr>
          <w:sz w:val="20"/>
        </w:rPr>
        <w:t xml:space="preserve">ul. Hanasiewicza 17B, 35-103 Rzeszów </w:t>
      </w:r>
    </w:p>
    <w:p w14:paraId="37A24AAF" w14:textId="77777777" w:rsidR="003E7960" w:rsidRPr="006236DF" w:rsidRDefault="003E7960">
      <w:pPr>
        <w:pStyle w:val="Akapitzlist"/>
        <w:numPr>
          <w:ilvl w:val="0"/>
          <w:numId w:val="124"/>
        </w:numPr>
        <w:spacing w:after="0" w:line="240" w:lineRule="auto"/>
        <w:jc w:val="both"/>
        <w:rPr>
          <w:rFonts w:cs="Arial"/>
          <w:color w:val="000000"/>
          <w:sz w:val="20"/>
          <w:szCs w:val="20"/>
        </w:rPr>
      </w:pPr>
      <w:r w:rsidRPr="00317367">
        <w:rPr>
          <w:rFonts w:cs="Arial"/>
          <w:color w:val="000000"/>
          <w:sz w:val="20"/>
        </w:rPr>
        <w:t>OS-I. a/a.</w:t>
      </w:r>
    </w:p>
    <w:sectPr w:rsidR="003E7960" w:rsidRPr="006236DF" w:rsidSect="00F6735E">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1036" w14:textId="77777777" w:rsidR="00BD2E55" w:rsidRDefault="00BD2E55" w:rsidP="000D66EB">
      <w:pPr>
        <w:spacing w:after="0" w:line="240" w:lineRule="auto"/>
      </w:pPr>
      <w:r>
        <w:separator/>
      </w:r>
    </w:p>
  </w:endnote>
  <w:endnote w:type="continuationSeparator" w:id="0">
    <w:p w14:paraId="40B9A08F" w14:textId="77777777" w:rsidR="00BD2E55" w:rsidRDefault="00BD2E55"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sans-serif">
    <w:altName w:val="Arial"/>
    <w:charset w:val="00"/>
    <w:family w:val="auto"/>
    <w:pitch w:val="default"/>
  </w:font>
  <w:font w:name="Franklin Gothic Book">
    <w:charset w:val="00"/>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witzerland">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G Times">
    <w:altName w:val="Times New Roman"/>
    <w:charset w:val="EE"/>
    <w:family w:val="roman"/>
    <w:pitch w:val="variable"/>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Calibri"/>
    <w:charset w:val="02"/>
    <w:family w:val="auto"/>
    <w:pitch w:val="default"/>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NJNCFA+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imesNewRoman">
    <w:altName w:val="MS Mincho"/>
    <w:charset w:val="EE"/>
    <w:family w:val="auto"/>
    <w:pitch w:val="default"/>
    <w:sig w:usb0="00000000" w:usb1="08070000" w:usb2="00000010" w:usb3="00000000" w:csb0="00020000" w:csb1="00000000"/>
  </w:font>
  <w:font w:name="Verdana,Bold">
    <w:panose1 w:val="00000000000000000000"/>
    <w:charset w:val="80"/>
    <w:family w:val="auto"/>
    <w:notTrueType/>
    <w:pitch w:val="default"/>
    <w:sig w:usb0="00000001" w:usb1="08070000" w:usb2="00000010" w:usb3="00000000" w:csb0="00020000" w:csb1="00000000"/>
  </w:font>
  <w:font w:name="Univers-PL">
    <w:altName w:val="Univers"/>
    <w:charset w:val="EE"/>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50F5" w14:textId="4C33D346" w:rsidR="008671AB" w:rsidRPr="00783067" w:rsidRDefault="00F6735E" w:rsidP="00F6735E">
    <w:pPr>
      <w:spacing w:after="0" w:line="240" w:lineRule="auto"/>
      <w:jc w:val="right"/>
      <w:rPr>
        <w:sz w:val="20"/>
        <w:szCs w:val="20"/>
      </w:rPr>
    </w:pPr>
    <w:r w:rsidRPr="00F6735E">
      <w:rPr>
        <w:b/>
        <w:bCs/>
        <w:sz w:val="20"/>
        <w:szCs w:val="20"/>
      </w:rPr>
      <w:fldChar w:fldCharType="begin"/>
    </w:r>
    <w:r w:rsidRPr="00F6735E">
      <w:rPr>
        <w:b/>
        <w:bCs/>
        <w:sz w:val="20"/>
        <w:szCs w:val="20"/>
      </w:rPr>
      <w:instrText>PAGE  \* Arabic  \* MERGEFORMAT</w:instrText>
    </w:r>
    <w:r w:rsidRPr="00F6735E">
      <w:rPr>
        <w:b/>
        <w:bCs/>
        <w:sz w:val="20"/>
        <w:szCs w:val="20"/>
      </w:rPr>
      <w:fldChar w:fldCharType="separate"/>
    </w:r>
    <w:r w:rsidRPr="00F6735E">
      <w:rPr>
        <w:b/>
        <w:bCs/>
        <w:sz w:val="20"/>
        <w:szCs w:val="20"/>
      </w:rPr>
      <w:t>1</w:t>
    </w:r>
    <w:r w:rsidRPr="00F6735E">
      <w:rPr>
        <w:b/>
        <w:bCs/>
        <w:sz w:val="20"/>
        <w:szCs w:val="20"/>
      </w:rPr>
      <w:fldChar w:fldCharType="end"/>
    </w:r>
    <w:r w:rsidRPr="00F6735E">
      <w:rPr>
        <w:sz w:val="20"/>
        <w:szCs w:val="20"/>
      </w:rPr>
      <w:t xml:space="preserve"> z </w:t>
    </w:r>
    <w:r w:rsidRPr="00F6735E">
      <w:rPr>
        <w:b/>
        <w:bCs/>
        <w:sz w:val="20"/>
        <w:szCs w:val="20"/>
      </w:rPr>
      <w:fldChar w:fldCharType="begin"/>
    </w:r>
    <w:r w:rsidRPr="00F6735E">
      <w:rPr>
        <w:b/>
        <w:bCs/>
        <w:sz w:val="20"/>
        <w:szCs w:val="20"/>
      </w:rPr>
      <w:instrText>NUMPAGES  \* Arabic  \* MERGEFORMAT</w:instrText>
    </w:r>
    <w:r w:rsidRPr="00F6735E">
      <w:rPr>
        <w:b/>
        <w:bCs/>
        <w:sz w:val="20"/>
        <w:szCs w:val="20"/>
      </w:rPr>
      <w:fldChar w:fldCharType="separate"/>
    </w:r>
    <w:r w:rsidRPr="00F6735E">
      <w:rPr>
        <w:b/>
        <w:bCs/>
        <w:sz w:val="20"/>
        <w:szCs w:val="20"/>
      </w:rPr>
      <w:t>2</w:t>
    </w:r>
    <w:r w:rsidRPr="00F6735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1D2B" w14:textId="77777777" w:rsidR="00BD2E55" w:rsidRDefault="00BD2E55" w:rsidP="000D66EB">
      <w:pPr>
        <w:spacing w:after="0" w:line="240" w:lineRule="auto"/>
      </w:pPr>
      <w:r>
        <w:separator/>
      </w:r>
    </w:p>
  </w:footnote>
  <w:footnote w:type="continuationSeparator" w:id="0">
    <w:p w14:paraId="521B2E71" w14:textId="77777777" w:rsidR="00BD2E55" w:rsidRDefault="00BD2E55"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D74A3FC"/>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24"/>
    <w:multiLevelType w:val="singleLevel"/>
    <w:tmpl w:val="00000024"/>
    <w:name w:val="WW8Num38"/>
    <w:lvl w:ilvl="0">
      <w:start w:val="1"/>
      <w:numFmt w:val="bullet"/>
      <w:lvlText w:val=""/>
      <w:lvlJc w:val="left"/>
      <w:pPr>
        <w:tabs>
          <w:tab w:val="num" w:pos="0"/>
        </w:tabs>
        <w:ind w:left="1427" w:hanging="360"/>
      </w:pPr>
      <w:rPr>
        <w:rFonts w:ascii="Symbol" w:hAnsi="Symbol" w:cs="Arial"/>
        <w:sz w:val="24"/>
        <w:lang w:val="pl-PL"/>
      </w:rPr>
    </w:lvl>
  </w:abstractNum>
  <w:abstractNum w:abstractNumId="3" w15:restartNumberingAfterBreak="0">
    <w:nsid w:val="00AF5AA2"/>
    <w:multiLevelType w:val="hybridMultilevel"/>
    <w:tmpl w:val="9AEAB2C0"/>
    <w:lvl w:ilvl="0" w:tplc="F82C63D0">
      <w:start w:val="1"/>
      <w:numFmt w:val="decimal"/>
      <w:lvlText w:val="%1)"/>
      <w:lvlJc w:val="left"/>
      <w:pPr>
        <w:ind w:left="420" w:hanging="4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150D4"/>
    <w:multiLevelType w:val="hybridMultilevel"/>
    <w:tmpl w:val="0D90B6E2"/>
    <w:lvl w:ilvl="0" w:tplc="27F2B10C">
      <w:start w:val="1"/>
      <w:numFmt w:val="bullet"/>
      <w:pStyle w:val="Osignicie"/>
      <w:lvlText w:val=""/>
      <w:legacy w:legacy="1" w:legacySpace="360" w:legacyIndent="240"/>
      <w:lvlJc w:val="left"/>
      <w:pPr>
        <w:ind w:left="960" w:hanging="240"/>
      </w:pPr>
      <w:rPr>
        <w:rFonts w:ascii="Wingdings" w:hAnsi="Wingdings" w:hint="default"/>
        <w:sz w:val="1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816F49"/>
    <w:multiLevelType w:val="hybridMultilevel"/>
    <w:tmpl w:val="095096F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993DC8"/>
    <w:multiLevelType w:val="hybridMultilevel"/>
    <w:tmpl w:val="099CE874"/>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6AF1609"/>
    <w:multiLevelType w:val="hybridMultilevel"/>
    <w:tmpl w:val="15FCD6A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9" w15:restartNumberingAfterBreak="0">
    <w:nsid w:val="06CD0921"/>
    <w:multiLevelType w:val="hybridMultilevel"/>
    <w:tmpl w:val="B3A442E4"/>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6F475C0"/>
    <w:multiLevelType w:val="hybridMultilevel"/>
    <w:tmpl w:val="7F14C5CC"/>
    <w:lvl w:ilvl="0" w:tplc="1BC47FF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0728379C"/>
    <w:multiLevelType w:val="hybridMultilevel"/>
    <w:tmpl w:val="48AA36CE"/>
    <w:lvl w:ilvl="0" w:tplc="945CF6A0">
      <w:start w:val="1"/>
      <w:numFmt w:val="bullet"/>
      <w:pStyle w:val="wwww"/>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C3578F0"/>
    <w:multiLevelType w:val="hybridMultilevel"/>
    <w:tmpl w:val="DA406DDA"/>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362378"/>
    <w:multiLevelType w:val="hybridMultilevel"/>
    <w:tmpl w:val="FD2AE0E8"/>
    <w:lvl w:ilvl="0" w:tplc="1BC47FFC">
      <w:start w:val="1"/>
      <w:numFmt w:val="bullet"/>
      <w:lvlText w:val=""/>
      <w:lvlJc w:val="left"/>
      <w:pPr>
        <w:ind w:left="720" w:hanging="360"/>
      </w:pPr>
      <w:rPr>
        <w:rFonts w:ascii="Symbol" w:hAnsi="Symbol" w:hint="default"/>
      </w:rPr>
    </w:lvl>
    <w:lvl w:ilvl="1" w:tplc="D520AD6C">
      <w:start w:val="7"/>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6C4D67"/>
    <w:multiLevelType w:val="hybridMultilevel"/>
    <w:tmpl w:val="7ACEA19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5F223C"/>
    <w:multiLevelType w:val="hybridMultilevel"/>
    <w:tmpl w:val="00586E8C"/>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0E5D72"/>
    <w:multiLevelType w:val="hybridMultilevel"/>
    <w:tmpl w:val="729E8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115637"/>
    <w:multiLevelType w:val="hybridMultilevel"/>
    <w:tmpl w:val="08EE0486"/>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F403490"/>
    <w:multiLevelType w:val="hybridMultilevel"/>
    <w:tmpl w:val="2C7C1DE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04A2620"/>
    <w:multiLevelType w:val="hybridMultilevel"/>
    <w:tmpl w:val="8528C57E"/>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0CA50C8"/>
    <w:multiLevelType w:val="hybridMultilevel"/>
    <w:tmpl w:val="A3B4A008"/>
    <w:lvl w:ilvl="0" w:tplc="1BC47FFC">
      <w:start w:val="1"/>
      <w:numFmt w:val="bullet"/>
      <w:lvlText w:val=""/>
      <w:lvlJc w:val="left"/>
      <w:pPr>
        <w:ind w:left="765" w:hanging="405"/>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10D51EA"/>
    <w:multiLevelType w:val="hybridMultilevel"/>
    <w:tmpl w:val="AF2CDE00"/>
    <w:styleLink w:val="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23" w15:restartNumberingAfterBreak="0">
    <w:nsid w:val="118C5BFE"/>
    <w:multiLevelType w:val="hybridMultilevel"/>
    <w:tmpl w:val="E3085872"/>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1AB0ACF"/>
    <w:multiLevelType w:val="hybridMultilevel"/>
    <w:tmpl w:val="9FE6BB24"/>
    <w:lvl w:ilvl="0" w:tplc="1BC47FFC">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5" w15:restartNumberingAfterBreak="0">
    <w:nsid w:val="14AC40FE"/>
    <w:multiLevelType w:val="singleLevel"/>
    <w:tmpl w:val="3EC68E58"/>
    <w:lvl w:ilvl="0">
      <w:start w:val="1"/>
      <w:numFmt w:val="upperRoman"/>
      <w:pStyle w:val="Podtytu"/>
      <w:lvlText w:val="%1."/>
      <w:lvlJc w:val="left"/>
      <w:pPr>
        <w:tabs>
          <w:tab w:val="num" w:pos="1287"/>
        </w:tabs>
        <w:ind w:left="1287" w:hanging="720"/>
      </w:pPr>
      <w:rPr>
        <w:rFonts w:hint="default"/>
      </w:rPr>
    </w:lvl>
  </w:abstractNum>
  <w:abstractNum w:abstractNumId="26" w15:restartNumberingAfterBreak="0">
    <w:nsid w:val="160C7B0E"/>
    <w:multiLevelType w:val="hybridMultilevel"/>
    <w:tmpl w:val="6C1261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3D0057"/>
    <w:multiLevelType w:val="hybridMultilevel"/>
    <w:tmpl w:val="82EC14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664140"/>
    <w:multiLevelType w:val="hybridMultilevel"/>
    <w:tmpl w:val="AD5E721C"/>
    <w:lvl w:ilvl="0" w:tplc="1BC47FFC">
      <w:start w:val="1"/>
      <w:numFmt w:val="bullet"/>
      <w:lvlText w:val=""/>
      <w:lvlJc w:val="left"/>
      <w:pPr>
        <w:tabs>
          <w:tab w:val="num" w:pos="757"/>
        </w:tabs>
        <w:ind w:left="75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C84BA8"/>
    <w:multiLevelType w:val="hybridMultilevel"/>
    <w:tmpl w:val="00700016"/>
    <w:lvl w:ilvl="0" w:tplc="FFFFFFFF">
      <w:start w:val="1"/>
      <w:numFmt w:val="decimal"/>
      <w:lvlText w:val="%1."/>
      <w:lvlJc w:val="left"/>
      <w:pPr>
        <w:ind w:left="720" w:hanging="360"/>
      </w:pPr>
    </w:lvl>
    <w:lvl w:ilvl="1" w:tplc="8F286EE2">
      <w:start w:val="1"/>
      <w:numFmt w:val="decimal"/>
      <w:lvlText w:val="%2."/>
      <w:lvlJc w:val="left"/>
      <w:pPr>
        <w:ind w:left="720" w:hanging="360"/>
      </w:pPr>
      <w:rPr>
        <w:b/>
        <w:bCs/>
        <w:vertAlign w:val="superscrip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A5D257E"/>
    <w:multiLevelType w:val="hybridMultilevel"/>
    <w:tmpl w:val="CB284332"/>
    <w:lvl w:ilvl="0" w:tplc="FFFFFFFF">
      <w:start w:val="1"/>
      <w:numFmt w:val="bullet"/>
      <w:lvlText w:val=""/>
      <w:lvlJc w:val="left"/>
      <w:pPr>
        <w:ind w:left="720" w:hanging="360"/>
      </w:pPr>
      <w:rPr>
        <w:rFonts w:ascii="Symbol" w:hAnsi="Symbol" w:hint="default"/>
      </w:rPr>
    </w:lvl>
    <w:lvl w:ilvl="1" w:tplc="1BC47FF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AB673A6"/>
    <w:multiLevelType w:val="hybridMultilevel"/>
    <w:tmpl w:val="1E309D60"/>
    <w:lvl w:ilvl="0" w:tplc="1BC47FFC">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2" w15:restartNumberingAfterBreak="0">
    <w:nsid w:val="1AD64563"/>
    <w:multiLevelType w:val="hybridMultilevel"/>
    <w:tmpl w:val="4EAC6B5E"/>
    <w:lvl w:ilvl="0" w:tplc="04150017">
      <w:start w:val="1"/>
      <w:numFmt w:val="lowerLetter"/>
      <w:lvlText w:val="%1)"/>
      <w:lvlJc w:val="left"/>
      <w:pPr>
        <w:ind w:left="720" w:hanging="360"/>
      </w:pPr>
    </w:lvl>
    <w:lvl w:ilvl="1" w:tplc="83549F04">
      <w:start w:val="1"/>
      <w:numFmt w:val="decimal"/>
      <w:lvlText w:val="%2)"/>
      <w:lvlJc w:val="left"/>
      <w:pPr>
        <w:ind w:left="1440" w:hanging="360"/>
      </w:pPr>
      <w:rPr>
        <w:rFonts w:hint="default"/>
        <w:b/>
        <w:sz w:val="16"/>
        <w:szCs w:val="16"/>
        <w:vertAlign w:val="superscrip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BA41EF1"/>
    <w:multiLevelType w:val="hybridMultilevel"/>
    <w:tmpl w:val="5944F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E427FB"/>
    <w:multiLevelType w:val="hybridMultilevel"/>
    <w:tmpl w:val="69C62D38"/>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D4F12F2"/>
    <w:multiLevelType w:val="hybridMultilevel"/>
    <w:tmpl w:val="E33643F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DE5D6A"/>
    <w:multiLevelType w:val="hybridMultilevel"/>
    <w:tmpl w:val="8BAA605E"/>
    <w:lvl w:ilvl="0" w:tplc="1BC47FFC">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7" w15:restartNumberingAfterBreak="0">
    <w:nsid w:val="1F6E7512"/>
    <w:multiLevelType w:val="hybridMultilevel"/>
    <w:tmpl w:val="00701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8647B5"/>
    <w:multiLevelType w:val="hybridMultilevel"/>
    <w:tmpl w:val="644C4F1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1A02543"/>
    <w:multiLevelType w:val="hybridMultilevel"/>
    <w:tmpl w:val="198C8D7E"/>
    <w:lvl w:ilvl="0" w:tplc="C17C4764">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777272"/>
    <w:multiLevelType w:val="hybridMultilevel"/>
    <w:tmpl w:val="A2D2F826"/>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32A4907"/>
    <w:multiLevelType w:val="hybridMultilevel"/>
    <w:tmpl w:val="178806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5AA12B7"/>
    <w:multiLevelType w:val="hybridMultilevel"/>
    <w:tmpl w:val="0E2E786A"/>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6C16314"/>
    <w:multiLevelType w:val="hybridMultilevel"/>
    <w:tmpl w:val="4B821A8A"/>
    <w:lvl w:ilvl="0" w:tplc="D84C7F46">
      <w:start w:val="1"/>
      <w:numFmt w:val="bullet"/>
      <w:pStyle w:val="pk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27867996"/>
    <w:multiLevelType w:val="hybridMultilevel"/>
    <w:tmpl w:val="8E64F8BC"/>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9236349"/>
    <w:multiLevelType w:val="hybridMultilevel"/>
    <w:tmpl w:val="ACD60E84"/>
    <w:lvl w:ilvl="0" w:tplc="04150017">
      <w:start w:val="1"/>
      <w:numFmt w:val="lowerLetter"/>
      <w:lvlText w:val="%1)"/>
      <w:lvlJc w:val="left"/>
      <w:pPr>
        <w:ind w:left="720" w:hanging="360"/>
      </w:pPr>
    </w:lvl>
    <w:lvl w:ilvl="1" w:tplc="BE4630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4B3E4F"/>
    <w:multiLevelType w:val="hybridMultilevel"/>
    <w:tmpl w:val="326A9B5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511DCC"/>
    <w:multiLevelType w:val="hybridMultilevel"/>
    <w:tmpl w:val="C45A4B6C"/>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AAA7F82"/>
    <w:multiLevelType w:val="hybridMultilevel"/>
    <w:tmpl w:val="71381196"/>
    <w:lvl w:ilvl="0" w:tplc="1BC47FF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BDF47BF"/>
    <w:multiLevelType w:val="hybridMultilevel"/>
    <w:tmpl w:val="6A166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59745F"/>
    <w:multiLevelType w:val="hybridMultilevel"/>
    <w:tmpl w:val="5D223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082252"/>
    <w:multiLevelType w:val="hybridMultilevel"/>
    <w:tmpl w:val="D87ED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356616"/>
    <w:multiLevelType w:val="hybridMultilevel"/>
    <w:tmpl w:val="8B78DCA0"/>
    <w:lvl w:ilvl="0" w:tplc="7D12BE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2B0CFD"/>
    <w:multiLevelType w:val="hybridMultilevel"/>
    <w:tmpl w:val="0F98B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A445F4"/>
    <w:multiLevelType w:val="hybridMultilevel"/>
    <w:tmpl w:val="C8D6431E"/>
    <w:lvl w:ilvl="0" w:tplc="0415000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6" w15:restartNumberingAfterBreak="0">
    <w:nsid w:val="30E44932"/>
    <w:multiLevelType w:val="hybridMultilevel"/>
    <w:tmpl w:val="02304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8E4017"/>
    <w:multiLevelType w:val="hybridMultilevel"/>
    <w:tmpl w:val="D5B41856"/>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1F96194"/>
    <w:multiLevelType w:val="hybridMultilevel"/>
    <w:tmpl w:val="B6C6779E"/>
    <w:lvl w:ilvl="0" w:tplc="1BC47FFC">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33255386"/>
    <w:multiLevelType w:val="hybridMultilevel"/>
    <w:tmpl w:val="04C8EE2C"/>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656475"/>
    <w:multiLevelType w:val="hybridMultilevel"/>
    <w:tmpl w:val="F9EC866E"/>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4381149"/>
    <w:multiLevelType w:val="hybridMultilevel"/>
    <w:tmpl w:val="A5FC4AF4"/>
    <w:lvl w:ilvl="0" w:tplc="EC9A655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45C6A47"/>
    <w:multiLevelType w:val="multilevel"/>
    <w:tmpl w:val="75EA1186"/>
    <w:lvl w:ilvl="0">
      <w:numFmt w:val="none"/>
      <w:pStyle w:val="pkt1"/>
      <w:lvlText w:val=""/>
      <w:lvlJc w:val="left"/>
      <w:pPr>
        <w:tabs>
          <w:tab w:val="num" w:pos="360"/>
        </w:tabs>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64" w15:restartNumberingAfterBreak="0">
    <w:nsid w:val="355362BA"/>
    <w:multiLevelType w:val="hybridMultilevel"/>
    <w:tmpl w:val="90385B8A"/>
    <w:lvl w:ilvl="0" w:tplc="FFFFFFFF">
      <w:start w:val="1"/>
      <w:numFmt w:val="bullet"/>
      <w:lvlText w:val=""/>
      <w:lvlJc w:val="left"/>
      <w:pPr>
        <w:ind w:left="720" w:hanging="360"/>
      </w:pPr>
      <w:rPr>
        <w:rFonts w:ascii="Symbol" w:hAnsi="Symbol" w:hint="default"/>
      </w:rPr>
    </w:lvl>
    <w:lvl w:ilvl="1" w:tplc="1BC47FFC">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70916B4"/>
    <w:multiLevelType w:val="hybridMultilevel"/>
    <w:tmpl w:val="69EE4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B312A2"/>
    <w:multiLevelType w:val="hybridMultilevel"/>
    <w:tmpl w:val="FCFC035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9762018"/>
    <w:multiLevelType w:val="hybridMultilevel"/>
    <w:tmpl w:val="C2D03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2316B1"/>
    <w:multiLevelType w:val="hybridMultilevel"/>
    <w:tmpl w:val="8CA874C6"/>
    <w:lvl w:ilvl="0" w:tplc="04150017">
      <w:start w:val="1"/>
      <w:numFmt w:val="lowerLetter"/>
      <w:lvlText w:val="%1)"/>
      <w:lvlJc w:val="left"/>
      <w:pPr>
        <w:ind w:left="720" w:hanging="360"/>
      </w:pPr>
    </w:lvl>
    <w:lvl w:ilvl="1" w:tplc="5CDCD1B2">
      <w:start w:val="1"/>
      <w:numFmt w:val="decimal"/>
      <w:lvlText w:val="%2."/>
      <w:lvlJc w:val="left"/>
      <w:pPr>
        <w:ind w:left="1440" w:hanging="360"/>
      </w:pPr>
      <w:rPr>
        <w:rFonts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2963C9"/>
    <w:multiLevelType w:val="hybridMultilevel"/>
    <w:tmpl w:val="D5E43F9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B4B5AE8"/>
    <w:multiLevelType w:val="hybridMultilevel"/>
    <w:tmpl w:val="5D1C8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DED684E"/>
    <w:multiLevelType w:val="hybridMultilevel"/>
    <w:tmpl w:val="873C72A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E3657CD"/>
    <w:multiLevelType w:val="hybridMultilevel"/>
    <w:tmpl w:val="BB5AEC54"/>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EDA605B"/>
    <w:multiLevelType w:val="hybridMultilevel"/>
    <w:tmpl w:val="1B7CB362"/>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3F584575"/>
    <w:multiLevelType w:val="hybridMultilevel"/>
    <w:tmpl w:val="C56AE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5B5338"/>
    <w:multiLevelType w:val="hybridMultilevel"/>
    <w:tmpl w:val="B2E6CA9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00A00E5"/>
    <w:multiLevelType w:val="hybridMultilevel"/>
    <w:tmpl w:val="6C0A4562"/>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41686933"/>
    <w:multiLevelType w:val="hybridMultilevel"/>
    <w:tmpl w:val="4908473A"/>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206154B"/>
    <w:multiLevelType w:val="hybridMultilevel"/>
    <w:tmpl w:val="44A02B5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2267F5D"/>
    <w:multiLevelType w:val="hybridMultilevel"/>
    <w:tmpl w:val="B4526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AB5694"/>
    <w:multiLevelType w:val="hybridMultilevel"/>
    <w:tmpl w:val="7AE65A0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ACD6147"/>
    <w:multiLevelType w:val="hybridMultilevel"/>
    <w:tmpl w:val="15941B02"/>
    <w:lvl w:ilvl="0" w:tplc="FFFFFFFF">
      <w:start w:val="1"/>
      <w:numFmt w:val="bullet"/>
      <w:lvlText w:val=""/>
      <w:lvlJc w:val="left"/>
      <w:pPr>
        <w:ind w:left="720" w:hanging="360"/>
      </w:pPr>
      <w:rPr>
        <w:rFonts w:ascii="Symbol" w:hAnsi="Symbol" w:hint="default"/>
      </w:rPr>
    </w:lvl>
    <w:lvl w:ilvl="1" w:tplc="1BC47FFC">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4DD662EE"/>
    <w:multiLevelType w:val="hybridMultilevel"/>
    <w:tmpl w:val="7AE042DE"/>
    <w:lvl w:ilvl="0" w:tplc="98CAE1C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DA770A"/>
    <w:multiLevelType w:val="hybridMultilevel"/>
    <w:tmpl w:val="AAF60F1E"/>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DE220EF"/>
    <w:multiLevelType w:val="hybridMultilevel"/>
    <w:tmpl w:val="45486CD4"/>
    <w:lvl w:ilvl="0" w:tplc="1BC47FFC">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85" w15:restartNumberingAfterBreak="0">
    <w:nsid w:val="4E252ABC"/>
    <w:multiLevelType w:val="hybridMultilevel"/>
    <w:tmpl w:val="2E9438C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F802AF4"/>
    <w:multiLevelType w:val="hybridMultilevel"/>
    <w:tmpl w:val="1A0A3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8017E5"/>
    <w:multiLevelType w:val="hybridMultilevel"/>
    <w:tmpl w:val="178806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1FD1A01"/>
    <w:multiLevelType w:val="hybridMultilevel"/>
    <w:tmpl w:val="5462CF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2C47DD3"/>
    <w:multiLevelType w:val="hybridMultilevel"/>
    <w:tmpl w:val="AC64E48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91" w15:restartNumberingAfterBreak="0">
    <w:nsid w:val="56BA55E0"/>
    <w:multiLevelType w:val="hybridMultilevel"/>
    <w:tmpl w:val="513AA3A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9264B84"/>
    <w:multiLevelType w:val="hybridMultilevel"/>
    <w:tmpl w:val="13AE5A5E"/>
    <w:lvl w:ilvl="0" w:tplc="2CB68E1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B46BE7"/>
    <w:multiLevelType w:val="hybridMultilevel"/>
    <w:tmpl w:val="A9D6E296"/>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B087A14"/>
    <w:multiLevelType w:val="hybridMultilevel"/>
    <w:tmpl w:val="C79099BE"/>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5BC72F46"/>
    <w:multiLevelType w:val="hybridMultilevel"/>
    <w:tmpl w:val="AB044A3A"/>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BCB3E33"/>
    <w:multiLevelType w:val="hybridMultilevel"/>
    <w:tmpl w:val="87AA2166"/>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cs="Symbol" w:hint="default"/>
        <w:color w:val="auto"/>
      </w:rPr>
    </w:lvl>
    <w:lvl w:ilvl="1">
      <w:start w:val="1"/>
      <w:numFmt w:val="bullet"/>
      <w:pStyle w:val="Listanumerycznapodstawowa"/>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60E457F5"/>
    <w:multiLevelType w:val="hybridMultilevel"/>
    <w:tmpl w:val="1BC80EA2"/>
    <w:lvl w:ilvl="0" w:tplc="BA72265C">
      <w:start w:val="1"/>
      <w:numFmt w:val="bullet"/>
      <w:pStyle w:val="w"/>
      <w:lvlText w:val=""/>
      <w:lvlJc w:val="left"/>
      <w:pPr>
        <w:ind w:left="720" w:hanging="360"/>
      </w:pPr>
      <w:rPr>
        <w:rFonts w:ascii="Symbol" w:hAnsi="Symbol" w:hint="default"/>
        <w:lang w:val="pl-P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2DC50F4"/>
    <w:multiLevelType w:val="hybridMultilevel"/>
    <w:tmpl w:val="D3867924"/>
    <w:lvl w:ilvl="0" w:tplc="B8DE8A92">
      <w:start w:val="1"/>
      <w:numFmt w:val="decimal"/>
      <w:lvlText w:val="%1)"/>
      <w:lvlJc w:val="left"/>
      <w:pPr>
        <w:ind w:left="749" w:hanging="465"/>
      </w:pPr>
      <w:rPr>
        <w:rFonts w:hint="default"/>
        <w:b w:val="0"/>
        <w:bCs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63DE7D14"/>
    <w:multiLevelType w:val="hybridMultilevel"/>
    <w:tmpl w:val="DC1A854C"/>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63ED55CF"/>
    <w:multiLevelType w:val="hybridMultilevel"/>
    <w:tmpl w:val="17880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4711CEE"/>
    <w:multiLevelType w:val="hybridMultilevel"/>
    <w:tmpl w:val="044C1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104" w15:restartNumberingAfterBreak="0">
    <w:nsid w:val="64D21420"/>
    <w:multiLevelType w:val="hybridMultilevel"/>
    <w:tmpl w:val="6B0E64E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6BA4461"/>
    <w:multiLevelType w:val="hybridMultilevel"/>
    <w:tmpl w:val="7B504C3C"/>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130CA0"/>
    <w:multiLevelType w:val="hybridMultilevel"/>
    <w:tmpl w:val="FD1E14CA"/>
    <w:lvl w:ilvl="0" w:tplc="1BC47FFC">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7" w15:restartNumberingAfterBreak="0">
    <w:nsid w:val="67190113"/>
    <w:multiLevelType w:val="hybridMultilevel"/>
    <w:tmpl w:val="FB6C26C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7F9076A"/>
    <w:multiLevelType w:val="hybridMultilevel"/>
    <w:tmpl w:val="2C867178"/>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7FB469F"/>
    <w:multiLevelType w:val="hybridMultilevel"/>
    <w:tmpl w:val="2570AAEE"/>
    <w:lvl w:ilvl="0" w:tplc="1BC47F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69D857B8"/>
    <w:multiLevelType w:val="hybridMultilevel"/>
    <w:tmpl w:val="FA38E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226234"/>
    <w:multiLevelType w:val="hybridMultilevel"/>
    <w:tmpl w:val="46D85EB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C8577A9"/>
    <w:multiLevelType w:val="hybridMultilevel"/>
    <w:tmpl w:val="594E7D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D59312A"/>
    <w:multiLevelType w:val="hybridMultilevel"/>
    <w:tmpl w:val="56DCA9B4"/>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6DA63683"/>
    <w:multiLevelType w:val="hybridMultilevel"/>
    <w:tmpl w:val="61E867D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0A3016"/>
    <w:multiLevelType w:val="multilevel"/>
    <w:tmpl w:val="0415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6"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117" w15:restartNumberingAfterBreak="0">
    <w:nsid w:val="75FD3B59"/>
    <w:multiLevelType w:val="hybridMultilevel"/>
    <w:tmpl w:val="00DEA588"/>
    <w:lvl w:ilvl="0" w:tplc="BE7878CA">
      <w:start w:val="1"/>
      <w:numFmt w:val="decimal"/>
      <w:lvlText w:val="%1)"/>
      <w:lvlJc w:val="left"/>
      <w:pPr>
        <w:ind w:left="780" w:hanging="4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119" w15:restartNumberingAfterBreak="0">
    <w:nsid w:val="768642DC"/>
    <w:multiLevelType w:val="hybridMultilevel"/>
    <w:tmpl w:val="4A3A2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785C19"/>
    <w:multiLevelType w:val="hybridMultilevel"/>
    <w:tmpl w:val="D3D4F45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8EE0D33"/>
    <w:multiLevelType w:val="hybridMultilevel"/>
    <w:tmpl w:val="4C50316A"/>
    <w:lvl w:ilvl="0" w:tplc="3C26D46E">
      <w:start w:val="1"/>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6F3F45"/>
    <w:multiLevelType w:val="hybridMultilevel"/>
    <w:tmpl w:val="3AE496EA"/>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B036F88"/>
    <w:multiLevelType w:val="hybridMultilevel"/>
    <w:tmpl w:val="6CEC2AD6"/>
    <w:lvl w:ilvl="0" w:tplc="04150011">
      <w:start w:val="1"/>
      <w:numFmt w:val="decimal"/>
      <w:lvlText w:val="%1)"/>
      <w:lvlJc w:val="left"/>
      <w:pPr>
        <w:ind w:left="765" w:hanging="40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BA36489"/>
    <w:multiLevelType w:val="hybridMultilevel"/>
    <w:tmpl w:val="0EC05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C8716B2"/>
    <w:multiLevelType w:val="hybridMultilevel"/>
    <w:tmpl w:val="3BD27B08"/>
    <w:styleLink w:val="MJSTYL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7F955237"/>
    <w:multiLevelType w:val="hybridMultilevel"/>
    <w:tmpl w:val="DA6845FA"/>
    <w:lvl w:ilvl="0" w:tplc="E8267720">
      <w:start w:val="1"/>
      <w:numFmt w:val="decimal"/>
      <w:lvlText w:val="%1)"/>
      <w:lvlJc w:val="left"/>
      <w:pPr>
        <w:ind w:left="390" w:hanging="39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0224151">
    <w:abstractNumId w:val="43"/>
  </w:num>
  <w:num w:numId="2" w16cid:durableId="1756508675">
    <w:abstractNumId w:val="98"/>
  </w:num>
  <w:num w:numId="3" w16cid:durableId="1472822863">
    <w:abstractNumId w:val="11"/>
  </w:num>
  <w:num w:numId="4" w16cid:durableId="1820030833">
    <w:abstractNumId w:val="4"/>
  </w:num>
  <w:num w:numId="5" w16cid:durableId="152722936">
    <w:abstractNumId w:val="1"/>
  </w:num>
  <w:num w:numId="6" w16cid:durableId="807239513">
    <w:abstractNumId w:val="60"/>
  </w:num>
  <w:num w:numId="7" w16cid:durableId="1457522212">
    <w:abstractNumId w:val="25"/>
  </w:num>
  <w:num w:numId="8" w16cid:durableId="1320034190">
    <w:abstractNumId w:val="0"/>
  </w:num>
  <w:num w:numId="9" w16cid:durableId="1140418473">
    <w:abstractNumId w:val="63"/>
  </w:num>
  <w:num w:numId="10" w16cid:durableId="470753374">
    <w:abstractNumId w:val="97"/>
  </w:num>
  <w:num w:numId="11" w16cid:durableId="1797218000">
    <w:abstractNumId w:val="125"/>
  </w:num>
  <w:num w:numId="12" w16cid:durableId="592398903">
    <w:abstractNumId w:val="118"/>
  </w:num>
  <w:num w:numId="13" w16cid:durableId="1454209868">
    <w:abstractNumId w:val="22"/>
  </w:num>
  <w:num w:numId="14" w16cid:durableId="1468468683">
    <w:abstractNumId w:val="90"/>
  </w:num>
  <w:num w:numId="15" w16cid:durableId="1459101013">
    <w:abstractNumId w:val="12"/>
  </w:num>
  <w:num w:numId="16" w16cid:durableId="1919246706">
    <w:abstractNumId w:val="116"/>
  </w:num>
  <w:num w:numId="17" w16cid:durableId="632835105">
    <w:abstractNumId w:val="115"/>
  </w:num>
  <w:num w:numId="18" w16cid:durableId="1666088805">
    <w:abstractNumId w:val="45"/>
  </w:num>
  <w:num w:numId="19" w16cid:durableId="551500170">
    <w:abstractNumId w:val="103"/>
  </w:num>
  <w:num w:numId="20" w16cid:durableId="111673836">
    <w:abstractNumId w:val="92"/>
  </w:num>
  <w:num w:numId="21" w16cid:durableId="1599291574">
    <w:abstractNumId w:val="126"/>
  </w:num>
  <w:num w:numId="22" w16cid:durableId="1335064278">
    <w:abstractNumId w:val="53"/>
  </w:num>
  <w:num w:numId="23" w16cid:durableId="1089426676">
    <w:abstractNumId w:val="121"/>
  </w:num>
  <w:num w:numId="24" w16cid:durableId="1665359510">
    <w:abstractNumId w:val="39"/>
  </w:num>
  <w:num w:numId="25" w16cid:durableId="2073236779">
    <w:abstractNumId w:val="123"/>
  </w:num>
  <w:num w:numId="26" w16cid:durableId="1040401422">
    <w:abstractNumId w:val="99"/>
  </w:num>
  <w:num w:numId="27" w16cid:durableId="2145267030">
    <w:abstractNumId w:val="82"/>
  </w:num>
  <w:num w:numId="28" w16cid:durableId="2122803246">
    <w:abstractNumId w:val="3"/>
  </w:num>
  <w:num w:numId="29" w16cid:durableId="210118371">
    <w:abstractNumId w:val="117"/>
  </w:num>
  <w:num w:numId="30" w16cid:durableId="137461265">
    <w:abstractNumId w:val="89"/>
  </w:num>
  <w:num w:numId="31" w16cid:durableId="1367438760">
    <w:abstractNumId w:val="58"/>
  </w:num>
  <w:num w:numId="32" w16cid:durableId="49349404">
    <w:abstractNumId w:val="77"/>
  </w:num>
  <w:num w:numId="33" w16cid:durableId="1956712989">
    <w:abstractNumId w:val="56"/>
  </w:num>
  <w:num w:numId="34" w16cid:durableId="198931323">
    <w:abstractNumId w:val="28"/>
  </w:num>
  <w:num w:numId="35" w16cid:durableId="299580718">
    <w:abstractNumId w:val="95"/>
  </w:num>
  <w:num w:numId="36" w16cid:durableId="1452748577">
    <w:abstractNumId w:val="104"/>
  </w:num>
  <w:num w:numId="37" w16cid:durableId="1320158188">
    <w:abstractNumId w:val="80"/>
  </w:num>
  <w:num w:numId="38" w16cid:durableId="657535797">
    <w:abstractNumId w:val="48"/>
  </w:num>
  <w:num w:numId="39" w16cid:durableId="1201016901">
    <w:abstractNumId w:val="46"/>
  </w:num>
  <w:num w:numId="40" w16cid:durableId="1346832628">
    <w:abstractNumId w:val="5"/>
  </w:num>
  <w:num w:numId="41" w16cid:durableId="742489832">
    <w:abstractNumId w:val="49"/>
  </w:num>
  <w:num w:numId="42" w16cid:durableId="1770999744">
    <w:abstractNumId w:val="105"/>
  </w:num>
  <w:num w:numId="43" w16cid:durableId="805316508">
    <w:abstractNumId w:val="38"/>
  </w:num>
  <w:num w:numId="44" w16cid:durableId="1288507895">
    <w:abstractNumId w:val="26"/>
  </w:num>
  <w:num w:numId="45" w16cid:durableId="1551918560">
    <w:abstractNumId w:val="13"/>
  </w:num>
  <w:num w:numId="46" w16cid:durableId="258948310">
    <w:abstractNumId w:val="40"/>
  </w:num>
  <w:num w:numId="47" w16cid:durableId="352223077">
    <w:abstractNumId w:val="32"/>
  </w:num>
  <w:num w:numId="48" w16cid:durableId="475998064">
    <w:abstractNumId w:val="15"/>
  </w:num>
  <w:num w:numId="49" w16cid:durableId="926380243">
    <w:abstractNumId w:val="66"/>
  </w:num>
  <w:num w:numId="50" w16cid:durableId="706370452">
    <w:abstractNumId w:val="71"/>
  </w:num>
  <w:num w:numId="51" w16cid:durableId="355884203">
    <w:abstractNumId w:val="114"/>
  </w:num>
  <w:num w:numId="52" w16cid:durableId="1535268791">
    <w:abstractNumId w:val="37"/>
  </w:num>
  <w:num w:numId="53" w16cid:durableId="1115632919">
    <w:abstractNumId w:val="29"/>
  </w:num>
  <w:num w:numId="54" w16cid:durableId="1857765119">
    <w:abstractNumId w:val="57"/>
  </w:num>
  <w:num w:numId="55" w16cid:durableId="16392360">
    <w:abstractNumId w:val="107"/>
  </w:num>
  <w:num w:numId="56" w16cid:durableId="34474011">
    <w:abstractNumId w:val="101"/>
  </w:num>
  <w:num w:numId="57" w16cid:durableId="633213607">
    <w:abstractNumId w:val="100"/>
  </w:num>
  <w:num w:numId="58" w16cid:durableId="909584456">
    <w:abstractNumId w:val="55"/>
  </w:num>
  <w:num w:numId="59" w16cid:durableId="342753623">
    <w:abstractNumId w:val="35"/>
  </w:num>
  <w:num w:numId="60" w16cid:durableId="217252715">
    <w:abstractNumId w:val="96"/>
  </w:num>
  <w:num w:numId="61" w16cid:durableId="1053963521">
    <w:abstractNumId w:val="59"/>
  </w:num>
  <w:num w:numId="62" w16cid:durableId="531112581">
    <w:abstractNumId w:val="14"/>
  </w:num>
  <w:num w:numId="63" w16cid:durableId="1913158235">
    <w:abstractNumId w:val="19"/>
  </w:num>
  <w:num w:numId="64" w16cid:durableId="1308971476">
    <w:abstractNumId w:val="17"/>
  </w:num>
  <w:num w:numId="65" w16cid:durableId="1827285625">
    <w:abstractNumId w:val="87"/>
  </w:num>
  <w:num w:numId="66" w16cid:durableId="440295873">
    <w:abstractNumId w:val="41"/>
  </w:num>
  <w:num w:numId="67" w16cid:durableId="1957910895">
    <w:abstractNumId w:val="111"/>
  </w:num>
  <w:num w:numId="68" w16cid:durableId="544030864">
    <w:abstractNumId w:val="112"/>
  </w:num>
  <w:num w:numId="69" w16cid:durableId="552156097">
    <w:abstractNumId w:val="64"/>
  </w:num>
  <w:num w:numId="70" w16cid:durableId="459760319">
    <w:abstractNumId w:val="81"/>
  </w:num>
  <w:num w:numId="71" w16cid:durableId="2000306921">
    <w:abstractNumId w:val="20"/>
  </w:num>
  <w:num w:numId="72" w16cid:durableId="370425730">
    <w:abstractNumId w:val="122"/>
  </w:num>
  <w:num w:numId="73" w16cid:durableId="464083804">
    <w:abstractNumId w:val="34"/>
  </w:num>
  <w:num w:numId="74" w16cid:durableId="308636467">
    <w:abstractNumId w:val="23"/>
  </w:num>
  <w:num w:numId="75" w16cid:durableId="1503159855">
    <w:abstractNumId w:val="83"/>
  </w:num>
  <w:num w:numId="76" w16cid:durableId="1785155156">
    <w:abstractNumId w:val="62"/>
  </w:num>
  <w:num w:numId="77" w16cid:durableId="976296475">
    <w:abstractNumId w:val="6"/>
  </w:num>
  <w:num w:numId="78" w16cid:durableId="984821273">
    <w:abstractNumId w:val="75"/>
  </w:num>
  <w:num w:numId="79" w16cid:durableId="991369314">
    <w:abstractNumId w:val="94"/>
  </w:num>
  <w:num w:numId="80" w16cid:durableId="178813530">
    <w:abstractNumId w:val="108"/>
  </w:num>
  <w:num w:numId="81" w16cid:durableId="715155306">
    <w:abstractNumId w:val="84"/>
  </w:num>
  <w:num w:numId="82" w16cid:durableId="219101739">
    <w:abstractNumId w:val="9"/>
  </w:num>
  <w:num w:numId="83" w16cid:durableId="1028027797">
    <w:abstractNumId w:val="76"/>
  </w:num>
  <w:num w:numId="84" w16cid:durableId="504516430">
    <w:abstractNumId w:val="16"/>
  </w:num>
  <w:num w:numId="85" w16cid:durableId="937254438">
    <w:abstractNumId w:val="93"/>
  </w:num>
  <w:num w:numId="86" w16cid:durableId="462619584">
    <w:abstractNumId w:val="73"/>
  </w:num>
  <w:num w:numId="87" w16cid:durableId="113065322">
    <w:abstractNumId w:val="18"/>
  </w:num>
  <w:num w:numId="88" w16cid:durableId="1300305876">
    <w:abstractNumId w:val="31"/>
  </w:num>
  <w:num w:numId="89" w16cid:durableId="1122114486">
    <w:abstractNumId w:val="113"/>
  </w:num>
  <w:num w:numId="90" w16cid:durableId="1256284406">
    <w:abstractNumId w:val="36"/>
  </w:num>
  <w:num w:numId="91" w16cid:durableId="394205644">
    <w:abstractNumId w:val="47"/>
  </w:num>
  <w:num w:numId="92" w16cid:durableId="1832795020">
    <w:abstractNumId w:val="21"/>
  </w:num>
  <w:num w:numId="93" w16cid:durableId="560091662">
    <w:abstractNumId w:val="44"/>
  </w:num>
  <w:num w:numId="94" w16cid:durableId="525368931">
    <w:abstractNumId w:val="91"/>
  </w:num>
  <w:num w:numId="95" w16cid:durableId="1822383653">
    <w:abstractNumId w:val="78"/>
  </w:num>
  <w:num w:numId="96" w16cid:durableId="81799899">
    <w:abstractNumId w:val="88"/>
  </w:num>
  <w:num w:numId="97" w16cid:durableId="1507356792">
    <w:abstractNumId w:val="51"/>
  </w:num>
  <w:num w:numId="98" w16cid:durableId="15429333">
    <w:abstractNumId w:val="102"/>
  </w:num>
  <w:num w:numId="99" w16cid:durableId="864712030">
    <w:abstractNumId w:val="74"/>
  </w:num>
  <w:num w:numId="100" w16cid:durableId="1658221534">
    <w:abstractNumId w:val="33"/>
  </w:num>
  <w:num w:numId="101" w16cid:durableId="1513373610">
    <w:abstractNumId w:val="72"/>
  </w:num>
  <w:num w:numId="102" w16cid:durableId="636758954">
    <w:abstractNumId w:val="61"/>
  </w:num>
  <w:num w:numId="103" w16cid:durableId="1436444386">
    <w:abstractNumId w:val="7"/>
  </w:num>
  <w:num w:numId="104" w16cid:durableId="914359420">
    <w:abstractNumId w:val="54"/>
  </w:num>
  <w:num w:numId="105" w16cid:durableId="700129121">
    <w:abstractNumId w:val="79"/>
  </w:num>
  <w:num w:numId="106" w16cid:durableId="203254977">
    <w:abstractNumId w:val="27"/>
  </w:num>
  <w:num w:numId="107" w16cid:durableId="2071266638">
    <w:abstractNumId w:val="109"/>
  </w:num>
  <w:num w:numId="108" w16cid:durableId="1046413854">
    <w:abstractNumId w:val="52"/>
  </w:num>
  <w:num w:numId="109" w16cid:durableId="1607230356">
    <w:abstractNumId w:val="119"/>
  </w:num>
  <w:num w:numId="110" w16cid:durableId="2103914029">
    <w:abstractNumId w:val="67"/>
  </w:num>
  <w:num w:numId="111" w16cid:durableId="615135494">
    <w:abstractNumId w:val="30"/>
  </w:num>
  <w:num w:numId="112" w16cid:durableId="1434133330">
    <w:abstractNumId w:val="86"/>
  </w:num>
  <w:num w:numId="113" w16cid:durableId="1177840016">
    <w:abstractNumId w:val="42"/>
  </w:num>
  <w:num w:numId="114" w16cid:durableId="2040088475">
    <w:abstractNumId w:val="70"/>
  </w:num>
  <w:num w:numId="115" w16cid:durableId="927344632">
    <w:abstractNumId w:val="68"/>
  </w:num>
  <w:num w:numId="116" w16cid:durableId="379133962">
    <w:abstractNumId w:val="69"/>
  </w:num>
  <w:num w:numId="117" w16cid:durableId="1320383138">
    <w:abstractNumId w:val="65"/>
  </w:num>
  <w:num w:numId="118" w16cid:durableId="1928689719">
    <w:abstractNumId w:val="85"/>
  </w:num>
  <w:num w:numId="119" w16cid:durableId="814100760">
    <w:abstractNumId w:val="10"/>
  </w:num>
  <w:num w:numId="120" w16cid:durableId="498159919">
    <w:abstractNumId w:val="124"/>
  </w:num>
  <w:num w:numId="121" w16cid:durableId="945968428">
    <w:abstractNumId w:val="24"/>
  </w:num>
  <w:num w:numId="122" w16cid:durableId="929196813">
    <w:abstractNumId w:val="120"/>
  </w:num>
  <w:num w:numId="123" w16cid:durableId="497039974">
    <w:abstractNumId w:val="106"/>
  </w:num>
  <w:num w:numId="124" w16cid:durableId="1691757114">
    <w:abstractNumId w:val="110"/>
  </w:num>
  <w:num w:numId="125" w16cid:durableId="952832274">
    <w:abstractNumId w:val="5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03B06"/>
    <w:rsid w:val="00012557"/>
    <w:rsid w:val="000216E1"/>
    <w:rsid w:val="00030E74"/>
    <w:rsid w:val="00043BFF"/>
    <w:rsid w:val="0005307F"/>
    <w:rsid w:val="000579D1"/>
    <w:rsid w:val="00062EC2"/>
    <w:rsid w:val="00064D57"/>
    <w:rsid w:val="00066667"/>
    <w:rsid w:val="00070846"/>
    <w:rsid w:val="000841A2"/>
    <w:rsid w:val="00096E5E"/>
    <w:rsid w:val="000A17E1"/>
    <w:rsid w:val="000C1FBE"/>
    <w:rsid w:val="000C54EA"/>
    <w:rsid w:val="000D2B33"/>
    <w:rsid w:val="000D66EB"/>
    <w:rsid w:val="000E73CB"/>
    <w:rsid w:val="00114F3E"/>
    <w:rsid w:val="00150DE3"/>
    <w:rsid w:val="001631DC"/>
    <w:rsid w:val="00181312"/>
    <w:rsid w:val="0019767D"/>
    <w:rsid w:val="001A2D8F"/>
    <w:rsid w:val="001B7F00"/>
    <w:rsid w:val="001D1D62"/>
    <w:rsid w:val="001D2F8A"/>
    <w:rsid w:val="001D5B1B"/>
    <w:rsid w:val="001E3180"/>
    <w:rsid w:val="001E7E3E"/>
    <w:rsid w:val="001E7ED1"/>
    <w:rsid w:val="00213349"/>
    <w:rsid w:val="00231FB1"/>
    <w:rsid w:val="00241F4B"/>
    <w:rsid w:val="00242631"/>
    <w:rsid w:val="0025450E"/>
    <w:rsid w:val="00262C51"/>
    <w:rsid w:val="00275243"/>
    <w:rsid w:val="00294376"/>
    <w:rsid w:val="002B716E"/>
    <w:rsid w:val="002C7CF9"/>
    <w:rsid w:val="002E5F5C"/>
    <w:rsid w:val="002F0B9B"/>
    <w:rsid w:val="00300A8F"/>
    <w:rsid w:val="00303842"/>
    <w:rsid w:val="00316358"/>
    <w:rsid w:val="003418EA"/>
    <w:rsid w:val="00356A8C"/>
    <w:rsid w:val="00357635"/>
    <w:rsid w:val="003715C5"/>
    <w:rsid w:val="003947FE"/>
    <w:rsid w:val="003A1B0D"/>
    <w:rsid w:val="003A37EB"/>
    <w:rsid w:val="003A6E85"/>
    <w:rsid w:val="003B10FD"/>
    <w:rsid w:val="003C11C0"/>
    <w:rsid w:val="003C7FD2"/>
    <w:rsid w:val="003D337F"/>
    <w:rsid w:val="003E7960"/>
    <w:rsid w:val="003F1660"/>
    <w:rsid w:val="003F241A"/>
    <w:rsid w:val="004044BD"/>
    <w:rsid w:val="00475F73"/>
    <w:rsid w:val="00495087"/>
    <w:rsid w:val="00497A5E"/>
    <w:rsid w:val="004A6356"/>
    <w:rsid w:val="004B6C0D"/>
    <w:rsid w:val="004D2AC6"/>
    <w:rsid w:val="004D7540"/>
    <w:rsid w:val="004E3D5E"/>
    <w:rsid w:val="004E5B48"/>
    <w:rsid w:val="005038D6"/>
    <w:rsid w:val="005153DD"/>
    <w:rsid w:val="00517B29"/>
    <w:rsid w:val="0055248C"/>
    <w:rsid w:val="00560AF6"/>
    <w:rsid w:val="0058449E"/>
    <w:rsid w:val="005B2B49"/>
    <w:rsid w:val="005B7BDA"/>
    <w:rsid w:val="005C0A93"/>
    <w:rsid w:val="005D51B0"/>
    <w:rsid w:val="005E1964"/>
    <w:rsid w:val="005E20E4"/>
    <w:rsid w:val="005E4954"/>
    <w:rsid w:val="00600C2D"/>
    <w:rsid w:val="00627678"/>
    <w:rsid w:val="006302DC"/>
    <w:rsid w:val="00637F25"/>
    <w:rsid w:val="006448F9"/>
    <w:rsid w:val="00646DBE"/>
    <w:rsid w:val="006517F6"/>
    <w:rsid w:val="0065694B"/>
    <w:rsid w:val="0067488F"/>
    <w:rsid w:val="0067736F"/>
    <w:rsid w:val="00680CF7"/>
    <w:rsid w:val="00681636"/>
    <w:rsid w:val="00682DAA"/>
    <w:rsid w:val="006B1CDD"/>
    <w:rsid w:val="006B3404"/>
    <w:rsid w:val="006C058B"/>
    <w:rsid w:val="006C25E9"/>
    <w:rsid w:val="006C5E99"/>
    <w:rsid w:val="006F667D"/>
    <w:rsid w:val="00702D02"/>
    <w:rsid w:val="00720DCA"/>
    <w:rsid w:val="007308F8"/>
    <w:rsid w:val="007330A6"/>
    <w:rsid w:val="007337E7"/>
    <w:rsid w:val="0074025C"/>
    <w:rsid w:val="00743899"/>
    <w:rsid w:val="00744835"/>
    <w:rsid w:val="00767280"/>
    <w:rsid w:val="00770BD1"/>
    <w:rsid w:val="007714E6"/>
    <w:rsid w:val="00781358"/>
    <w:rsid w:val="00783067"/>
    <w:rsid w:val="00795901"/>
    <w:rsid w:val="00797743"/>
    <w:rsid w:val="007B6A88"/>
    <w:rsid w:val="007E696A"/>
    <w:rsid w:val="007F05C6"/>
    <w:rsid w:val="007F3538"/>
    <w:rsid w:val="00800981"/>
    <w:rsid w:val="00804C2A"/>
    <w:rsid w:val="0081322D"/>
    <w:rsid w:val="008262DF"/>
    <w:rsid w:val="008601AC"/>
    <w:rsid w:val="0086646F"/>
    <w:rsid w:val="008671AB"/>
    <w:rsid w:val="00884FC4"/>
    <w:rsid w:val="00885FE9"/>
    <w:rsid w:val="00886EC9"/>
    <w:rsid w:val="008A1878"/>
    <w:rsid w:val="008B5985"/>
    <w:rsid w:val="008C42A9"/>
    <w:rsid w:val="008C7D2E"/>
    <w:rsid w:val="008D1A7F"/>
    <w:rsid w:val="008F4A82"/>
    <w:rsid w:val="00903F34"/>
    <w:rsid w:val="0092182F"/>
    <w:rsid w:val="009224D8"/>
    <w:rsid w:val="00964108"/>
    <w:rsid w:val="009715B2"/>
    <w:rsid w:val="00985E7F"/>
    <w:rsid w:val="009A46D0"/>
    <w:rsid w:val="009A5200"/>
    <w:rsid w:val="009C2E33"/>
    <w:rsid w:val="009D23FB"/>
    <w:rsid w:val="00A001D6"/>
    <w:rsid w:val="00A0155E"/>
    <w:rsid w:val="00A072EE"/>
    <w:rsid w:val="00A1229C"/>
    <w:rsid w:val="00A22435"/>
    <w:rsid w:val="00A3113A"/>
    <w:rsid w:val="00A3772D"/>
    <w:rsid w:val="00A4616D"/>
    <w:rsid w:val="00A46325"/>
    <w:rsid w:val="00A540C0"/>
    <w:rsid w:val="00A5419A"/>
    <w:rsid w:val="00A67AE8"/>
    <w:rsid w:val="00A739B6"/>
    <w:rsid w:val="00A937F0"/>
    <w:rsid w:val="00A9528C"/>
    <w:rsid w:val="00A96B2D"/>
    <w:rsid w:val="00AF0500"/>
    <w:rsid w:val="00AF457E"/>
    <w:rsid w:val="00B10B48"/>
    <w:rsid w:val="00B145E1"/>
    <w:rsid w:val="00B216A0"/>
    <w:rsid w:val="00B2695F"/>
    <w:rsid w:val="00B40A7B"/>
    <w:rsid w:val="00B45409"/>
    <w:rsid w:val="00B465BE"/>
    <w:rsid w:val="00B532D8"/>
    <w:rsid w:val="00B60F85"/>
    <w:rsid w:val="00B642D4"/>
    <w:rsid w:val="00B65A83"/>
    <w:rsid w:val="00B71BF6"/>
    <w:rsid w:val="00B722BA"/>
    <w:rsid w:val="00B86EA7"/>
    <w:rsid w:val="00B96639"/>
    <w:rsid w:val="00B97D3C"/>
    <w:rsid w:val="00BA4D8F"/>
    <w:rsid w:val="00BB1A04"/>
    <w:rsid w:val="00BC29C4"/>
    <w:rsid w:val="00BC3FB0"/>
    <w:rsid w:val="00BD2E55"/>
    <w:rsid w:val="00BE1026"/>
    <w:rsid w:val="00BE2842"/>
    <w:rsid w:val="00BF14B9"/>
    <w:rsid w:val="00C10179"/>
    <w:rsid w:val="00C2195F"/>
    <w:rsid w:val="00C3073D"/>
    <w:rsid w:val="00C34410"/>
    <w:rsid w:val="00C34B83"/>
    <w:rsid w:val="00C47838"/>
    <w:rsid w:val="00C55402"/>
    <w:rsid w:val="00C567CE"/>
    <w:rsid w:val="00C81B46"/>
    <w:rsid w:val="00C90A14"/>
    <w:rsid w:val="00CB5247"/>
    <w:rsid w:val="00CC3D53"/>
    <w:rsid w:val="00CE53BA"/>
    <w:rsid w:val="00CF1447"/>
    <w:rsid w:val="00CF3467"/>
    <w:rsid w:val="00D06269"/>
    <w:rsid w:val="00D201C9"/>
    <w:rsid w:val="00D26DFB"/>
    <w:rsid w:val="00D26FA2"/>
    <w:rsid w:val="00D43A16"/>
    <w:rsid w:val="00D8163C"/>
    <w:rsid w:val="00D97EEE"/>
    <w:rsid w:val="00DA7B30"/>
    <w:rsid w:val="00DA7BFD"/>
    <w:rsid w:val="00DB5235"/>
    <w:rsid w:val="00DC3843"/>
    <w:rsid w:val="00DC627E"/>
    <w:rsid w:val="00DD0E6A"/>
    <w:rsid w:val="00DE33CC"/>
    <w:rsid w:val="00E17809"/>
    <w:rsid w:val="00E34A10"/>
    <w:rsid w:val="00E6314E"/>
    <w:rsid w:val="00E66DC1"/>
    <w:rsid w:val="00E671BB"/>
    <w:rsid w:val="00E7193F"/>
    <w:rsid w:val="00E77721"/>
    <w:rsid w:val="00E87B72"/>
    <w:rsid w:val="00E93819"/>
    <w:rsid w:val="00EA6810"/>
    <w:rsid w:val="00EB652E"/>
    <w:rsid w:val="00EB74D2"/>
    <w:rsid w:val="00EE2724"/>
    <w:rsid w:val="00EE7B18"/>
    <w:rsid w:val="00EF1F03"/>
    <w:rsid w:val="00EF3689"/>
    <w:rsid w:val="00F17DCB"/>
    <w:rsid w:val="00F306D7"/>
    <w:rsid w:val="00F416AA"/>
    <w:rsid w:val="00F6735E"/>
    <w:rsid w:val="00F67834"/>
    <w:rsid w:val="00F85176"/>
    <w:rsid w:val="00FA28DD"/>
    <w:rsid w:val="00FA4381"/>
    <w:rsid w:val="00FA540D"/>
    <w:rsid w:val="00FB7FD2"/>
    <w:rsid w:val="00FC2B12"/>
    <w:rsid w:val="00FD213F"/>
    <w:rsid w:val="00FD718D"/>
    <w:rsid w:val="00FF1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1EF5D52"/>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uiPriority w:val="9"/>
    <w:qFormat/>
    <w:rsid w:val="003947FE"/>
    <w:pPr>
      <w:keepNext/>
      <w:keepLines/>
      <w:spacing w:before="240" w:after="0"/>
      <w:jc w:val="center"/>
      <w:outlineLvl w:val="0"/>
    </w:pPr>
    <w:rPr>
      <w:rFonts w:eastAsiaTheme="majorEastAsia" w:cstheme="majorBidi"/>
      <w:b/>
      <w:szCs w:val="32"/>
    </w:rPr>
  </w:style>
  <w:style w:type="paragraph" w:styleId="Nagwek2">
    <w:name w:val="heading 2"/>
    <w:aliases w:val="Paragraaf,Podtytuł1,Heading 2 AGT ESIA"/>
    <w:basedOn w:val="Normalny"/>
    <w:next w:val="Normalny"/>
    <w:link w:val="Nagwek2Znak"/>
    <w:uiPriority w:val="9"/>
    <w:unhideWhenUsed/>
    <w:qFormat/>
    <w:rsid w:val="00DC3843"/>
    <w:pPr>
      <w:keepNext/>
      <w:keepLines/>
      <w:spacing w:before="240" w:after="240"/>
      <w:jc w:val="both"/>
      <w:outlineLvl w:val="1"/>
    </w:pPr>
    <w:rPr>
      <w:rFonts w:eastAsiaTheme="majorEastAsia" w:cstheme="majorBidi"/>
      <w:b/>
      <w:szCs w:val="26"/>
    </w:rPr>
  </w:style>
  <w:style w:type="paragraph" w:styleId="Nagwek3">
    <w:name w:val="heading 3"/>
    <w:aliases w:val="Subparagraaf,Podtytuł2,Org Heading 1,h1"/>
    <w:basedOn w:val="Normalny"/>
    <w:next w:val="Normalny"/>
    <w:link w:val="Nagwek3Znak"/>
    <w:unhideWhenUsed/>
    <w:qFormat/>
    <w:rsid w:val="00064D57"/>
    <w:pPr>
      <w:keepNext/>
      <w:keepLines/>
      <w:spacing w:before="240" w:after="240"/>
      <w:outlineLvl w:val="2"/>
    </w:pPr>
    <w:rPr>
      <w:rFonts w:eastAsiaTheme="majorEastAsia" w:cstheme="majorBidi"/>
      <w:b/>
      <w:szCs w:val="24"/>
    </w:rPr>
  </w:style>
  <w:style w:type="paragraph" w:styleId="Nagwek4">
    <w:name w:val="heading 4"/>
    <w:aliases w:val="Org Heading 2,h2"/>
    <w:basedOn w:val="Normalny"/>
    <w:next w:val="Normalny"/>
    <w:link w:val="Nagwek4Znak"/>
    <w:uiPriority w:val="9"/>
    <w:qFormat/>
    <w:rsid w:val="00FA540D"/>
    <w:pPr>
      <w:keepNext/>
      <w:spacing w:after="0" w:line="360" w:lineRule="auto"/>
      <w:outlineLvl w:val="3"/>
    </w:pPr>
    <w:rPr>
      <w:rFonts w:eastAsia="Times New Roman" w:cs="Times New Roman"/>
      <w:b/>
      <w:szCs w:val="20"/>
      <w:lang w:val="x-none" w:eastAsia="x-none"/>
    </w:rPr>
  </w:style>
  <w:style w:type="paragraph" w:styleId="Nagwek5">
    <w:name w:val="heading 5"/>
    <w:aliases w:val="Org Heading 3,h3"/>
    <w:basedOn w:val="Normalny"/>
    <w:next w:val="Normalny"/>
    <w:link w:val="Nagwek5Znak"/>
    <w:unhideWhenUsed/>
    <w:qFormat/>
    <w:rsid w:val="00FA540D"/>
    <w:pPr>
      <w:keepNext/>
      <w:keepLines/>
      <w:spacing w:before="40" w:after="0"/>
      <w:outlineLvl w:val="4"/>
    </w:pPr>
    <w:rPr>
      <w:rFonts w:eastAsiaTheme="majorEastAsia" w:cstheme="majorBidi"/>
      <w:b/>
    </w:rPr>
  </w:style>
  <w:style w:type="paragraph" w:styleId="Nagwek6">
    <w:name w:val="heading 6"/>
    <w:basedOn w:val="Normalny"/>
    <w:next w:val="Normalny"/>
    <w:link w:val="Nagwek6Znak"/>
    <w:qFormat/>
    <w:rsid w:val="00A937F0"/>
    <w:pPr>
      <w:keepNext/>
      <w:spacing w:after="0" w:line="240" w:lineRule="auto"/>
      <w:outlineLvl w:val="5"/>
    </w:pPr>
    <w:rPr>
      <w:rFonts w:eastAsia="Times New Roman" w:cs="Times New Roman"/>
      <w:color w:val="000000"/>
      <w:sz w:val="20"/>
      <w:szCs w:val="18"/>
      <w:u w:val="single"/>
      <w:lang w:eastAsia="pl-PL"/>
    </w:rPr>
  </w:style>
  <w:style w:type="paragraph" w:styleId="Nagwek7">
    <w:name w:val="heading 7"/>
    <w:basedOn w:val="Normalny"/>
    <w:next w:val="Normalny"/>
    <w:link w:val="Nagwek7Znak"/>
    <w:uiPriority w:val="9"/>
    <w:qFormat/>
    <w:rsid w:val="00A937F0"/>
    <w:pPr>
      <w:keepNext/>
      <w:spacing w:after="0" w:line="360" w:lineRule="auto"/>
      <w:ind w:left="540"/>
      <w:outlineLvl w:val="6"/>
    </w:pPr>
    <w:rPr>
      <w:rFonts w:eastAsia="Times New Roman" w:cs="Arial"/>
      <w:szCs w:val="20"/>
      <w:lang w:eastAsia="pl-PL"/>
    </w:rPr>
  </w:style>
  <w:style w:type="paragraph" w:styleId="Nagwek8">
    <w:name w:val="heading 8"/>
    <w:basedOn w:val="Normalny"/>
    <w:next w:val="Normalny"/>
    <w:link w:val="Nagwek8Znak"/>
    <w:qFormat/>
    <w:rsid w:val="00A937F0"/>
    <w:pPr>
      <w:keepNext/>
      <w:autoSpaceDE w:val="0"/>
      <w:autoSpaceDN w:val="0"/>
      <w:adjustRightInd w:val="0"/>
      <w:spacing w:after="0" w:line="240" w:lineRule="auto"/>
      <w:outlineLvl w:val="7"/>
    </w:pPr>
    <w:rPr>
      <w:rFonts w:eastAsia="Times New Roman" w:cs="Arial"/>
      <w:b/>
      <w:bCs/>
      <w:szCs w:val="24"/>
      <w:lang w:eastAsia="pl-PL"/>
    </w:rPr>
  </w:style>
  <w:style w:type="paragraph" w:styleId="Nagwek9">
    <w:name w:val="heading 9"/>
    <w:basedOn w:val="Normalny"/>
    <w:next w:val="Normalny"/>
    <w:link w:val="Nagwek9Znak"/>
    <w:qFormat/>
    <w:rsid w:val="00A937F0"/>
    <w:pPr>
      <w:keepNext/>
      <w:autoSpaceDE w:val="0"/>
      <w:autoSpaceDN w:val="0"/>
      <w:adjustRightInd w:val="0"/>
      <w:spacing w:after="0" w:line="240" w:lineRule="auto"/>
      <w:outlineLvl w:val="8"/>
    </w:pPr>
    <w:rPr>
      <w:rFonts w:eastAsia="Times New Roman" w:cs="Arial"/>
      <w:b/>
      <w:bCs/>
      <w:color w:val="00000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uiPriority w:val="9"/>
    <w:rsid w:val="003947FE"/>
    <w:rPr>
      <w:rFonts w:ascii="Arial" w:eastAsiaTheme="majorEastAsia" w:hAnsi="Arial" w:cstheme="majorBidi"/>
      <w:b/>
      <w:sz w:val="24"/>
      <w:szCs w:val="32"/>
    </w:rPr>
  </w:style>
  <w:style w:type="character" w:customStyle="1" w:styleId="Nagwek2Znak">
    <w:name w:val="Nagłówek 2 Znak"/>
    <w:aliases w:val="Paragraaf Znak,Podtytuł1 Znak,Heading 2 AGT ESIA Znak"/>
    <w:basedOn w:val="Domylnaczcionkaakapitu"/>
    <w:link w:val="Nagwek2"/>
    <w:uiPriority w:val="9"/>
    <w:rsid w:val="00DC3843"/>
    <w:rPr>
      <w:rFonts w:ascii="Arial" w:eastAsiaTheme="majorEastAsia" w:hAnsi="Arial" w:cstheme="majorBidi"/>
      <w:b/>
      <w:sz w:val="24"/>
      <w:szCs w:val="26"/>
    </w:rPr>
  </w:style>
  <w:style w:type="paragraph" w:styleId="Akapitzlist">
    <w:name w:val="List Paragraph"/>
    <w:aliases w:val="Akapit z,Akapit z listą3,normalny tekst,Normal,Numerowanie,Akapit z listą31,List Paragraph,SR_Akapit z listą,Wypunktowanie,Normal2,Punktator,tekst normalny"/>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kapit z Znak,Akapit z listą3 Znak,normalny tekst Znak,Normal Znak,Numerowanie Znak,Akapit z listą31 Znak,List Paragraph Znak,SR_Akapit z listą Znak,Wypunktowanie Znak,Normal2 Znak,Punktator Znak,tekst normalny Znak"/>
    <w:link w:val="Akapitzlist"/>
    <w:uiPriority w:val="34"/>
    <w:qFormat/>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
    <w:basedOn w:val="Normalny"/>
    <w:link w:val="NagwekZnak"/>
    <w:unhideWhenUsed/>
    <w:rsid w:val="000D66EB"/>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aliases w:val="Subparagraaf Znak,Podtytuł2 Znak,Org Heading 1 Znak,h1 Znak"/>
    <w:basedOn w:val="Domylnaczcionkaakapitu"/>
    <w:link w:val="Nagwek3"/>
    <w:rsid w:val="00064D57"/>
    <w:rPr>
      <w:rFonts w:ascii="Arial" w:eastAsiaTheme="majorEastAsia" w:hAnsi="Arial" w:cstheme="majorBidi"/>
      <w:b/>
      <w:sz w:val="24"/>
      <w:szCs w:val="24"/>
    </w:rPr>
  </w:style>
  <w:style w:type="paragraph" w:styleId="Tekstdymka">
    <w:name w:val="Balloon Text"/>
    <w:basedOn w:val="Normalny"/>
    <w:link w:val="TekstdymkaZnak"/>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95901"/>
    <w:rPr>
      <w:rFonts w:ascii="Segoe UI" w:hAnsi="Segoe UI" w:cs="Segoe UI"/>
      <w:sz w:val="18"/>
      <w:szCs w:val="18"/>
    </w:rPr>
  </w:style>
  <w:style w:type="paragraph" w:styleId="Tekstpodstawowy">
    <w:name w:val="Body Text"/>
    <w:aliases w:val="Tekst podstawowy  Ja,anita1,a2,block style,Odstęp,Brødtekst Tegn Tegn,Corps de texte Car,termo,Body Text Char2 Znak,Body Text Char Char Znak,Body Text Char1 Char1 Char Znak,Body Text Char Char1 Char Char Znak,bt"/>
    <w:basedOn w:val="Normalny"/>
    <w:link w:val="TekstpodstawowyZnak"/>
    <w:uiPriority w:val="99"/>
    <w:rsid w:val="001D1D62"/>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Tekst podstawowy  Ja Znak,anita1 Znak,a2 Znak,block style Znak,Odstęp Znak,Brødtekst Tegn Tegn Znak1,Corps de texte Car Znak1,termo Znak1,Body Text Char2 Znak Znak1,Body Text Char Char Znak Znak1,bt Znak"/>
    <w:basedOn w:val="Domylnaczcionkaakapitu"/>
    <w:link w:val="Tekstpodstawowy"/>
    <w:uiPriority w:val="99"/>
    <w:rsid w:val="001D1D62"/>
    <w:rPr>
      <w:rFonts w:ascii="Times New Roman" w:eastAsia="Times New Roman" w:hAnsi="Times New Roman" w:cs="Times New Roman"/>
      <w:sz w:val="24"/>
      <w:szCs w:val="20"/>
      <w:lang w:eastAsia="pl-PL"/>
    </w:rPr>
  </w:style>
  <w:style w:type="paragraph" w:customStyle="1" w:styleId="JSpodstawowy">
    <w:name w:val="JSpodstawowy"/>
    <w:basedOn w:val="Normalny"/>
    <w:rsid w:val="006F667D"/>
    <w:pPr>
      <w:widowControl w:val="0"/>
      <w:overflowPunct w:val="0"/>
      <w:autoSpaceDE w:val="0"/>
      <w:autoSpaceDN w:val="0"/>
      <w:adjustRightInd w:val="0"/>
      <w:spacing w:after="120" w:line="240" w:lineRule="auto"/>
      <w:jc w:val="both"/>
    </w:pPr>
    <w:rPr>
      <w:rFonts w:ascii="Times New Roman" w:eastAsia="Times New Roman" w:hAnsi="Times New Roman" w:cs="Times New Roman"/>
      <w:szCs w:val="20"/>
      <w:lang w:eastAsia="pl-PL"/>
    </w:rPr>
  </w:style>
  <w:style w:type="character" w:customStyle="1" w:styleId="Nagwek4Znak">
    <w:name w:val="Nagłówek 4 Znak"/>
    <w:aliases w:val="Org Heading 2 Znak,h2 Znak"/>
    <w:basedOn w:val="Domylnaczcionkaakapitu"/>
    <w:link w:val="Nagwek4"/>
    <w:uiPriority w:val="9"/>
    <w:rsid w:val="00FA540D"/>
    <w:rPr>
      <w:rFonts w:ascii="Arial" w:eastAsia="Times New Roman" w:hAnsi="Arial" w:cs="Times New Roman"/>
      <w:b/>
      <w:sz w:val="24"/>
      <w:szCs w:val="20"/>
      <w:lang w:val="x-none" w:eastAsia="x-none"/>
    </w:rPr>
  </w:style>
  <w:style w:type="character" w:styleId="Numerstrony">
    <w:name w:val="page number"/>
    <w:basedOn w:val="Domylnaczcionkaakapitu"/>
    <w:rsid w:val="00681636"/>
  </w:style>
  <w:style w:type="table" w:styleId="Tabela-Siatka">
    <w:name w:val="Table Grid"/>
    <w:basedOn w:val="Standardowy"/>
    <w:rsid w:val="006816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68163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681636"/>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uiPriority w:val="99"/>
    <w:qFormat/>
    <w:rsid w:val="00681636"/>
    <w:rPr>
      <w:rFonts w:ascii="Calibri" w:eastAsia="Calibri" w:hAnsi="Calibri" w:cs="Times New Roman"/>
    </w:rPr>
  </w:style>
  <w:style w:type="character" w:customStyle="1" w:styleId="apple-converted-space">
    <w:name w:val="apple-converted-space"/>
    <w:basedOn w:val="Domylnaczcionkaakapitu"/>
    <w:rsid w:val="00681636"/>
  </w:style>
  <w:style w:type="character" w:customStyle="1" w:styleId="pkttabelaChar">
    <w:name w:val="pkt tabela Char"/>
    <w:link w:val="pkttabela"/>
    <w:uiPriority w:val="99"/>
    <w:locked/>
    <w:rsid w:val="00681636"/>
    <w:rPr>
      <w:rFonts w:ascii="Arial Narrow" w:hAnsi="Arial Narrow"/>
      <w:sz w:val="24"/>
      <w:szCs w:val="24"/>
    </w:rPr>
  </w:style>
  <w:style w:type="paragraph" w:customStyle="1" w:styleId="pkttabela">
    <w:name w:val="pkt tabela"/>
    <w:basedOn w:val="Normalny"/>
    <w:link w:val="pkttabelaChar"/>
    <w:uiPriority w:val="99"/>
    <w:rsid w:val="00681636"/>
    <w:pPr>
      <w:tabs>
        <w:tab w:val="num" w:pos="720"/>
      </w:tabs>
      <w:spacing w:before="20" w:after="20" w:line="240" w:lineRule="auto"/>
      <w:ind w:left="175" w:hanging="142"/>
      <w:contextualSpacing/>
      <w:jc w:val="both"/>
    </w:pPr>
    <w:rPr>
      <w:rFonts w:ascii="Arial Narrow" w:hAnsi="Arial Narrow"/>
      <w:szCs w:val="24"/>
    </w:rPr>
  </w:style>
  <w:style w:type="paragraph" w:styleId="Tekstpodstawowy2">
    <w:name w:val="Body Text 2"/>
    <w:basedOn w:val="Normalny"/>
    <w:link w:val="Tekstpodstawowy2Znak"/>
    <w:uiPriority w:val="99"/>
    <w:unhideWhenUsed/>
    <w:rsid w:val="00681636"/>
    <w:pPr>
      <w:spacing w:after="120" w:line="480" w:lineRule="auto"/>
    </w:pPr>
    <w:rPr>
      <w:rFonts w:ascii="Times New Roman" w:eastAsia="Times New Roman" w:hAnsi="Times New Roman" w:cs="Times New Roman"/>
      <w:szCs w:val="24"/>
      <w:lang w:eastAsia="pl-PL"/>
    </w:rPr>
  </w:style>
  <w:style w:type="character" w:customStyle="1" w:styleId="Tekstpodstawowy2Znak">
    <w:name w:val="Tekst podstawowy 2 Znak"/>
    <w:basedOn w:val="Domylnaczcionkaakapitu"/>
    <w:link w:val="Tekstpodstawowy2"/>
    <w:uiPriority w:val="99"/>
    <w:rsid w:val="00681636"/>
    <w:rPr>
      <w:rFonts w:ascii="Times New Roman" w:eastAsia="Times New Roman" w:hAnsi="Times New Roman" w:cs="Times New Roman"/>
      <w:sz w:val="24"/>
      <w:szCs w:val="24"/>
      <w:lang w:eastAsia="pl-PL"/>
    </w:rPr>
  </w:style>
  <w:style w:type="paragraph" w:customStyle="1" w:styleId="WW-Tekstpodstawowywcity3">
    <w:name w:val="WW-Tekst podstawowy wcięty 3"/>
    <w:basedOn w:val="Normalny"/>
    <w:rsid w:val="00681636"/>
    <w:pPr>
      <w:suppressAutoHyphens/>
      <w:spacing w:after="0" w:line="360" w:lineRule="auto"/>
      <w:ind w:firstLine="708"/>
      <w:jc w:val="both"/>
    </w:pPr>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uiPriority w:val="99"/>
    <w:unhideWhenUsed/>
    <w:rsid w:val="00681636"/>
    <w:pPr>
      <w:spacing w:after="120" w:line="480" w:lineRule="auto"/>
      <w:ind w:left="283"/>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uiPriority w:val="99"/>
    <w:rsid w:val="00681636"/>
    <w:rPr>
      <w:rFonts w:ascii="Times New Roman" w:eastAsia="Times New Roman" w:hAnsi="Times New Roman" w:cs="Times New Roman"/>
      <w:sz w:val="24"/>
      <w:szCs w:val="24"/>
      <w:lang w:eastAsia="pl-PL"/>
    </w:rPr>
  </w:style>
  <w:style w:type="paragraph" w:customStyle="1" w:styleId="W3pz">
    <w:name w:val="W 3 pz"/>
    <w:basedOn w:val="Normalny"/>
    <w:rsid w:val="00681636"/>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styleId="Tekstprzypisukocowego">
    <w:name w:val="endnote text"/>
    <w:basedOn w:val="Normalny"/>
    <w:link w:val="TekstprzypisukocowegoZnak"/>
    <w:uiPriority w:val="99"/>
    <w:semiHidden/>
    <w:unhideWhenUsed/>
    <w:rsid w:val="0068163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8163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681636"/>
    <w:rPr>
      <w:vertAlign w:val="superscript"/>
    </w:rPr>
  </w:style>
  <w:style w:type="paragraph" w:customStyle="1" w:styleId="pkt">
    <w:name w:val="pkt"/>
    <w:basedOn w:val="Akapitzlist"/>
    <w:link w:val="pktZnak"/>
    <w:qFormat/>
    <w:rsid w:val="00681636"/>
    <w:pPr>
      <w:numPr>
        <w:numId w:val="1"/>
      </w:numPr>
      <w:spacing w:before="60" w:after="60" w:line="312" w:lineRule="auto"/>
      <w:jc w:val="both"/>
    </w:pPr>
    <w:rPr>
      <w:sz w:val="20"/>
      <w:szCs w:val="24"/>
    </w:rPr>
  </w:style>
  <w:style w:type="character" w:customStyle="1" w:styleId="pktZnak">
    <w:name w:val="pkt Znak"/>
    <w:basedOn w:val="Domylnaczcionkaakapitu"/>
    <w:link w:val="pkt"/>
    <w:rsid w:val="00681636"/>
    <w:rPr>
      <w:rFonts w:ascii="Arial" w:eastAsia="Times New Roman" w:hAnsi="Arial" w:cs="Times New Roman"/>
      <w:sz w:val="20"/>
      <w:szCs w:val="24"/>
      <w:lang w:eastAsia="pl-PL"/>
    </w:rPr>
  </w:style>
  <w:style w:type="paragraph" w:customStyle="1" w:styleId="TableContents">
    <w:name w:val="Table Contents"/>
    <w:basedOn w:val="Normalny"/>
    <w:rsid w:val="00681636"/>
    <w:pPr>
      <w:widowControl w:val="0"/>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paragraph" w:customStyle="1" w:styleId="Gwka">
    <w:name w:val="Główka"/>
    <w:basedOn w:val="Normalny"/>
    <w:uiPriority w:val="99"/>
    <w:rsid w:val="00681636"/>
    <w:pPr>
      <w:tabs>
        <w:tab w:val="center" w:pos="4536"/>
        <w:tab w:val="right" w:pos="9072"/>
      </w:tabs>
      <w:spacing w:after="0" w:line="240" w:lineRule="auto"/>
    </w:pPr>
    <w:rPr>
      <w:rFonts w:ascii="Times New Roman" w:eastAsia="Times New Roman" w:hAnsi="Times New Roman" w:cs="Times New Roman"/>
      <w:szCs w:val="24"/>
      <w:lang w:val="x-none" w:eastAsia="x-none"/>
    </w:rPr>
  </w:style>
  <w:style w:type="paragraph" w:customStyle="1" w:styleId="Wcicietrecitekstu">
    <w:name w:val="Wcięcie treści tekstu"/>
    <w:basedOn w:val="Normalny"/>
    <w:uiPriority w:val="99"/>
    <w:rsid w:val="00681636"/>
    <w:pPr>
      <w:spacing w:after="120" w:line="276" w:lineRule="auto"/>
      <w:ind w:left="283"/>
    </w:pPr>
    <w:rPr>
      <w:rFonts w:ascii="Calibri" w:eastAsia="Calibri" w:hAnsi="Calibri" w:cs="Times New Roman"/>
      <w:sz w:val="22"/>
    </w:rPr>
  </w:style>
  <w:style w:type="character" w:customStyle="1" w:styleId="Nagwek5Znak">
    <w:name w:val="Nagłówek 5 Znak"/>
    <w:aliases w:val="Org Heading 3 Znak,h3 Znak"/>
    <w:basedOn w:val="Domylnaczcionkaakapitu"/>
    <w:link w:val="Nagwek5"/>
    <w:rsid w:val="00FA540D"/>
    <w:rPr>
      <w:rFonts w:ascii="Arial" w:eastAsiaTheme="majorEastAsia" w:hAnsi="Arial" w:cstheme="majorBidi"/>
      <w:b/>
      <w:sz w:val="24"/>
    </w:rPr>
  </w:style>
  <w:style w:type="character" w:customStyle="1" w:styleId="Nagwek6Znak">
    <w:name w:val="Nagłówek 6 Znak"/>
    <w:basedOn w:val="Domylnaczcionkaakapitu"/>
    <w:link w:val="Nagwek6"/>
    <w:rsid w:val="00A937F0"/>
    <w:rPr>
      <w:rFonts w:ascii="Arial" w:eastAsia="Times New Roman" w:hAnsi="Arial" w:cs="Times New Roman"/>
      <w:color w:val="000000"/>
      <w:sz w:val="20"/>
      <w:szCs w:val="18"/>
      <w:u w:val="single"/>
      <w:lang w:eastAsia="pl-PL"/>
    </w:rPr>
  </w:style>
  <w:style w:type="character" w:customStyle="1" w:styleId="Nagwek7Znak">
    <w:name w:val="Nagłówek 7 Znak"/>
    <w:basedOn w:val="Domylnaczcionkaakapitu"/>
    <w:link w:val="Nagwek7"/>
    <w:uiPriority w:val="9"/>
    <w:rsid w:val="00A937F0"/>
    <w:rPr>
      <w:rFonts w:ascii="Arial" w:eastAsia="Times New Roman" w:hAnsi="Arial" w:cs="Arial"/>
      <w:sz w:val="24"/>
      <w:szCs w:val="20"/>
      <w:lang w:eastAsia="pl-PL"/>
    </w:rPr>
  </w:style>
  <w:style w:type="character" w:customStyle="1" w:styleId="Nagwek8Znak">
    <w:name w:val="Nagłówek 8 Znak"/>
    <w:basedOn w:val="Domylnaczcionkaakapitu"/>
    <w:link w:val="Nagwek8"/>
    <w:rsid w:val="00A937F0"/>
    <w:rPr>
      <w:rFonts w:ascii="Arial" w:eastAsia="Times New Roman" w:hAnsi="Arial" w:cs="Arial"/>
      <w:b/>
      <w:bCs/>
      <w:sz w:val="24"/>
      <w:szCs w:val="24"/>
      <w:lang w:eastAsia="pl-PL"/>
    </w:rPr>
  </w:style>
  <w:style w:type="character" w:customStyle="1" w:styleId="Nagwek9Znak">
    <w:name w:val="Nagłówek 9 Znak"/>
    <w:basedOn w:val="Domylnaczcionkaakapitu"/>
    <w:link w:val="Nagwek9"/>
    <w:rsid w:val="00A937F0"/>
    <w:rPr>
      <w:rFonts w:ascii="Arial" w:eastAsia="Times New Roman" w:hAnsi="Arial" w:cs="Arial"/>
      <w:b/>
      <w:bCs/>
      <w:color w:val="000000"/>
      <w:sz w:val="24"/>
      <w:szCs w:val="24"/>
      <w:lang w:eastAsia="pl-PL"/>
    </w:rPr>
  </w:style>
  <w:style w:type="paragraph" w:customStyle="1" w:styleId="Standardowy0">
    <w:name w:val="Standardowy_"/>
    <w:rsid w:val="00A937F0"/>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customStyle="1" w:styleId="zwyky">
    <w:name w:val="zwykły"/>
    <w:basedOn w:val="Normalny"/>
    <w:rsid w:val="00A937F0"/>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A937F0"/>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basedOn w:val="Domylnaczcionkaakapitu"/>
    <w:rsid w:val="00A937F0"/>
    <w:rPr>
      <w:noProof w:val="0"/>
      <w:sz w:val="24"/>
      <w:lang w:val="pl-PL" w:eastAsia="pl-PL" w:bidi="ar-SA"/>
    </w:rPr>
  </w:style>
  <w:style w:type="paragraph" w:customStyle="1" w:styleId="TekstpodstawowynumerowanieOdstpblockstylea2">
    <w:name w:val="Tekst podstawowy.numerowanie.Odstęp.block style.a2"/>
    <w:basedOn w:val="Normalny"/>
    <w:rsid w:val="00A937F0"/>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customStyle="1" w:styleId="Standard">
    <w:name w:val="Standard"/>
    <w:rsid w:val="00A937F0"/>
    <w:pPr>
      <w:suppressAutoHyphens/>
      <w:autoSpaceDN w:val="0"/>
      <w:spacing w:after="0" w:line="240" w:lineRule="auto"/>
    </w:pPr>
    <w:rPr>
      <w:rFonts w:ascii="Arial" w:eastAsia="SimSun" w:hAnsi="Arial" w:cs="Arial, sans-serif"/>
      <w:kern w:val="3"/>
      <w:sz w:val="24"/>
      <w:szCs w:val="24"/>
      <w:lang w:eastAsia="zh-CN"/>
    </w:rPr>
  </w:style>
  <w:style w:type="paragraph" w:customStyle="1" w:styleId="q">
    <w:name w:val="q"/>
    <w:basedOn w:val="Normalny"/>
    <w:qFormat/>
    <w:rsid w:val="00A937F0"/>
    <w:pPr>
      <w:spacing w:after="0" w:line="240" w:lineRule="auto"/>
      <w:ind w:firstLine="567"/>
      <w:jc w:val="both"/>
    </w:pPr>
    <w:rPr>
      <w:rFonts w:ascii="Times New Roman" w:eastAsia="Calibri" w:hAnsi="Times New Roman" w:cs="Times New Roman"/>
      <w:szCs w:val="24"/>
      <w:lang w:eastAsia="pl-PL"/>
    </w:rPr>
  </w:style>
  <w:style w:type="character" w:customStyle="1" w:styleId="Teksttreci">
    <w:name w:val="Tekst treści_"/>
    <w:link w:val="Teksttreci1"/>
    <w:rsid w:val="00A937F0"/>
    <w:rPr>
      <w:shd w:val="clear" w:color="auto" w:fill="FFFFFF"/>
    </w:rPr>
  </w:style>
  <w:style w:type="paragraph" w:customStyle="1" w:styleId="Teksttreci1">
    <w:name w:val="Tekst treści1"/>
    <w:basedOn w:val="Normalny"/>
    <w:link w:val="Teksttreci"/>
    <w:rsid w:val="00A937F0"/>
    <w:pPr>
      <w:shd w:val="clear" w:color="auto" w:fill="FFFFFF"/>
      <w:spacing w:before="180" w:beforeAutospacing="1" w:after="1500" w:line="411" w:lineRule="exact"/>
      <w:ind w:right="-57" w:hanging="720"/>
      <w:jc w:val="center"/>
    </w:pPr>
    <w:rPr>
      <w:rFonts w:asciiTheme="minorHAnsi" w:hAnsiTheme="minorHAnsi"/>
      <w:sz w:val="22"/>
    </w:rPr>
  </w:style>
  <w:style w:type="character" w:customStyle="1" w:styleId="FontStyle170">
    <w:name w:val="Font Style170"/>
    <w:rsid w:val="00A937F0"/>
    <w:rPr>
      <w:rFonts w:ascii="Franklin Gothic Book" w:hAnsi="Franklin Gothic Book" w:cs="Franklin Gothic Book"/>
      <w:sz w:val="18"/>
      <w:szCs w:val="18"/>
    </w:rPr>
  </w:style>
  <w:style w:type="paragraph" w:customStyle="1" w:styleId="w">
    <w:name w:val="w"/>
    <w:basedOn w:val="Teksttreci1"/>
    <w:qFormat/>
    <w:rsid w:val="00A937F0"/>
    <w:pPr>
      <w:numPr>
        <w:numId w:val="2"/>
      </w:numPr>
      <w:shd w:val="clear" w:color="auto" w:fill="auto"/>
      <w:tabs>
        <w:tab w:val="num" w:pos="360"/>
        <w:tab w:val="left" w:pos="567"/>
        <w:tab w:val="num" w:pos="720"/>
      </w:tabs>
      <w:spacing w:before="0" w:beforeAutospacing="0" w:after="0" w:line="240" w:lineRule="auto"/>
      <w:ind w:left="568" w:right="0" w:hanging="284"/>
      <w:jc w:val="both"/>
    </w:pPr>
    <w:rPr>
      <w:sz w:val="24"/>
      <w:szCs w:val="24"/>
    </w:rPr>
  </w:style>
  <w:style w:type="paragraph" w:styleId="NormalnyWeb">
    <w:name w:val="Normal (Web)"/>
    <w:aliases w:val="tabela,Normalny (Web)1,Normalny (Web) Znak1,Normalny (Web) Znak1 Znak Znak,Normalny (Web) Znak Znak Znak"/>
    <w:basedOn w:val="Normalny"/>
    <w:link w:val="NormalnyWebZnak"/>
    <w:unhideWhenUsed/>
    <w:rsid w:val="00A937F0"/>
    <w:pPr>
      <w:spacing w:before="100" w:beforeAutospacing="1" w:after="100" w:afterAutospacing="1" w:line="240" w:lineRule="auto"/>
      <w:ind w:right="-57"/>
    </w:pPr>
    <w:rPr>
      <w:rFonts w:ascii="Times New Roman" w:eastAsia="Times New Roman" w:hAnsi="Times New Roman" w:cs="Times New Roman"/>
      <w:szCs w:val="24"/>
      <w:lang w:eastAsia="pl-PL"/>
    </w:rPr>
  </w:style>
  <w:style w:type="paragraph" w:customStyle="1" w:styleId="1">
    <w:name w:val="1"/>
    <w:basedOn w:val="Normalny"/>
    <w:qFormat/>
    <w:rsid w:val="00A937F0"/>
    <w:pPr>
      <w:spacing w:after="0" w:line="360" w:lineRule="auto"/>
      <w:ind w:firstLine="709"/>
      <w:jc w:val="both"/>
    </w:pPr>
    <w:rPr>
      <w:rFonts w:ascii="Century Gothic" w:eastAsia="Times New Roman" w:hAnsi="Century Gothic" w:cs="Arial"/>
      <w:szCs w:val="20"/>
      <w:lang w:eastAsia="pl-PL"/>
    </w:rPr>
  </w:style>
  <w:style w:type="paragraph" w:customStyle="1" w:styleId="lewy">
    <w:name w:val="lewy"/>
    <w:basedOn w:val="1"/>
    <w:qFormat/>
    <w:rsid w:val="00A937F0"/>
    <w:pPr>
      <w:spacing w:line="240" w:lineRule="auto"/>
      <w:ind w:firstLine="0"/>
      <w:jc w:val="left"/>
    </w:pPr>
    <w:rPr>
      <w:sz w:val="20"/>
    </w:rPr>
  </w:style>
  <w:style w:type="paragraph" w:customStyle="1" w:styleId="Styl1">
    <w:name w:val="Styl1"/>
    <w:basedOn w:val="Normalny"/>
    <w:link w:val="Styl1Znak"/>
    <w:qFormat/>
    <w:rsid w:val="00A937F0"/>
    <w:pPr>
      <w:spacing w:after="0" w:line="240" w:lineRule="auto"/>
      <w:ind w:firstLine="567"/>
      <w:jc w:val="both"/>
    </w:pPr>
    <w:rPr>
      <w:rFonts w:ascii="Calibri" w:eastAsia="Times New Roman" w:hAnsi="Calibri" w:cs="Times New Roman"/>
      <w:szCs w:val="24"/>
      <w:lang w:eastAsia="pl-PL"/>
    </w:rPr>
  </w:style>
  <w:style w:type="paragraph" w:customStyle="1" w:styleId="Style12">
    <w:name w:val="Style12"/>
    <w:basedOn w:val="Normalny"/>
    <w:rsid w:val="00A937F0"/>
    <w:pPr>
      <w:widowControl w:val="0"/>
      <w:autoSpaceDE w:val="0"/>
      <w:autoSpaceDN w:val="0"/>
      <w:adjustRightInd w:val="0"/>
      <w:spacing w:before="100" w:beforeAutospacing="1" w:after="0" w:line="310" w:lineRule="exact"/>
      <w:ind w:right="-57"/>
      <w:jc w:val="both"/>
    </w:pPr>
    <w:rPr>
      <w:rFonts w:ascii="Franklin Gothic Book" w:eastAsia="Times New Roman" w:hAnsi="Franklin Gothic Book" w:cs="Times New Roman"/>
      <w:szCs w:val="24"/>
      <w:lang w:eastAsia="pl-PL"/>
    </w:rPr>
  </w:style>
  <w:style w:type="paragraph" w:customStyle="1" w:styleId="wwww">
    <w:name w:val="wwww"/>
    <w:basedOn w:val="Normalny"/>
    <w:qFormat/>
    <w:rsid w:val="00A937F0"/>
    <w:pPr>
      <w:numPr>
        <w:numId w:val="3"/>
      </w:numPr>
      <w:spacing w:after="0" w:line="240" w:lineRule="auto"/>
      <w:ind w:left="568" w:hanging="284"/>
      <w:jc w:val="both"/>
    </w:pPr>
    <w:rPr>
      <w:rFonts w:ascii="Times New Roman" w:eastAsia="Calibri" w:hAnsi="Times New Roman" w:cs="Times New Roman"/>
      <w:szCs w:val="24"/>
      <w:lang w:eastAsia="pl-PL"/>
    </w:rPr>
  </w:style>
  <w:style w:type="paragraph" w:customStyle="1" w:styleId="qqqq">
    <w:name w:val="qqqq"/>
    <w:basedOn w:val="Normalny"/>
    <w:qFormat/>
    <w:rsid w:val="00A937F0"/>
    <w:pPr>
      <w:spacing w:after="0" w:line="240" w:lineRule="auto"/>
      <w:ind w:firstLine="567"/>
      <w:jc w:val="both"/>
    </w:pPr>
    <w:rPr>
      <w:rFonts w:ascii="Times New Roman" w:eastAsia="Calibri" w:hAnsi="Times New Roman" w:cs="Times New Roman"/>
      <w:szCs w:val="24"/>
      <w:lang w:eastAsia="pl-PL"/>
    </w:rPr>
  </w:style>
  <w:style w:type="character" w:styleId="Odwoaniedokomentarza">
    <w:name w:val="annotation reference"/>
    <w:basedOn w:val="Domylnaczcionkaakapitu"/>
    <w:uiPriority w:val="99"/>
    <w:unhideWhenUsed/>
    <w:rsid w:val="00A937F0"/>
    <w:rPr>
      <w:sz w:val="16"/>
      <w:szCs w:val="16"/>
    </w:rPr>
  </w:style>
  <w:style w:type="paragraph" w:styleId="Tekstkomentarza">
    <w:name w:val="annotation text"/>
    <w:basedOn w:val="Normalny"/>
    <w:link w:val="TekstkomentarzaZnak"/>
    <w:uiPriority w:val="99"/>
    <w:unhideWhenUsed/>
    <w:rsid w:val="00A937F0"/>
    <w:pPr>
      <w:spacing w:after="200" w:line="240" w:lineRule="auto"/>
    </w:pPr>
    <w:rPr>
      <w:rFonts w:asciiTheme="minorHAnsi" w:eastAsiaTheme="minorEastAsia" w:hAnsiTheme="minorHAnsi"/>
      <w:sz w:val="20"/>
      <w:szCs w:val="20"/>
      <w:lang w:eastAsia="pl-PL"/>
    </w:rPr>
  </w:style>
  <w:style w:type="character" w:customStyle="1" w:styleId="TekstkomentarzaZnak">
    <w:name w:val="Tekst komentarza Znak"/>
    <w:basedOn w:val="Domylnaczcionkaakapitu"/>
    <w:link w:val="Tekstkomentarza"/>
    <w:uiPriority w:val="99"/>
    <w:rsid w:val="00A937F0"/>
    <w:rPr>
      <w:rFonts w:eastAsiaTheme="minorEastAsia"/>
      <w:sz w:val="20"/>
      <w:szCs w:val="20"/>
      <w:lang w:eastAsia="pl-PL"/>
    </w:rPr>
  </w:style>
  <w:style w:type="paragraph" w:styleId="Tematkomentarza">
    <w:name w:val="annotation subject"/>
    <w:basedOn w:val="Tekstkomentarza"/>
    <w:next w:val="Tekstkomentarza"/>
    <w:link w:val="TematkomentarzaZnak"/>
    <w:uiPriority w:val="99"/>
    <w:unhideWhenUsed/>
    <w:rsid w:val="00A937F0"/>
    <w:rPr>
      <w:b/>
      <w:bCs/>
    </w:rPr>
  </w:style>
  <w:style w:type="character" w:customStyle="1" w:styleId="TematkomentarzaZnak">
    <w:name w:val="Temat komentarza Znak"/>
    <w:basedOn w:val="TekstkomentarzaZnak"/>
    <w:link w:val="Tematkomentarza"/>
    <w:uiPriority w:val="99"/>
    <w:rsid w:val="00A937F0"/>
    <w:rPr>
      <w:rFonts w:eastAsiaTheme="minorEastAsia"/>
      <w:b/>
      <w:bCs/>
      <w:sz w:val="20"/>
      <w:szCs w:val="20"/>
      <w:lang w:eastAsia="pl-PL"/>
    </w:rPr>
  </w:style>
  <w:style w:type="paragraph" w:styleId="Poprawka">
    <w:name w:val="Revision"/>
    <w:hidden/>
    <w:uiPriority w:val="99"/>
    <w:semiHidden/>
    <w:rsid w:val="00A937F0"/>
    <w:pPr>
      <w:spacing w:after="0" w:line="240" w:lineRule="auto"/>
    </w:pPr>
    <w:rPr>
      <w:rFonts w:eastAsiaTheme="minorEastAsia"/>
      <w:lang w:eastAsia="pl-PL"/>
    </w:rPr>
  </w:style>
  <w:style w:type="character" w:customStyle="1" w:styleId="NormalnyWebZnak">
    <w:name w:val="Normalny (Web) Znak"/>
    <w:aliases w:val="tabela Znak,Normalny (Web)1 Znak,Normalny (Web) Znak1 Znak,Normalny (Web) Znak1 Znak Znak Znak,Normalny (Web) Znak Znak Znak Znak"/>
    <w:basedOn w:val="Domylnaczcionkaakapitu"/>
    <w:link w:val="NormalnyWeb"/>
    <w:rsid w:val="00A937F0"/>
    <w:rPr>
      <w:rFonts w:ascii="Times New Roman" w:eastAsia="Times New Roman" w:hAnsi="Times New Roman" w:cs="Times New Roman"/>
      <w:sz w:val="24"/>
      <w:szCs w:val="24"/>
      <w:lang w:eastAsia="pl-PL"/>
    </w:rPr>
  </w:style>
  <w:style w:type="paragraph" w:styleId="Tekstpodstawowy3">
    <w:name w:val="Body Text 3"/>
    <w:aliases w:val="Podpis rys"/>
    <w:basedOn w:val="Normalny"/>
    <w:link w:val="Tekstpodstawowy3Znak"/>
    <w:unhideWhenUsed/>
    <w:rsid w:val="00A937F0"/>
    <w:pPr>
      <w:spacing w:after="120" w:line="276" w:lineRule="auto"/>
    </w:pPr>
    <w:rPr>
      <w:rFonts w:asciiTheme="minorHAnsi" w:eastAsiaTheme="minorEastAsia" w:hAnsiTheme="minorHAnsi"/>
      <w:sz w:val="16"/>
      <w:szCs w:val="16"/>
      <w:lang w:eastAsia="pl-PL"/>
    </w:rPr>
  </w:style>
  <w:style w:type="character" w:customStyle="1" w:styleId="Tekstpodstawowy3Znak">
    <w:name w:val="Tekst podstawowy 3 Znak"/>
    <w:aliases w:val="Podpis rys Znak"/>
    <w:basedOn w:val="Domylnaczcionkaakapitu"/>
    <w:link w:val="Tekstpodstawowy3"/>
    <w:rsid w:val="00A937F0"/>
    <w:rPr>
      <w:rFonts w:eastAsiaTheme="minorEastAsia"/>
      <w:sz w:val="16"/>
      <w:szCs w:val="16"/>
      <w:lang w:eastAsia="pl-PL"/>
    </w:rPr>
  </w:style>
  <w:style w:type="character" w:styleId="Pogrubienie">
    <w:name w:val="Strong"/>
    <w:basedOn w:val="Domylnaczcionkaakapitu"/>
    <w:qFormat/>
    <w:rsid w:val="00A937F0"/>
    <w:rPr>
      <w:b/>
      <w:bCs/>
    </w:rPr>
  </w:style>
  <w:style w:type="paragraph" w:customStyle="1" w:styleId="Tabela">
    <w:name w:val="Tabela"/>
    <w:uiPriority w:val="99"/>
    <w:rsid w:val="00A937F0"/>
    <w:pPr>
      <w:widowControl w:val="0"/>
      <w:snapToGrid w:val="0"/>
      <w:spacing w:after="0" w:line="240" w:lineRule="auto"/>
      <w:ind w:left="28"/>
    </w:pPr>
    <w:rPr>
      <w:rFonts w:ascii="Switzerland" w:eastAsia="Times New Roman" w:hAnsi="Switzerland" w:cs="Times New Roman"/>
      <w:color w:val="000000"/>
      <w:sz w:val="18"/>
      <w:szCs w:val="20"/>
      <w:lang w:eastAsia="pl-PL"/>
    </w:rPr>
  </w:style>
  <w:style w:type="character" w:customStyle="1" w:styleId="Domylnaczcionkaakapitu1">
    <w:name w:val="Domyślna czcionka akapitu1"/>
    <w:rsid w:val="00A937F0"/>
  </w:style>
  <w:style w:type="character" w:customStyle="1" w:styleId="FontStyle36">
    <w:name w:val="Font Style36"/>
    <w:uiPriority w:val="99"/>
    <w:rsid w:val="00A937F0"/>
    <w:rPr>
      <w:rFonts w:ascii="Times New Roman" w:hAnsi="Times New Roman" w:cs="Times New Roman"/>
      <w:sz w:val="20"/>
      <w:szCs w:val="20"/>
    </w:rPr>
  </w:style>
  <w:style w:type="paragraph" w:customStyle="1" w:styleId="Style4">
    <w:name w:val="Style4"/>
    <w:basedOn w:val="Normalny"/>
    <w:uiPriority w:val="99"/>
    <w:rsid w:val="00A937F0"/>
    <w:pPr>
      <w:widowControl w:val="0"/>
      <w:autoSpaceDE w:val="0"/>
      <w:autoSpaceDN w:val="0"/>
      <w:adjustRightInd w:val="0"/>
      <w:spacing w:after="0" w:line="240" w:lineRule="auto"/>
      <w:jc w:val="both"/>
    </w:pPr>
    <w:rPr>
      <w:rFonts w:ascii="Georgia" w:eastAsia="Times New Roman" w:hAnsi="Georgia" w:cs="Times New Roman"/>
      <w:szCs w:val="24"/>
      <w:lang w:eastAsia="pl-PL"/>
    </w:rPr>
  </w:style>
  <w:style w:type="character" w:customStyle="1" w:styleId="wypunktowanieZnak">
    <w:name w:val="wypunktowanie Znak"/>
    <w:basedOn w:val="Domylnaczcionkaakapitu"/>
    <w:link w:val="wypunktowanie"/>
    <w:uiPriority w:val="99"/>
    <w:locked/>
    <w:rsid w:val="00A937F0"/>
    <w:rPr>
      <w:rFonts w:ascii="Arial Narrow" w:hAnsi="Arial Narrow"/>
    </w:rPr>
  </w:style>
  <w:style w:type="paragraph" w:customStyle="1" w:styleId="wypunktowanie">
    <w:name w:val="wypunktowanie"/>
    <w:basedOn w:val="Normalny"/>
    <w:link w:val="wypunktowanieZnak"/>
    <w:uiPriority w:val="99"/>
    <w:rsid w:val="00A937F0"/>
    <w:pPr>
      <w:tabs>
        <w:tab w:val="num" w:pos="644"/>
      </w:tabs>
      <w:spacing w:before="240" w:after="120" w:line="312" w:lineRule="auto"/>
      <w:ind w:left="644" w:hanging="284"/>
      <w:contextualSpacing/>
      <w:jc w:val="both"/>
    </w:pPr>
    <w:rPr>
      <w:rFonts w:ascii="Arial Narrow" w:hAnsi="Arial Narrow"/>
      <w:sz w:val="22"/>
    </w:rPr>
  </w:style>
  <w:style w:type="character" w:customStyle="1" w:styleId="Teksttreci0">
    <w:name w:val="Tekst treści"/>
    <w:basedOn w:val="Domylnaczcionkaakapitu"/>
    <w:uiPriority w:val="99"/>
    <w:rsid w:val="00A937F0"/>
    <w:rPr>
      <w:rFonts w:ascii="Times New Roman" w:hAnsi="Times New Roman" w:cs="Times New Roman"/>
      <w:color w:val="000000"/>
      <w:spacing w:val="0"/>
      <w:w w:val="100"/>
      <w:position w:val="0"/>
      <w:sz w:val="20"/>
      <w:szCs w:val="20"/>
      <w:u w:val="none"/>
      <w:lang w:val="pl-PL"/>
    </w:rPr>
  </w:style>
  <w:style w:type="character" w:styleId="Odwoanieprzypisudolnego">
    <w:name w:val="footnote reference"/>
    <w:unhideWhenUsed/>
    <w:rsid w:val="00A937F0"/>
    <w:rPr>
      <w:vertAlign w:val="superscript"/>
    </w:rPr>
  </w:style>
  <w:style w:type="paragraph" w:customStyle="1" w:styleId="Normalny1">
    <w:name w:val="Normalny1"/>
    <w:basedOn w:val="Normalny"/>
    <w:rsid w:val="00A937F0"/>
    <w:pPr>
      <w:widowControl w:val="0"/>
      <w:suppressAutoHyphens/>
      <w:autoSpaceDE w:val="0"/>
      <w:spacing w:before="30" w:after="30" w:line="240" w:lineRule="auto"/>
      <w:ind w:right="113"/>
      <w:jc w:val="center"/>
    </w:pPr>
    <w:rPr>
      <w:rFonts w:eastAsia="Arial" w:cs="Arial"/>
      <w:sz w:val="20"/>
      <w:szCs w:val="20"/>
      <w:lang w:eastAsia="pl-PL"/>
    </w:rPr>
  </w:style>
  <w:style w:type="paragraph" w:customStyle="1" w:styleId="Normalny11">
    <w:name w:val="Normalny11"/>
    <w:rsid w:val="00A937F0"/>
    <w:pPr>
      <w:suppressAutoHyphens/>
      <w:autoSpaceDN w:val="0"/>
      <w:spacing w:after="200" w:line="276" w:lineRule="auto"/>
      <w:textAlignment w:val="baseline"/>
    </w:pPr>
    <w:rPr>
      <w:rFonts w:ascii="Calibri" w:eastAsia="Calibri" w:hAnsi="Calibri" w:cs="Times New Roman"/>
    </w:rPr>
  </w:style>
  <w:style w:type="paragraph" w:customStyle="1" w:styleId="Tekstpodstawowy24">
    <w:name w:val="Tekst podstawowy 24"/>
    <w:basedOn w:val="Normalny"/>
    <w:rsid w:val="00A937F0"/>
    <w:pPr>
      <w:suppressAutoHyphens/>
      <w:spacing w:after="0" w:line="240" w:lineRule="auto"/>
    </w:pPr>
    <w:rPr>
      <w:rFonts w:ascii="Courier New" w:eastAsia="Times New Roman" w:hAnsi="Courier New" w:cs="Courier New"/>
      <w:b/>
      <w:bCs/>
      <w:kern w:val="1"/>
      <w:sz w:val="20"/>
      <w:szCs w:val="20"/>
      <w:lang w:eastAsia="ar-SA"/>
    </w:rPr>
  </w:style>
  <w:style w:type="paragraph" w:customStyle="1" w:styleId="Osignicie">
    <w:name w:val="Osiągnięcie"/>
    <w:basedOn w:val="Normalny"/>
    <w:rsid w:val="00A937F0"/>
    <w:pPr>
      <w:numPr>
        <w:numId w:val="4"/>
      </w:numPr>
      <w:spacing w:after="0" w:line="240" w:lineRule="auto"/>
    </w:pPr>
    <w:rPr>
      <w:rFonts w:ascii="Times New Roman" w:eastAsia="Times New Roman" w:hAnsi="Times New Roman" w:cs="Times New Roman"/>
      <w:sz w:val="20"/>
      <w:szCs w:val="20"/>
      <w:lang w:eastAsia="pl-PL"/>
    </w:rPr>
  </w:style>
  <w:style w:type="character" w:customStyle="1" w:styleId="text-justify">
    <w:name w:val="text-justify"/>
    <w:basedOn w:val="Domylnaczcionkaakapitu"/>
    <w:rsid w:val="00A937F0"/>
  </w:style>
  <w:style w:type="character" w:customStyle="1" w:styleId="TekstpodstawowyZnak2">
    <w:name w:val="Tekst podstawowy Znak2"/>
    <w:aliases w:val="Tekst podstawowy Znak Znak1,Odstęp Znak1,Tekst podstawowy  Ja Znak1,anita1 Znak1,a2 Znak1,block style Znak1"/>
    <w:locked/>
    <w:rsid w:val="00A937F0"/>
    <w:rPr>
      <w:rFonts w:ascii="CG Times" w:hAnsi="CG Times" w:cs="Times New Roman"/>
      <w:sz w:val="24"/>
    </w:rPr>
  </w:style>
  <w:style w:type="character" w:customStyle="1" w:styleId="Tekstpodstawowywcity2Znak1">
    <w:name w:val="Tekst podstawowy wcięty 2 Znak1"/>
    <w:basedOn w:val="Domylnaczcionkaakapitu"/>
    <w:uiPriority w:val="99"/>
    <w:semiHidden/>
    <w:rsid w:val="00A937F0"/>
  </w:style>
  <w:style w:type="character" w:customStyle="1" w:styleId="StopkaZnak1">
    <w:name w:val="Stopka Znak1"/>
    <w:basedOn w:val="Domylnaczcionkaakapitu"/>
    <w:rsid w:val="00A937F0"/>
  </w:style>
  <w:style w:type="paragraph" w:styleId="Tekstpodstawowywcity3">
    <w:name w:val="Body Text Indent 3"/>
    <w:basedOn w:val="Normalny"/>
    <w:link w:val="Tekstpodstawowywcity3Znak"/>
    <w:rsid w:val="00A937F0"/>
    <w:pPr>
      <w:spacing w:after="0" w:line="240" w:lineRule="auto"/>
      <w:ind w:left="360"/>
    </w:pPr>
    <w:rPr>
      <w:rFonts w:eastAsia="Times New Roman" w:cs="Arial"/>
      <w:sz w:val="20"/>
      <w:szCs w:val="20"/>
      <w:lang w:eastAsia="pl-PL"/>
    </w:rPr>
  </w:style>
  <w:style w:type="character" w:customStyle="1" w:styleId="Tekstpodstawowywcity3Znak">
    <w:name w:val="Tekst podstawowy wcięty 3 Znak"/>
    <w:basedOn w:val="Domylnaczcionkaakapitu"/>
    <w:link w:val="Tekstpodstawowywcity3"/>
    <w:rsid w:val="00A937F0"/>
    <w:rPr>
      <w:rFonts w:ascii="Arial" w:eastAsia="Times New Roman" w:hAnsi="Arial" w:cs="Arial"/>
      <w:sz w:val="20"/>
      <w:szCs w:val="20"/>
      <w:lang w:eastAsia="pl-PL"/>
    </w:rPr>
  </w:style>
  <w:style w:type="paragraph" w:customStyle="1" w:styleId="Head">
    <w:name w:val="Head"/>
    <w:basedOn w:val="Normalny"/>
    <w:next w:val="Tekstpodstawowy"/>
    <w:rsid w:val="00A937F0"/>
    <w:pPr>
      <w:spacing w:after="0" w:line="240" w:lineRule="auto"/>
    </w:pPr>
    <w:rPr>
      <w:rFonts w:ascii="Helvetica" w:eastAsia="Times New Roman" w:hAnsi="Helvetica" w:cs="Times New Roman"/>
      <w:sz w:val="22"/>
      <w:szCs w:val="20"/>
      <w:lang w:eastAsia="pl-PL"/>
    </w:rPr>
  </w:style>
  <w:style w:type="paragraph" w:styleId="Tekstprzypisudolnego">
    <w:name w:val="footnote text"/>
    <w:aliases w:val="Podrozdział,Podrozdzia³"/>
    <w:basedOn w:val="Normalny"/>
    <w:link w:val="TekstprzypisudolnegoZnak1"/>
    <w:rsid w:val="00A937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³ Znak"/>
    <w:basedOn w:val="Domylnaczcionkaakapitu"/>
    <w:rsid w:val="00A937F0"/>
    <w:rPr>
      <w:rFonts w:ascii="Arial" w:hAnsi="Arial"/>
      <w:sz w:val="20"/>
      <w:szCs w:val="20"/>
    </w:rPr>
  </w:style>
  <w:style w:type="character" w:customStyle="1" w:styleId="TekstprzypisudolnegoZnak1">
    <w:name w:val="Tekst przypisu dolnego Znak1"/>
    <w:aliases w:val="Podrozdział Znak1,Podrozdzia³ Znak1"/>
    <w:basedOn w:val="Domylnaczcionkaakapitu"/>
    <w:link w:val="Tekstprzypisudolnego"/>
    <w:rsid w:val="00A937F0"/>
    <w:rPr>
      <w:rFonts w:ascii="Times New Roman" w:eastAsia="Times New Roman" w:hAnsi="Times New Roman" w:cs="Times New Roman"/>
      <w:sz w:val="20"/>
      <w:szCs w:val="20"/>
      <w:lang w:eastAsia="pl-PL"/>
    </w:rPr>
  </w:style>
  <w:style w:type="character" w:customStyle="1" w:styleId="TekstdymkaZnak1">
    <w:name w:val="Tekst dymka Znak1"/>
    <w:uiPriority w:val="99"/>
    <w:semiHidden/>
    <w:rsid w:val="00A937F0"/>
    <w:rPr>
      <w:sz w:val="0"/>
      <w:szCs w:val="0"/>
    </w:rPr>
  </w:style>
  <w:style w:type="character" w:customStyle="1" w:styleId="TekstpodstawowywcityZnak1">
    <w:name w:val="Tekst podstawowy wcięty Znak1"/>
    <w:basedOn w:val="Domylnaczcionkaakapitu"/>
    <w:rsid w:val="00A937F0"/>
  </w:style>
  <w:style w:type="paragraph" w:styleId="Spistreci2">
    <w:name w:val="toc 2"/>
    <w:aliases w:val="nowy"/>
    <w:basedOn w:val="Listanumerowana"/>
    <w:next w:val="Normalny"/>
    <w:autoRedefine/>
    <w:uiPriority w:val="39"/>
    <w:qFormat/>
    <w:rsid w:val="00A937F0"/>
    <w:pPr>
      <w:tabs>
        <w:tab w:val="clear" w:pos="360"/>
      </w:tabs>
      <w:ind w:left="0" w:firstLine="0"/>
      <w:contextualSpacing w:val="0"/>
    </w:pPr>
  </w:style>
  <w:style w:type="paragraph" w:styleId="Tytu">
    <w:name w:val="Title"/>
    <w:basedOn w:val="Normalny"/>
    <w:link w:val="TytuZnak1"/>
    <w:qFormat/>
    <w:rsid w:val="00A937F0"/>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rsid w:val="00A937F0"/>
    <w:rPr>
      <w:rFonts w:asciiTheme="majorHAnsi" w:eastAsiaTheme="majorEastAsia" w:hAnsiTheme="majorHAnsi" w:cstheme="majorBidi"/>
      <w:spacing w:val="-10"/>
      <w:kern w:val="28"/>
      <w:sz w:val="56"/>
      <w:szCs w:val="56"/>
    </w:rPr>
  </w:style>
  <w:style w:type="character" w:customStyle="1" w:styleId="TytuZnak1">
    <w:name w:val="Tytuł Znak1"/>
    <w:link w:val="Tytu"/>
    <w:rsid w:val="00A937F0"/>
    <w:rPr>
      <w:rFonts w:ascii="Times New Roman" w:eastAsia="Times New Roman" w:hAnsi="Times New Roman" w:cs="Times New Roman"/>
      <w:sz w:val="28"/>
      <w:szCs w:val="24"/>
      <w:lang w:eastAsia="pl-PL"/>
    </w:rPr>
  </w:style>
  <w:style w:type="paragraph" w:styleId="Listanumerowana">
    <w:name w:val="List Number"/>
    <w:basedOn w:val="Normalny"/>
    <w:unhideWhenUsed/>
    <w:rsid w:val="00A937F0"/>
    <w:pPr>
      <w:tabs>
        <w:tab w:val="num" w:pos="360"/>
      </w:tabs>
      <w:spacing w:after="0" w:line="240" w:lineRule="auto"/>
      <w:ind w:left="360" w:hanging="360"/>
      <w:contextualSpacing/>
    </w:pPr>
    <w:rPr>
      <w:rFonts w:ascii="Times New Roman" w:eastAsia="Times New Roman" w:hAnsi="Times New Roman" w:cs="Times New Roman"/>
      <w:sz w:val="20"/>
      <w:szCs w:val="20"/>
      <w:lang w:eastAsia="pl-PL"/>
    </w:rPr>
  </w:style>
  <w:style w:type="paragraph" w:customStyle="1" w:styleId="Gwnytekst">
    <w:name w:val="Główny tekst"/>
    <w:basedOn w:val="Normalny"/>
    <w:rsid w:val="00A937F0"/>
    <w:pPr>
      <w:spacing w:before="240" w:after="0" w:line="360" w:lineRule="auto"/>
      <w:jc w:val="both"/>
    </w:pPr>
    <w:rPr>
      <w:rFonts w:ascii="Times New Roman" w:eastAsia="Times New Roman" w:hAnsi="Times New Roman" w:cs="Times New Roman"/>
      <w:szCs w:val="24"/>
      <w:lang w:eastAsia="pl-PL"/>
    </w:rPr>
  </w:style>
  <w:style w:type="paragraph" w:customStyle="1" w:styleId="BodyText22">
    <w:name w:val="Body Text 22"/>
    <w:basedOn w:val="Normalny"/>
    <w:rsid w:val="00A937F0"/>
    <w:pPr>
      <w:widowControl w:val="0"/>
      <w:spacing w:after="0" w:line="240" w:lineRule="auto"/>
      <w:jc w:val="both"/>
    </w:pPr>
    <w:rPr>
      <w:rFonts w:ascii="Times New Roman" w:eastAsia="Times New Roman" w:hAnsi="Times New Roman" w:cs="Times New Roman"/>
      <w:b/>
      <w:szCs w:val="20"/>
      <w:lang w:eastAsia="pl-PL"/>
    </w:r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qFormat/>
    <w:rsid w:val="00A937F0"/>
    <w:pPr>
      <w:spacing w:before="120" w:after="120" w:line="240" w:lineRule="auto"/>
    </w:pPr>
    <w:rPr>
      <w:rFonts w:ascii="Times New Roman" w:eastAsia="Times New Roman" w:hAnsi="Times New Roman" w:cs="Times New Roman"/>
      <w:b/>
      <w:bCs/>
      <w:sz w:val="20"/>
      <w:szCs w:val="20"/>
      <w:lang w:eastAsia="pl-PL"/>
    </w:rPr>
  </w:style>
  <w:style w:type="paragraph" w:customStyle="1" w:styleId="Tab-Tre-rodek1">
    <w:name w:val="Tab-Treść-Środek1"/>
    <w:basedOn w:val="Normalny"/>
    <w:rsid w:val="00A937F0"/>
    <w:pPr>
      <w:spacing w:after="0" w:line="240" w:lineRule="auto"/>
      <w:jc w:val="center"/>
    </w:pPr>
    <w:rPr>
      <w:rFonts w:ascii="Helvetica" w:eastAsia="Times New Roman" w:hAnsi="Helvetica" w:cs="Times New Roman"/>
      <w:sz w:val="22"/>
      <w:szCs w:val="24"/>
      <w:lang w:eastAsia="pl-PL"/>
    </w:rPr>
  </w:style>
  <w:style w:type="paragraph" w:customStyle="1" w:styleId="Tekstpodstawowy31">
    <w:name w:val="Tekst podstawowy 31"/>
    <w:basedOn w:val="Normalny"/>
    <w:uiPriority w:val="99"/>
    <w:rsid w:val="00A937F0"/>
    <w:pPr>
      <w:suppressAutoHyphens/>
      <w:spacing w:after="0" w:line="360" w:lineRule="auto"/>
      <w:jc w:val="both"/>
    </w:pPr>
    <w:rPr>
      <w:rFonts w:ascii="Times New Roman" w:eastAsia="Times New Roman" w:hAnsi="Times New Roman" w:cs="Times New Roman"/>
      <w:b/>
      <w:szCs w:val="20"/>
      <w:lang w:eastAsia="ar-SA"/>
    </w:rPr>
  </w:style>
  <w:style w:type="paragraph" w:customStyle="1" w:styleId="Akapitzlist1">
    <w:name w:val="Akapit z listą1"/>
    <w:basedOn w:val="Normalny"/>
    <w:qFormat/>
    <w:rsid w:val="00A937F0"/>
    <w:pPr>
      <w:spacing w:after="200" w:line="276" w:lineRule="auto"/>
      <w:ind w:left="720"/>
      <w:contextualSpacing/>
    </w:pPr>
    <w:rPr>
      <w:rFonts w:ascii="Calibri" w:eastAsia="Times New Roman" w:hAnsi="Calibri" w:cs="Times New Roman"/>
      <w:sz w:val="22"/>
    </w:rPr>
  </w:style>
  <w:style w:type="paragraph" w:customStyle="1" w:styleId="StylTekstPierwszywiersz07cmInterlinia15wiersza">
    <w:name w:val="Styl Tekst + Pierwszy wiersz:  07 cm Interlinia:  15 wiersza"/>
    <w:basedOn w:val="Normalny"/>
    <w:rsid w:val="00A937F0"/>
    <w:pPr>
      <w:tabs>
        <w:tab w:val="left" w:pos="993"/>
      </w:tabs>
      <w:suppressAutoHyphens/>
      <w:spacing w:after="0" w:line="240" w:lineRule="auto"/>
      <w:ind w:firstLine="397"/>
      <w:jc w:val="both"/>
    </w:pPr>
    <w:rPr>
      <w:rFonts w:ascii="Times New Roman" w:eastAsia="Times New Roman" w:hAnsi="Times New Roman" w:cs="Times New Roman"/>
      <w:szCs w:val="20"/>
      <w:lang w:eastAsia="ar-SA"/>
    </w:rPr>
  </w:style>
  <w:style w:type="paragraph" w:styleId="Listapunktowana">
    <w:name w:val="List Bullet"/>
    <w:basedOn w:val="Tekstpodstawowy"/>
    <w:autoRedefine/>
    <w:rsid w:val="00A937F0"/>
    <w:pPr>
      <w:widowControl w:val="0"/>
      <w:tabs>
        <w:tab w:val="left" w:pos="0"/>
      </w:tabs>
      <w:suppressAutoHyphens/>
      <w:snapToGrid w:val="0"/>
    </w:pPr>
    <w:rPr>
      <w:rFonts w:ascii="Arial" w:hAnsi="Arial" w:cs="Arial"/>
      <w:color w:val="0070C0"/>
      <w:szCs w:val="24"/>
    </w:rPr>
  </w:style>
  <w:style w:type="paragraph" w:customStyle="1" w:styleId="font5">
    <w:name w:val="font5"/>
    <w:basedOn w:val="Normalny"/>
    <w:rsid w:val="00A937F0"/>
    <w:pPr>
      <w:spacing w:before="100" w:beforeAutospacing="1" w:after="100" w:afterAutospacing="1" w:line="240" w:lineRule="auto"/>
    </w:pPr>
    <w:rPr>
      <w:rFonts w:eastAsia="Times New Roman" w:cs="Arial"/>
      <w:sz w:val="16"/>
      <w:szCs w:val="16"/>
      <w:lang w:eastAsia="pl-PL"/>
    </w:rPr>
  </w:style>
  <w:style w:type="paragraph" w:customStyle="1" w:styleId="Captioncomments">
    <w:name w:val="Caption comments"/>
    <w:basedOn w:val="Legenda"/>
    <w:rsid w:val="00A937F0"/>
    <w:pPr>
      <w:keepNext/>
      <w:keepLines/>
      <w:spacing w:before="0" w:after="0" w:line="260" w:lineRule="atLeast"/>
      <w:jc w:val="both"/>
    </w:pPr>
    <w:rPr>
      <w:bCs w:val="0"/>
      <w:kern w:val="24"/>
      <w:lang w:val="en-GB" w:eastAsia="en-US"/>
    </w:rPr>
  </w:style>
  <w:style w:type="paragraph" w:styleId="Lista">
    <w:name w:val="List"/>
    <w:basedOn w:val="Normalny"/>
    <w:unhideWhenUsed/>
    <w:rsid w:val="00A937F0"/>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937F0"/>
    <w:pPr>
      <w:spacing w:after="0" w:line="240" w:lineRule="auto"/>
      <w:ind w:firstLine="340"/>
      <w:jc w:val="both"/>
    </w:pPr>
    <w:rPr>
      <w:rFonts w:eastAsia="Times New Roman" w:cs="Arial"/>
      <w:iCs/>
      <w:color w:val="000000"/>
      <w:sz w:val="21"/>
      <w:szCs w:val="24"/>
      <w:lang w:eastAsia="pl-PL"/>
    </w:rPr>
  </w:style>
  <w:style w:type="character" w:customStyle="1" w:styleId="ZwykytekstZnak">
    <w:name w:val="Zwykły tekst Znak"/>
    <w:basedOn w:val="Domylnaczcionkaakapitu"/>
    <w:link w:val="Zwykytekst"/>
    <w:rsid w:val="00A937F0"/>
    <w:rPr>
      <w:rFonts w:ascii="Arial" w:eastAsia="Times New Roman" w:hAnsi="Arial" w:cs="Arial"/>
      <w:iCs/>
      <w:color w:val="000000"/>
      <w:sz w:val="21"/>
      <w:szCs w:val="24"/>
      <w:lang w:eastAsia="pl-PL"/>
    </w:rPr>
  </w:style>
  <w:style w:type="paragraph" w:styleId="Spistreci3">
    <w:name w:val="toc 3"/>
    <w:basedOn w:val="Normalny"/>
    <w:next w:val="Normalny"/>
    <w:autoRedefine/>
    <w:uiPriority w:val="39"/>
    <w:qFormat/>
    <w:rsid w:val="00A937F0"/>
    <w:pPr>
      <w:spacing w:after="0" w:line="240" w:lineRule="auto"/>
      <w:ind w:left="400"/>
    </w:pPr>
    <w:rPr>
      <w:rFonts w:ascii="Times New Roman" w:eastAsia="Times New Roman" w:hAnsi="Times New Roman" w:cs="Times New Roman"/>
      <w:sz w:val="20"/>
      <w:szCs w:val="20"/>
      <w:lang w:eastAsia="pl-PL"/>
    </w:rPr>
  </w:style>
  <w:style w:type="paragraph" w:customStyle="1" w:styleId="CowiClient">
    <w:name w:val="CowiClient"/>
    <w:basedOn w:val="Normalny"/>
    <w:next w:val="Tekstblokowy"/>
    <w:rsid w:val="00A937F0"/>
    <w:pPr>
      <w:suppressAutoHyphens/>
      <w:spacing w:line="320" w:lineRule="exact"/>
      <w:jc w:val="both"/>
    </w:pPr>
    <w:rPr>
      <w:rFonts w:ascii="TrueHelveticaLight" w:eastAsia="Times New Roman" w:hAnsi="TrueHelveticaLight" w:cs="Times New Roman"/>
      <w:sz w:val="28"/>
      <w:szCs w:val="20"/>
      <w:lang w:val="en-GB" w:eastAsia="pl-PL"/>
    </w:rPr>
  </w:style>
  <w:style w:type="paragraph" w:styleId="Tekstblokowy">
    <w:name w:val="Block Text"/>
    <w:basedOn w:val="Normalny"/>
    <w:rsid w:val="00A937F0"/>
    <w:pPr>
      <w:spacing w:after="120" w:line="240" w:lineRule="auto"/>
      <w:ind w:left="1440" w:right="1440"/>
    </w:pPr>
    <w:rPr>
      <w:rFonts w:ascii="Times New Roman" w:eastAsia="Times New Roman" w:hAnsi="Times New Roman" w:cs="Times New Roman"/>
      <w:sz w:val="20"/>
      <w:szCs w:val="20"/>
      <w:lang w:eastAsia="pl-PL"/>
    </w:rPr>
  </w:style>
  <w:style w:type="paragraph" w:styleId="Listapunktowana2">
    <w:name w:val="List Bullet 2"/>
    <w:basedOn w:val="Normalny"/>
    <w:rsid w:val="00A937F0"/>
    <w:pPr>
      <w:numPr>
        <w:numId w:val="5"/>
      </w:numPr>
      <w:spacing w:after="0" w:line="240" w:lineRule="auto"/>
    </w:pPr>
    <w:rPr>
      <w:rFonts w:ascii="Times New Roman" w:eastAsia="Times New Roman" w:hAnsi="Times New Roman" w:cs="Times New Roman"/>
      <w:sz w:val="20"/>
      <w:szCs w:val="20"/>
      <w:lang w:eastAsia="pl-PL"/>
    </w:rPr>
  </w:style>
  <w:style w:type="paragraph" w:customStyle="1" w:styleId="Plandokumentu1">
    <w:name w:val="Plan dokumentu1"/>
    <w:aliases w:val=" Znak"/>
    <w:basedOn w:val="Normalny"/>
    <w:link w:val="PlandokumentuZnak"/>
    <w:uiPriority w:val="99"/>
    <w:semiHidden/>
    <w:rsid w:val="00A937F0"/>
    <w:pPr>
      <w:shd w:val="clear" w:color="auto" w:fill="000080"/>
      <w:spacing w:after="0" w:line="240" w:lineRule="auto"/>
    </w:pPr>
    <w:rPr>
      <w:rFonts w:ascii="Tahoma" w:eastAsia="Times New Roman" w:hAnsi="Tahoma" w:cs="Tahoma"/>
      <w:szCs w:val="24"/>
      <w:lang w:eastAsia="pl-PL"/>
    </w:rPr>
  </w:style>
  <w:style w:type="character" w:customStyle="1" w:styleId="PlandokumentuZnak">
    <w:name w:val="Plan dokumentu Znak"/>
    <w:aliases w:val=" Znak Znak"/>
    <w:link w:val="Plandokumentu1"/>
    <w:uiPriority w:val="99"/>
    <w:semiHidden/>
    <w:rsid w:val="00A937F0"/>
    <w:rPr>
      <w:rFonts w:ascii="Tahoma" w:eastAsia="Times New Roman" w:hAnsi="Tahoma" w:cs="Tahoma"/>
      <w:sz w:val="24"/>
      <w:szCs w:val="24"/>
      <w:shd w:val="clear" w:color="auto" w:fill="000080"/>
      <w:lang w:eastAsia="pl-PL"/>
    </w:rPr>
  </w:style>
  <w:style w:type="paragraph" w:customStyle="1" w:styleId="a-kreska">
    <w:name w:val="a-kreska"/>
    <w:basedOn w:val="Normalny"/>
    <w:rsid w:val="00A937F0"/>
    <w:pPr>
      <w:numPr>
        <w:numId w:val="6"/>
      </w:numPr>
      <w:spacing w:after="0" w:line="240" w:lineRule="auto"/>
      <w:jc w:val="both"/>
    </w:pPr>
    <w:rPr>
      <w:rFonts w:eastAsia="Times New Roman" w:cs="Times New Roman"/>
      <w:iCs/>
      <w:sz w:val="21"/>
      <w:szCs w:val="24"/>
      <w:lang w:eastAsia="pl-PL"/>
    </w:rPr>
  </w:style>
  <w:style w:type="character" w:customStyle="1" w:styleId="st1">
    <w:name w:val="st1"/>
    <w:rsid w:val="00A937F0"/>
    <w:rPr>
      <w:rFonts w:cs="Times New Roman"/>
    </w:rPr>
  </w:style>
  <w:style w:type="paragraph" w:customStyle="1" w:styleId="Tabela1">
    <w:name w:val="Tabela1"/>
    <w:basedOn w:val="Normalny"/>
    <w:rsid w:val="00A937F0"/>
    <w:pPr>
      <w:autoSpaceDE w:val="0"/>
      <w:autoSpaceDN w:val="0"/>
      <w:adjustRightInd w:val="0"/>
      <w:spacing w:after="0" w:line="240" w:lineRule="auto"/>
      <w:jc w:val="center"/>
    </w:pPr>
    <w:rPr>
      <w:rFonts w:eastAsia="Times New Roman" w:cs="Arial"/>
      <w:bCs/>
      <w:i/>
      <w:iCs/>
      <w:sz w:val="20"/>
      <w:szCs w:val="21"/>
      <w:lang w:eastAsia="pl-PL"/>
    </w:rPr>
  </w:style>
  <w:style w:type="paragraph" w:customStyle="1" w:styleId="FrontPage1">
    <w:name w:val="FrontPage1"/>
    <w:basedOn w:val="Normalny"/>
    <w:next w:val="Tekstpodstawowy"/>
    <w:rsid w:val="00A937F0"/>
    <w:pPr>
      <w:suppressAutoHyphens/>
      <w:spacing w:line="320" w:lineRule="exact"/>
      <w:jc w:val="both"/>
    </w:pPr>
    <w:rPr>
      <w:rFonts w:ascii="TrueHelveticaLight" w:eastAsia="Times New Roman" w:hAnsi="TrueHelveticaLight" w:cs="Times New Roman"/>
      <w:sz w:val="28"/>
      <w:szCs w:val="20"/>
      <w:lang w:val="en-GB" w:eastAsia="pl-PL"/>
    </w:rPr>
  </w:style>
  <w:style w:type="paragraph" w:customStyle="1" w:styleId="Normalny12just">
    <w:name w:val="Normalny 12 just"/>
    <w:basedOn w:val="Normalny"/>
    <w:rsid w:val="00A937F0"/>
    <w:pPr>
      <w:spacing w:after="0" w:line="240" w:lineRule="auto"/>
      <w:jc w:val="both"/>
    </w:pPr>
    <w:rPr>
      <w:rFonts w:ascii="Times New Roman" w:eastAsia="Times New Roman" w:hAnsi="Times New Roman" w:cs="Times New Roman"/>
      <w:szCs w:val="24"/>
      <w:lang w:eastAsia="pl-PL"/>
    </w:rPr>
  </w:style>
  <w:style w:type="paragraph" w:customStyle="1" w:styleId="Tekstpodstawowy21">
    <w:name w:val="Tekst podstawowy 21"/>
    <w:basedOn w:val="Normalny"/>
    <w:rsid w:val="00A937F0"/>
    <w:pPr>
      <w:spacing w:after="0" w:line="240" w:lineRule="auto"/>
      <w:ind w:firstLine="708"/>
      <w:jc w:val="both"/>
    </w:pPr>
    <w:rPr>
      <w:rFonts w:ascii="Times New Roman" w:eastAsia="Times New Roman" w:hAnsi="Times New Roman" w:cs="Times New Roman"/>
      <w:szCs w:val="20"/>
      <w:lang w:eastAsia="pl-PL"/>
    </w:rPr>
  </w:style>
  <w:style w:type="character" w:customStyle="1" w:styleId="tw4winTerm">
    <w:name w:val="tw4winTerm"/>
    <w:rsid w:val="00A937F0"/>
    <w:rPr>
      <w:color w:val="0000FF"/>
    </w:rPr>
  </w:style>
  <w:style w:type="paragraph" w:customStyle="1" w:styleId="a-kropka">
    <w:name w:val="a-kropka"/>
    <w:basedOn w:val="Normalny"/>
    <w:rsid w:val="00A937F0"/>
    <w:pPr>
      <w:tabs>
        <w:tab w:val="left" w:pos="357"/>
      </w:tabs>
      <w:suppressAutoHyphens/>
      <w:spacing w:after="0" w:line="240" w:lineRule="auto"/>
      <w:ind w:left="-720"/>
      <w:jc w:val="both"/>
    </w:pPr>
    <w:rPr>
      <w:rFonts w:eastAsia="Times New Roman" w:cs="Times New Roman"/>
      <w:i/>
      <w:iCs/>
      <w:color w:val="000000"/>
      <w:sz w:val="21"/>
      <w:szCs w:val="20"/>
      <w:lang w:eastAsia="ar-SA"/>
    </w:rPr>
  </w:style>
  <w:style w:type="paragraph" w:styleId="Spistreci1">
    <w:name w:val="toc 1"/>
    <w:basedOn w:val="Normalny"/>
    <w:next w:val="Normalny"/>
    <w:autoRedefine/>
    <w:uiPriority w:val="39"/>
    <w:unhideWhenUsed/>
    <w:qFormat/>
    <w:rsid w:val="00A937F0"/>
    <w:pPr>
      <w:spacing w:after="100" w:line="240" w:lineRule="auto"/>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A937F0"/>
    <w:pPr>
      <w:overflowPunct w:val="0"/>
      <w:autoSpaceDE w:val="0"/>
      <w:autoSpaceDN w:val="0"/>
      <w:adjustRightInd w:val="0"/>
      <w:spacing w:after="0" w:afterAutospacing="1" w:line="360" w:lineRule="auto"/>
      <w:jc w:val="both"/>
      <w:textAlignment w:val="baseline"/>
    </w:pPr>
    <w:rPr>
      <w:rFonts w:ascii="Times New Roman" w:eastAsia="Times New Roman" w:hAnsi="Times New Roman" w:cs="Times New Roman"/>
      <w:szCs w:val="20"/>
      <w:lang w:eastAsia="pl-PL"/>
    </w:rPr>
  </w:style>
  <w:style w:type="character" w:customStyle="1" w:styleId="Znak">
    <w:name w:val="Znak"/>
    <w:rsid w:val="00A937F0"/>
    <w:rPr>
      <w:rFonts w:ascii="Arial" w:hAnsi="Arial" w:cs="Times New Roman"/>
      <w:sz w:val="24"/>
      <w:lang w:val="pl-PL" w:eastAsia="pl-PL" w:bidi="ar-SA"/>
    </w:rPr>
  </w:style>
  <w:style w:type="paragraph" w:customStyle="1" w:styleId="Akapitzlist11">
    <w:name w:val="Akapit z listą11"/>
    <w:basedOn w:val="Normalny"/>
    <w:rsid w:val="00A937F0"/>
    <w:pPr>
      <w:suppressAutoHyphens/>
      <w:spacing w:before="28" w:after="28" w:afterAutospacing="1" w:line="300" w:lineRule="auto"/>
      <w:ind w:left="720"/>
      <w:jc w:val="both"/>
    </w:pPr>
    <w:rPr>
      <w:rFonts w:ascii="Times New Roman" w:eastAsia="Calibri" w:hAnsi="Times New Roman" w:cs="Mangal"/>
      <w:kern w:val="1"/>
      <w:szCs w:val="24"/>
      <w:lang w:eastAsia="hi-IN" w:bidi="hi-IN"/>
    </w:rPr>
  </w:style>
  <w:style w:type="paragraph" w:customStyle="1" w:styleId="msonormalcxsppierwsze">
    <w:name w:val="msonormalcxsppierwsze"/>
    <w:basedOn w:val="Normalny"/>
    <w:rsid w:val="00A937F0"/>
    <w:pPr>
      <w:spacing w:before="100" w:beforeAutospacing="1" w:after="100" w:afterAutospacing="1" w:line="240" w:lineRule="auto"/>
    </w:pPr>
    <w:rPr>
      <w:rFonts w:ascii="Times New Roman" w:eastAsia="SimSun" w:hAnsi="Times New Roman" w:cs="Times New Roman"/>
      <w:szCs w:val="24"/>
      <w:lang w:eastAsia="zh-CN"/>
    </w:rPr>
  </w:style>
  <w:style w:type="paragraph" w:customStyle="1" w:styleId="msonormalcxspdrugie">
    <w:name w:val="msonormalcxspdrugie"/>
    <w:basedOn w:val="Normalny"/>
    <w:rsid w:val="00A937F0"/>
    <w:pPr>
      <w:spacing w:before="100" w:beforeAutospacing="1" w:after="100" w:afterAutospacing="1" w:line="240" w:lineRule="auto"/>
    </w:pPr>
    <w:rPr>
      <w:rFonts w:ascii="Times New Roman" w:eastAsia="SimSun" w:hAnsi="Times New Roman" w:cs="Times New Roman"/>
      <w:szCs w:val="24"/>
      <w:lang w:eastAsia="zh-CN"/>
    </w:rPr>
  </w:style>
  <w:style w:type="paragraph" w:customStyle="1" w:styleId="Bezodstpw1">
    <w:name w:val="Bez odstępów1"/>
    <w:uiPriority w:val="99"/>
    <w:rsid w:val="00A937F0"/>
    <w:pPr>
      <w:spacing w:after="0" w:line="240" w:lineRule="auto"/>
    </w:pPr>
    <w:rPr>
      <w:rFonts w:ascii="Times New Roman" w:eastAsia="Calibri" w:hAnsi="Times New Roman" w:cs="Times New Roman"/>
      <w:sz w:val="24"/>
      <w:szCs w:val="24"/>
      <w:lang w:eastAsia="pl-PL"/>
    </w:rPr>
  </w:style>
  <w:style w:type="paragraph" w:customStyle="1" w:styleId="Ostatniozapisanyprzez">
    <w:name w:val="Ostatnio zapisany przez:"/>
    <w:rsid w:val="00A937F0"/>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A937F0"/>
    <w:pPr>
      <w:overflowPunct w:val="0"/>
      <w:autoSpaceDE w:val="0"/>
      <w:autoSpaceDN w:val="0"/>
      <w:adjustRightInd w:val="0"/>
      <w:spacing w:after="0" w:line="360" w:lineRule="auto"/>
      <w:jc w:val="both"/>
      <w:textAlignment w:val="baseline"/>
    </w:pPr>
    <w:rPr>
      <w:rFonts w:ascii="Times New Roman" w:eastAsia="Times New Roman" w:hAnsi="Times New Roman" w:cs="Times New Roman"/>
      <w:szCs w:val="20"/>
      <w:lang w:eastAsia="pl-PL"/>
    </w:rPr>
  </w:style>
  <w:style w:type="paragraph" w:customStyle="1" w:styleId="listparagraph">
    <w:name w:val="listparagraph"/>
    <w:basedOn w:val="Normalny"/>
    <w:rsid w:val="00A937F0"/>
    <w:pPr>
      <w:spacing w:before="100" w:beforeAutospacing="1" w:after="100" w:afterAutospacing="1" w:line="240" w:lineRule="auto"/>
    </w:pPr>
    <w:rPr>
      <w:rFonts w:ascii="Times New Roman" w:eastAsia="SimSun" w:hAnsi="Times New Roman" w:cs="Times New Roman"/>
      <w:szCs w:val="24"/>
      <w:lang w:eastAsia="zh-CN"/>
    </w:rPr>
  </w:style>
  <w:style w:type="paragraph" w:customStyle="1" w:styleId="default0">
    <w:name w:val="default"/>
    <w:basedOn w:val="Normalny"/>
    <w:rsid w:val="00A937F0"/>
    <w:pPr>
      <w:spacing w:before="100" w:beforeAutospacing="1" w:after="100" w:afterAutospacing="1" w:line="240" w:lineRule="auto"/>
    </w:pPr>
    <w:rPr>
      <w:rFonts w:ascii="Times New Roman" w:eastAsia="Calibri" w:hAnsi="Times New Roman" w:cs="Times New Roman"/>
      <w:szCs w:val="24"/>
      <w:lang w:eastAsia="pl-PL"/>
    </w:rPr>
  </w:style>
  <w:style w:type="paragraph" w:customStyle="1" w:styleId="listparagraphcxspdrugie">
    <w:name w:val="listparagraphcxspdrugie"/>
    <w:basedOn w:val="Normalny"/>
    <w:rsid w:val="00A937F0"/>
    <w:pPr>
      <w:spacing w:before="100" w:beforeAutospacing="1" w:after="100" w:afterAutospacing="1" w:line="240" w:lineRule="auto"/>
    </w:pPr>
    <w:rPr>
      <w:rFonts w:ascii="Times New Roman" w:eastAsia="Calibri" w:hAnsi="Times New Roman" w:cs="Times New Roman"/>
      <w:szCs w:val="24"/>
      <w:lang w:eastAsia="pl-PL"/>
    </w:rPr>
  </w:style>
  <w:style w:type="character" w:customStyle="1" w:styleId="FontStyle16">
    <w:name w:val="Font Style16"/>
    <w:rsid w:val="00A937F0"/>
    <w:rPr>
      <w:rFonts w:ascii="Arial" w:hAnsi="Arial" w:cs="Arial"/>
      <w:sz w:val="22"/>
      <w:szCs w:val="22"/>
    </w:rPr>
  </w:style>
  <w:style w:type="character" w:customStyle="1" w:styleId="Odwoaniedokomentarza3">
    <w:name w:val="Odwołanie do komentarza3"/>
    <w:rsid w:val="00A937F0"/>
    <w:rPr>
      <w:sz w:val="16"/>
      <w:szCs w:val="16"/>
    </w:rPr>
  </w:style>
  <w:style w:type="character" w:customStyle="1" w:styleId="Odwoaniedokomentarza2">
    <w:name w:val="Odwołanie do komentarza2"/>
    <w:rsid w:val="00A937F0"/>
    <w:rPr>
      <w:sz w:val="16"/>
      <w:szCs w:val="16"/>
    </w:rPr>
  </w:style>
  <w:style w:type="character" w:customStyle="1" w:styleId="ff2fc3fs10">
    <w:name w:val="ff2 fc3 fs10"/>
    <w:basedOn w:val="Domylnaczcionkaakapitu"/>
    <w:rsid w:val="00A937F0"/>
  </w:style>
  <w:style w:type="paragraph" w:styleId="HTML-wstpniesformatowany">
    <w:name w:val="HTML Preformatted"/>
    <w:basedOn w:val="Normalny"/>
    <w:link w:val="HTML-wstpniesformatowanyZnak"/>
    <w:rsid w:val="00A9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A937F0"/>
    <w:rPr>
      <w:rFonts w:ascii="Courier New" w:eastAsia="Times New Roman" w:hAnsi="Courier New" w:cs="Courier New"/>
      <w:sz w:val="20"/>
      <w:szCs w:val="20"/>
      <w:lang w:eastAsia="zh-CN"/>
    </w:rPr>
  </w:style>
  <w:style w:type="paragraph" w:customStyle="1" w:styleId="Zawartotabeli">
    <w:name w:val="Zawartość tabeli"/>
    <w:basedOn w:val="Normalny"/>
    <w:rsid w:val="00A937F0"/>
    <w:pPr>
      <w:widowControl w:val="0"/>
      <w:suppressLineNumbers/>
      <w:autoSpaceDE w:val="0"/>
      <w:spacing w:after="0" w:line="240" w:lineRule="auto"/>
    </w:pPr>
    <w:rPr>
      <w:rFonts w:ascii="Times New Roman" w:eastAsia="Times New Roman" w:hAnsi="Times New Roman" w:cs="Times New Roman"/>
      <w:color w:val="000000"/>
      <w:szCs w:val="24"/>
      <w:lang w:eastAsia="zh-CN" w:bidi="hi-IN"/>
    </w:rPr>
  </w:style>
  <w:style w:type="character" w:customStyle="1" w:styleId="WW8Num2z0">
    <w:name w:val="WW8Num2z0"/>
    <w:rsid w:val="00A937F0"/>
  </w:style>
  <w:style w:type="character" w:customStyle="1" w:styleId="WW8Num32z2">
    <w:name w:val="WW8Num32z2"/>
    <w:rsid w:val="00A937F0"/>
  </w:style>
  <w:style w:type="paragraph" w:customStyle="1" w:styleId="Akapitzlist5">
    <w:name w:val="Akapit z listą5"/>
    <w:basedOn w:val="Normalny"/>
    <w:qFormat/>
    <w:rsid w:val="00A937F0"/>
    <w:pPr>
      <w:spacing w:after="200" w:line="276" w:lineRule="auto"/>
      <w:ind w:left="720"/>
      <w:contextualSpacing/>
    </w:pPr>
    <w:rPr>
      <w:rFonts w:ascii="Calibri" w:eastAsia="Times New Roman" w:hAnsi="Calibri" w:cs="Times New Roman"/>
      <w:sz w:val="22"/>
    </w:rPr>
  </w:style>
  <w:style w:type="paragraph" w:customStyle="1" w:styleId="Akapitzlist4">
    <w:name w:val="Akapit z listą4"/>
    <w:basedOn w:val="Normalny"/>
    <w:qFormat/>
    <w:rsid w:val="00A937F0"/>
    <w:pPr>
      <w:spacing w:after="200" w:line="276" w:lineRule="auto"/>
      <w:ind w:left="720"/>
      <w:contextualSpacing/>
    </w:pPr>
    <w:rPr>
      <w:rFonts w:ascii="Calibri" w:eastAsia="Times New Roman" w:hAnsi="Calibri" w:cs="Times New Roman"/>
      <w:sz w:val="22"/>
    </w:rPr>
  </w:style>
  <w:style w:type="paragraph" w:customStyle="1" w:styleId="Akapitzlist2">
    <w:name w:val="Akapit z listą2"/>
    <w:basedOn w:val="Normalny"/>
    <w:qFormat/>
    <w:rsid w:val="00A937F0"/>
    <w:pPr>
      <w:spacing w:after="200" w:line="276" w:lineRule="auto"/>
      <w:ind w:left="720"/>
      <w:contextualSpacing/>
    </w:pPr>
    <w:rPr>
      <w:rFonts w:ascii="Calibri" w:eastAsia="Times New Roman" w:hAnsi="Calibri" w:cs="Times New Roman"/>
      <w:sz w:val="22"/>
    </w:rPr>
  </w:style>
  <w:style w:type="character" w:customStyle="1" w:styleId="WW8Num26z3">
    <w:name w:val="WW8Num26z3"/>
    <w:rsid w:val="00A937F0"/>
  </w:style>
  <w:style w:type="character" w:customStyle="1" w:styleId="postbody1">
    <w:name w:val="postbody1"/>
    <w:uiPriority w:val="99"/>
    <w:rsid w:val="00A937F0"/>
    <w:rPr>
      <w:sz w:val="18"/>
      <w:szCs w:val="18"/>
    </w:rPr>
  </w:style>
  <w:style w:type="paragraph" w:customStyle="1" w:styleId="tabela2">
    <w:name w:val="tabela 2"/>
    <w:basedOn w:val="Normalny"/>
    <w:rsid w:val="00A937F0"/>
    <w:pPr>
      <w:suppressAutoHyphens/>
      <w:spacing w:before="40" w:after="40" w:line="240" w:lineRule="auto"/>
      <w:jc w:val="both"/>
    </w:pPr>
    <w:rPr>
      <w:rFonts w:eastAsia="Times New Roman" w:cs="Arial"/>
      <w:sz w:val="18"/>
      <w:szCs w:val="20"/>
      <w:lang w:eastAsia="zh-CN"/>
    </w:rPr>
  </w:style>
  <w:style w:type="paragraph" w:customStyle="1" w:styleId="BodyText21">
    <w:name w:val="Body Text 21"/>
    <w:basedOn w:val="Normalny"/>
    <w:rsid w:val="00A937F0"/>
    <w:pPr>
      <w:overflowPunct w:val="0"/>
      <w:autoSpaceDE w:val="0"/>
      <w:autoSpaceDN w:val="0"/>
      <w:adjustRightInd w:val="0"/>
      <w:spacing w:after="120" w:line="480" w:lineRule="atLeast"/>
      <w:ind w:left="283" w:right="-760"/>
      <w:textAlignment w:val="baseline"/>
    </w:pPr>
    <w:rPr>
      <w:rFonts w:ascii="Times New Roman" w:eastAsia="Times New Roman" w:hAnsi="Times New Roman" w:cs="Times New Roman"/>
      <w:szCs w:val="20"/>
      <w:lang w:eastAsia="pl-PL"/>
    </w:rPr>
  </w:style>
  <w:style w:type="character" w:customStyle="1" w:styleId="txt-new">
    <w:name w:val="txt-new"/>
    <w:basedOn w:val="Domylnaczcionkaakapitu"/>
    <w:rsid w:val="00A937F0"/>
  </w:style>
  <w:style w:type="paragraph" w:customStyle="1" w:styleId="Tekstpodstawowywcity31">
    <w:name w:val="Tekst podstawowy wcięty 31"/>
    <w:basedOn w:val="Normalny"/>
    <w:rsid w:val="00A937F0"/>
    <w:pPr>
      <w:suppressAutoHyphens/>
      <w:spacing w:after="0" w:line="360" w:lineRule="auto"/>
      <w:ind w:firstLine="360"/>
      <w:jc w:val="both"/>
    </w:pPr>
    <w:rPr>
      <w:rFonts w:ascii="Calibri" w:eastAsia="Times New Roman" w:hAnsi="Calibri" w:cs="Calibri"/>
      <w:color w:val="666699"/>
      <w:szCs w:val="24"/>
      <w:lang w:eastAsia="zh-CN"/>
    </w:rPr>
  </w:style>
  <w:style w:type="character" w:customStyle="1" w:styleId="WW8Num24z0">
    <w:name w:val="WW8Num24z0"/>
    <w:rsid w:val="00A937F0"/>
    <w:rPr>
      <w:rFonts w:ascii="Symbol" w:hAnsi="Symbol" w:cs="StarSymbol"/>
      <w:sz w:val="18"/>
      <w:szCs w:val="18"/>
    </w:rPr>
  </w:style>
  <w:style w:type="character" w:customStyle="1" w:styleId="eltit1">
    <w:name w:val="eltit1"/>
    <w:rsid w:val="00A937F0"/>
    <w:rPr>
      <w:rFonts w:ascii="Verdana" w:hAnsi="Verdana" w:hint="default"/>
      <w:color w:val="333366"/>
      <w:sz w:val="20"/>
      <w:szCs w:val="20"/>
    </w:rPr>
  </w:style>
  <w:style w:type="character" w:customStyle="1" w:styleId="NormalnyKolorniestandardowyRGB41Znak">
    <w:name w:val="Normalny + Kolor niestandardowy (RGB(41 Znak"/>
    <w:aliases w:val="37 Znak,38)) Znak"/>
    <w:link w:val="NormalnyKolorniestandardowyRGB41"/>
    <w:locked/>
    <w:rsid w:val="00A937F0"/>
    <w:rPr>
      <w:color w:val="292526"/>
      <w:sz w:val="24"/>
      <w:szCs w:val="24"/>
    </w:rPr>
  </w:style>
  <w:style w:type="paragraph" w:customStyle="1" w:styleId="NormalnyKolorniestandardowyRGB41">
    <w:name w:val="Normalny + Kolor niestandardowy (RGB(41"/>
    <w:aliases w:val="37,38))"/>
    <w:basedOn w:val="Normalny"/>
    <w:link w:val="NormalnyKolorniestandardowyRGB41Znak"/>
    <w:rsid w:val="00A937F0"/>
    <w:pPr>
      <w:autoSpaceDE w:val="0"/>
      <w:autoSpaceDN w:val="0"/>
      <w:adjustRightInd w:val="0"/>
      <w:spacing w:after="0" w:line="360" w:lineRule="auto"/>
      <w:jc w:val="both"/>
    </w:pPr>
    <w:rPr>
      <w:rFonts w:asciiTheme="minorHAnsi" w:hAnsiTheme="minorHAnsi"/>
      <w:color w:val="292526"/>
      <w:szCs w:val="24"/>
    </w:rPr>
  </w:style>
  <w:style w:type="character" w:customStyle="1" w:styleId="alb">
    <w:name w:val="a_lb"/>
    <w:basedOn w:val="Domylnaczcionkaakapitu"/>
    <w:rsid w:val="00A937F0"/>
  </w:style>
  <w:style w:type="paragraph" w:customStyle="1" w:styleId="Styl2">
    <w:name w:val="Styl2"/>
    <w:basedOn w:val="Normalny"/>
    <w:link w:val="Styl2Znak"/>
    <w:qFormat/>
    <w:rsid w:val="00357635"/>
    <w:pPr>
      <w:spacing w:after="240" w:line="276" w:lineRule="auto"/>
      <w:jc w:val="both"/>
    </w:pPr>
    <w:rPr>
      <w:rFonts w:cs="Arial"/>
      <w:bCs/>
    </w:rPr>
  </w:style>
  <w:style w:type="character" w:styleId="UyteHipercze">
    <w:name w:val="FollowedHyperlink"/>
    <w:rsid w:val="00A937F0"/>
    <w:rPr>
      <w:color w:val="800080"/>
      <w:u w:val="single"/>
    </w:rPr>
  </w:style>
  <w:style w:type="paragraph" w:customStyle="1" w:styleId="WW-Tekstpodstawowywcity2">
    <w:name w:val="WW-Tekst podstawowy wcięty 2"/>
    <w:basedOn w:val="Normalny"/>
    <w:rsid w:val="00A937F0"/>
    <w:pPr>
      <w:suppressAutoHyphens/>
      <w:spacing w:after="0" w:line="240" w:lineRule="auto"/>
      <w:ind w:left="360"/>
      <w:jc w:val="both"/>
    </w:pPr>
    <w:rPr>
      <w:rFonts w:ascii="Times New Roman" w:eastAsia="Times New Roman" w:hAnsi="Times New Roman" w:cs="Times New Roman"/>
      <w:sz w:val="28"/>
      <w:szCs w:val="24"/>
      <w:lang w:eastAsia="ar-SA"/>
    </w:rPr>
  </w:style>
  <w:style w:type="table" w:customStyle="1" w:styleId="Tabela-Siatka1">
    <w:name w:val="Tabela - Siatka1"/>
    <w:basedOn w:val="Standardowy"/>
    <w:next w:val="Tabela-Siatka"/>
    <w:uiPriority w:val="59"/>
    <w:rsid w:val="00A937F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rsid w:val="00A937F0"/>
    <w:rPr>
      <w:rFonts w:ascii="Arial" w:eastAsia="Calibri" w:hAnsi="Arial"/>
      <w:sz w:val="24"/>
      <w:szCs w:val="24"/>
      <w:lang w:eastAsia="en-US"/>
    </w:rPr>
  </w:style>
  <w:style w:type="character" w:customStyle="1" w:styleId="BodytextItalic">
    <w:name w:val="Body text + Italic"/>
    <w:uiPriority w:val="99"/>
    <w:rsid w:val="00A937F0"/>
    <w:rPr>
      <w:rFonts w:ascii="Bookman Old Style" w:hAnsi="Bookman Old Style" w:cs="Bookman Old Style" w:hint="default"/>
      <w:i/>
      <w:iCs/>
      <w:shd w:val="clear" w:color="auto" w:fill="FFFFFF"/>
    </w:rPr>
  </w:style>
  <w:style w:type="character" w:customStyle="1" w:styleId="FontStyle191">
    <w:name w:val="Font Style191"/>
    <w:rsid w:val="00A937F0"/>
    <w:rPr>
      <w:rFonts w:ascii="Arial" w:hAnsi="Arial" w:cs="Arial"/>
      <w:sz w:val="18"/>
      <w:szCs w:val="18"/>
    </w:rPr>
  </w:style>
  <w:style w:type="character" w:customStyle="1" w:styleId="FontStyle15">
    <w:name w:val="Font Style15"/>
    <w:uiPriority w:val="99"/>
    <w:rsid w:val="00A937F0"/>
    <w:rPr>
      <w:rFonts w:ascii="Times New Roman" w:hAnsi="Times New Roman" w:cs="Times New Roman"/>
      <w:sz w:val="22"/>
      <w:szCs w:val="22"/>
    </w:rPr>
  </w:style>
  <w:style w:type="character" w:customStyle="1" w:styleId="FontStyle52">
    <w:name w:val="Font Style52"/>
    <w:rsid w:val="00A937F0"/>
    <w:rPr>
      <w:rFonts w:ascii="Times New Roman" w:hAnsi="Times New Roman" w:cs="Times New Roman"/>
      <w:sz w:val="20"/>
      <w:szCs w:val="20"/>
    </w:rPr>
  </w:style>
  <w:style w:type="paragraph" w:styleId="Spistreci4">
    <w:name w:val="toc 4"/>
    <w:basedOn w:val="Normalny"/>
    <w:next w:val="Normalny"/>
    <w:autoRedefine/>
    <w:uiPriority w:val="39"/>
    <w:rsid w:val="00A937F0"/>
    <w:pPr>
      <w:spacing w:after="0" w:line="240" w:lineRule="auto"/>
      <w:ind w:left="720"/>
    </w:pPr>
    <w:rPr>
      <w:rFonts w:ascii="Times New Roman" w:eastAsia="Times New Roman" w:hAnsi="Times New Roman" w:cs="Times New Roman"/>
      <w:color w:val="000000"/>
      <w:sz w:val="18"/>
      <w:szCs w:val="18"/>
      <w:lang w:eastAsia="pl-PL"/>
    </w:rPr>
  </w:style>
  <w:style w:type="paragraph" w:styleId="Spistreci5">
    <w:name w:val="toc 5"/>
    <w:basedOn w:val="Normalny"/>
    <w:next w:val="Normalny"/>
    <w:autoRedefine/>
    <w:uiPriority w:val="39"/>
    <w:rsid w:val="00A937F0"/>
    <w:pPr>
      <w:spacing w:after="0" w:line="240" w:lineRule="auto"/>
      <w:ind w:left="960"/>
    </w:pPr>
    <w:rPr>
      <w:rFonts w:ascii="Times New Roman" w:eastAsia="Times New Roman" w:hAnsi="Times New Roman" w:cs="Times New Roman"/>
      <w:color w:val="000000"/>
      <w:sz w:val="18"/>
      <w:szCs w:val="18"/>
      <w:lang w:eastAsia="pl-PL"/>
    </w:rPr>
  </w:style>
  <w:style w:type="paragraph" w:styleId="Spistreci6">
    <w:name w:val="toc 6"/>
    <w:basedOn w:val="Normalny"/>
    <w:next w:val="Normalny"/>
    <w:autoRedefine/>
    <w:uiPriority w:val="39"/>
    <w:rsid w:val="00A937F0"/>
    <w:pPr>
      <w:spacing w:after="0" w:line="240" w:lineRule="auto"/>
      <w:ind w:left="1200"/>
    </w:pPr>
    <w:rPr>
      <w:rFonts w:ascii="Times New Roman" w:eastAsia="Times New Roman" w:hAnsi="Times New Roman" w:cs="Times New Roman"/>
      <w:color w:val="000000"/>
      <w:sz w:val="18"/>
      <w:szCs w:val="18"/>
      <w:lang w:eastAsia="pl-PL"/>
    </w:rPr>
  </w:style>
  <w:style w:type="paragraph" w:styleId="Spistreci7">
    <w:name w:val="toc 7"/>
    <w:basedOn w:val="Normalny"/>
    <w:next w:val="Normalny"/>
    <w:autoRedefine/>
    <w:uiPriority w:val="39"/>
    <w:rsid w:val="00A937F0"/>
    <w:pPr>
      <w:spacing w:after="0" w:line="240" w:lineRule="auto"/>
      <w:jc w:val="center"/>
    </w:pPr>
    <w:rPr>
      <w:rFonts w:ascii="Times New Roman" w:eastAsia="Times New Roman" w:hAnsi="Times New Roman" w:cs="Times New Roman"/>
      <w:color w:val="0000FF"/>
      <w:sz w:val="18"/>
      <w:szCs w:val="18"/>
      <w:lang w:val="en-US" w:eastAsia="pl-PL"/>
    </w:rPr>
  </w:style>
  <w:style w:type="paragraph" w:styleId="Spistreci8">
    <w:name w:val="toc 8"/>
    <w:basedOn w:val="Normalny"/>
    <w:next w:val="Normalny"/>
    <w:autoRedefine/>
    <w:uiPriority w:val="39"/>
    <w:rsid w:val="00A937F0"/>
    <w:pPr>
      <w:spacing w:after="0" w:line="240" w:lineRule="auto"/>
      <w:ind w:left="1680"/>
    </w:pPr>
    <w:rPr>
      <w:rFonts w:ascii="Times New Roman" w:eastAsia="Times New Roman" w:hAnsi="Times New Roman" w:cs="Times New Roman"/>
      <w:color w:val="000000"/>
      <w:sz w:val="18"/>
      <w:szCs w:val="18"/>
      <w:lang w:eastAsia="pl-PL"/>
    </w:rPr>
  </w:style>
  <w:style w:type="paragraph" w:styleId="Spistreci9">
    <w:name w:val="toc 9"/>
    <w:basedOn w:val="Normalny"/>
    <w:next w:val="Normalny"/>
    <w:autoRedefine/>
    <w:uiPriority w:val="39"/>
    <w:rsid w:val="00A937F0"/>
    <w:pPr>
      <w:spacing w:after="0" w:line="240" w:lineRule="auto"/>
      <w:ind w:left="1920"/>
    </w:pPr>
    <w:rPr>
      <w:rFonts w:ascii="Times New Roman" w:eastAsia="Times New Roman" w:hAnsi="Times New Roman" w:cs="Times New Roman"/>
      <w:color w:val="000000"/>
      <w:sz w:val="18"/>
      <w:szCs w:val="18"/>
      <w:lang w:eastAsia="pl-PL"/>
    </w:rPr>
  </w:style>
  <w:style w:type="paragraph" w:customStyle="1" w:styleId="Standardowy15">
    <w:name w:val="Standardowy 1.5"/>
    <w:basedOn w:val="Normalny"/>
    <w:rsid w:val="00A937F0"/>
    <w:pPr>
      <w:spacing w:after="120" w:line="240" w:lineRule="auto"/>
      <w:jc w:val="both"/>
    </w:pPr>
    <w:rPr>
      <w:rFonts w:eastAsia="Times New Roman" w:cs="Arial"/>
      <w:color w:val="000000"/>
      <w:szCs w:val="24"/>
      <w:lang w:eastAsia="pl-PL"/>
    </w:rPr>
  </w:style>
  <w:style w:type="paragraph" w:customStyle="1" w:styleId="xl24">
    <w:name w:val="xl24"/>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eastAsia="Times New Roman" w:cs="Arial"/>
      <w:color w:val="000000"/>
      <w:sz w:val="16"/>
      <w:szCs w:val="16"/>
      <w:lang w:eastAsia="pl-PL"/>
    </w:rPr>
  </w:style>
  <w:style w:type="paragraph" w:customStyle="1" w:styleId="xl25">
    <w:name w:val="xl25"/>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eastAsia="Times New Roman" w:cs="Arial"/>
      <w:color w:val="000000"/>
      <w:sz w:val="16"/>
      <w:szCs w:val="16"/>
      <w:lang w:eastAsia="pl-PL"/>
    </w:rPr>
  </w:style>
  <w:style w:type="paragraph" w:customStyle="1" w:styleId="xl26">
    <w:name w:val="xl26"/>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eastAsia="Times New Roman" w:cs="Arial"/>
      <w:color w:val="000000"/>
      <w:sz w:val="16"/>
      <w:szCs w:val="16"/>
      <w:lang w:eastAsia="pl-PL"/>
    </w:rPr>
  </w:style>
  <w:style w:type="paragraph" w:customStyle="1" w:styleId="xl27">
    <w:name w:val="xl27"/>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28">
    <w:name w:val="xl28"/>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Unicode MS" w:eastAsia="Times New Roman" w:hAnsi="Arial Unicode MS" w:cs="Arial Unicode MS"/>
      <w:color w:val="000000"/>
      <w:szCs w:val="24"/>
      <w:lang w:eastAsia="pl-PL"/>
    </w:rPr>
  </w:style>
  <w:style w:type="paragraph" w:customStyle="1" w:styleId="xl29">
    <w:name w:val="xl29"/>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Unicode MS" w:eastAsia="Times New Roman" w:hAnsi="Arial Unicode MS" w:cs="Arial Unicode MS"/>
      <w:color w:val="000000"/>
      <w:szCs w:val="24"/>
      <w:lang w:eastAsia="pl-PL"/>
    </w:rPr>
  </w:style>
  <w:style w:type="paragraph" w:customStyle="1" w:styleId="xl30">
    <w:name w:val="xl30"/>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31">
    <w:name w:val="xl31"/>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32">
    <w:name w:val="xl32"/>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33">
    <w:name w:val="xl33"/>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b/>
      <w:bCs/>
      <w:color w:val="FF0000"/>
      <w:szCs w:val="24"/>
      <w:lang w:eastAsia="pl-PL"/>
    </w:rPr>
  </w:style>
  <w:style w:type="paragraph" w:customStyle="1" w:styleId="xl34">
    <w:name w:val="xl34"/>
    <w:basedOn w:val="Normalny"/>
    <w:rsid w:val="00A93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Cs w:val="24"/>
      <w:lang w:eastAsia="pl-PL"/>
    </w:rPr>
  </w:style>
  <w:style w:type="paragraph" w:customStyle="1" w:styleId="Standardowy1">
    <w:name w:val="Standardowy1"/>
    <w:basedOn w:val="Normalny"/>
    <w:rsid w:val="00A937F0"/>
    <w:pPr>
      <w:spacing w:after="120" w:line="270" w:lineRule="atLeast"/>
      <w:jc w:val="both"/>
    </w:pPr>
    <w:rPr>
      <w:rFonts w:eastAsia="Times New Roman" w:cs="Arial"/>
      <w:color w:val="000000"/>
      <w:sz w:val="23"/>
      <w:szCs w:val="23"/>
      <w:lang w:eastAsia="pl-PL"/>
    </w:rPr>
  </w:style>
  <w:style w:type="character" w:customStyle="1" w:styleId="new">
    <w:name w:val="new"/>
    <w:basedOn w:val="Domylnaczcionkaakapitu"/>
    <w:rsid w:val="00A937F0"/>
  </w:style>
  <w:style w:type="paragraph" w:customStyle="1" w:styleId="tj">
    <w:name w:val="tj"/>
    <w:basedOn w:val="Normalny"/>
    <w:rsid w:val="00A937F0"/>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t4">
    <w:name w:val="t4"/>
    <w:basedOn w:val="Normalny"/>
    <w:rsid w:val="00A937F0"/>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tm">
    <w:name w:val="tm"/>
    <w:basedOn w:val="Normalny"/>
    <w:rsid w:val="00A937F0"/>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changed">
    <w:name w:val="changed"/>
    <w:basedOn w:val="Normalny"/>
    <w:rsid w:val="00A937F0"/>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tctb">
    <w:name w:val="tc tb"/>
    <w:basedOn w:val="Normalny"/>
    <w:rsid w:val="00A937F0"/>
    <w:pPr>
      <w:spacing w:after="0" w:line="240" w:lineRule="auto"/>
      <w:ind w:left="120"/>
    </w:pPr>
    <w:rPr>
      <w:rFonts w:ascii="Times New Roman" w:eastAsia="Times New Roman" w:hAnsi="Times New Roman" w:cs="Times New Roman"/>
      <w:color w:val="000000"/>
      <w:szCs w:val="24"/>
      <w:lang w:eastAsia="pl-PL"/>
    </w:rPr>
  </w:style>
  <w:style w:type="character" w:customStyle="1" w:styleId="czar12n1">
    <w:name w:val="czar12n1"/>
    <w:rsid w:val="00A937F0"/>
    <w:rPr>
      <w:rFonts w:ascii="Arial" w:hAnsi="Arial" w:cs="Arial"/>
      <w:color w:val="000000"/>
      <w:sz w:val="15"/>
      <w:szCs w:val="15"/>
    </w:rPr>
  </w:style>
  <w:style w:type="paragraph" w:styleId="Podtytu">
    <w:name w:val="Subtitle"/>
    <w:basedOn w:val="Normalny"/>
    <w:link w:val="PodtytuZnak"/>
    <w:qFormat/>
    <w:rsid w:val="00A937F0"/>
    <w:pPr>
      <w:numPr>
        <w:numId w:val="7"/>
      </w:numPr>
      <w:spacing w:after="0" w:line="240" w:lineRule="auto"/>
    </w:pPr>
    <w:rPr>
      <w:rFonts w:ascii="Times New Roman" w:eastAsia="Times New Roman" w:hAnsi="Times New Roman" w:cs="Times New Roman"/>
      <w:color w:val="000000"/>
      <w:sz w:val="32"/>
      <w:szCs w:val="32"/>
      <w:lang w:eastAsia="ar-SA"/>
    </w:rPr>
  </w:style>
  <w:style w:type="character" w:customStyle="1" w:styleId="PodtytuZnak">
    <w:name w:val="Podtytuł Znak"/>
    <w:basedOn w:val="Domylnaczcionkaakapitu"/>
    <w:link w:val="Podtytu"/>
    <w:rsid w:val="00A937F0"/>
    <w:rPr>
      <w:rFonts w:ascii="Times New Roman" w:eastAsia="Times New Roman" w:hAnsi="Times New Roman" w:cs="Times New Roman"/>
      <w:color w:val="000000"/>
      <w:sz w:val="32"/>
      <w:szCs w:val="32"/>
      <w:lang w:eastAsia="ar-SA"/>
    </w:rPr>
  </w:style>
  <w:style w:type="paragraph" w:customStyle="1" w:styleId="scleg">
    <w:name w:val="scleg"/>
    <w:basedOn w:val="Normalny"/>
    <w:rsid w:val="00A937F0"/>
    <w:pPr>
      <w:spacing w:before="120" w:after="0" w:line="240" w:lineRule="auto"/>
      <w:ind w:left="120"/>
      <w:jc w:val="center"/>
    </w:pPr>
    <w:rPr>
      <w:rFonts w:ascii="Times New Roman" w:eastAsia="Times New Roman" w:hAnsi="Times New Roman" w:cs="Times New Roman"/>
      <w:b/>
      <w:bCs/>
      <w:color w:val="000000"/>
      <w:szCs w:val="24"/>
      <w:lang w:eastAsia="pl-PL"/>
    </w:rPr>
  </w:style>
  <w:style w:type="paragraph" w:customStyle="1" w:styleId="tc">
    <w:name w:val="tc"/>
    <w:basedOn w:val="Normalny"/>
    <w:rsid w:val="00A937F0"/>
    <w:pPr>
      <w:spacing w:after="0" w:line="240" w:lineRule="auto"/>
      <w:ind w:left="120"/>
      <w:jc w:val="center"/>
    </w:pPr>
    <w:rPr>
      <w:rFonts w:ascii="Times New Roman" w:eastAsia="Times New Roman" w:hAnsi="Times New Roman" w:cs="Times New Roman"/>
      <w:color w:val="000000"/>
      <w:szCs w:val="24"/>
      <w:lang w:eastAsia="pl-PL"/>
    </w:rPr>
  </w:style>
  <w:style w:type="paragraph" w:customStyle="1" w:styleId="scleg-zm">
    <w:name w:val="scleg-zm"/>
    <w:basedOn w:val="Normalny"/>
    <w:rsid w:val="00A937F0"/>
    <w:pPr>
      <w:spacing w:after="0" w:line="240" w:lineRule="auto"/>
      <w:ind w:left="120"/>
      <w:jc w:val="center"/>
    </w:pPr>
    <w:rPr>
      <w:rFonts w:ascii="Times New Roman" w:eastAsia="Times New Roman" w:hAnsi="Times New Roman" w:cs="Times New Roman"/>
      <w:b/>
      <w:bCs/>
      <w:color w:val="000000"/>
      <w:sz w:val="20"/>
      <w:szCs w:val="20"/>
      <w:lang w:eastAsia="pl-PL"/>
    </w:rPr>
  </w:style>
  <w:style w:type="character" w:customStyle="1" w:styleId="new1">
    <w:name w:val="new1"/>
    <w:rsid w:val="00A937F0"/>
    <w:rPr>
      <w:color w:val="008000"/>
    </w:rPr>
  </w:style>
  <w:style w:type="paragraph" w:styleId="Zagicieodgryformularza">
    <w:name w:val="HTML Top of Form"/>
    <w:basedOn w:val="Normalny"/>
    <w:next w:val="Normalny"/>
    <w:link w:val="ZagicieodgryformularzaZnak"/>
    <w:hidden/>
    <w:rsid w:val="00A937F0"/>
    <w:pPr>
      <w:pBdr>
        <w:bottom w:val="single" w:sz="6" w:space="1" w:color="auto"/>
      </w:pBdr>
      <w:spacing w:after="0" w:line="240" w:lineRule="auto"/>
      <w:jc w:val="center"/>
    </w:pPr>
    <w:rPr>
      <w:rFonts w:eastAsia="Times New Roman" w:cs="Times New Roman"/>
      <w:vanish/>
      <w:color w:val="000000"/>
      <w:sz w:val="16"/>
      <w:szCs w:val="16"/>
      <w:lang w:eastAsia="ar-SA"/>
    </w:rPr>
  </w:style>
  <w:style w:type="character" w:customStyle="1" w:styleId="ZagicieodgryformularzaZnak">
    <w:name w:val="Zagięcie od góry formularza Znak"/>
    <w:basedOn w:val="Domylnaczcionkaakapitu"/>
    <w:link w:val="Zagicieodgryformularza"/>
    <w:rsid w:val="00A937F0"/>
    <w:rPr>
      <w:rFonts w:ascii="Arial" w:eastAsia="Times New Roman" w:hAnsi="Arial" w:cs="Times New Roman"/>
      <w:vanish/>
      <w:color w:val="000000"/>
      <w:sz w:val="16"/>
      <w:szCs w:val="16"/>
      <w:lang w:eastAsia="ar-SA"/>
    </w:rPr>
  </w:style>
  <w:style w:type="paragraph" w:styleId="Zagicieoddouformularza">
    <w:name w:val="HTML Bottom of Form"/>
    <w:basedOn w:val="Normalny"/>
    <w:next w:val="Normalny"/>
    <w:link w:val="ZagicieoddouformularzaZnak"/>
    <w:hidden/>
    <w:rsid w:val="00A937F0"/>
    <w:pPr>
      <w:pBdr>
        <w:top w:val="single" w:sz="6" w:space="1" w:color="auto"/>
      </w:pBdr>
      <w:spacing w:after="0" w:line="240" w:lineRule="auto"/>
      <w:jc w:val="center"/>
    </w:pPr>
    <w:rPr>
      <w:rFonts w:eastAsia="Times New Roman" w:cs="Times New Roman"/>
      <w:vanish/>
      <w:color w:val="000000"/>
      <w:sz w:val="16"/>
      <w:szCs w:val="16"/>
      <w:lang w:eastAsia="ar-SA"/>
    </w:rPr>
  </w:style>
  <w:style w:type="character" w:customStyle="1" w:styleId="ZagicieoddouformularzaZnak">
    <w:name w:val="Zagięcie od dołu formularza Znak"/>
    <w:basedOn w:val="Domylnaczcionkaakapitu"/>
    <w:link w:val="Zagicieoddouformularza"/>
    <w:rsid w:val="00A937F0"/>
    <w:rPr>
      <w:rFonts w:ascii="Arial" w:eastAsia="Times New Roman" w:hAnsi="Arial" w:cs="Times New Roman"/>
      <w:vanish/>
      <w:color w:val="000000"/>
      <w:sz w:val="16"/>
      <w:szCs w:val="16"/>
      <w:lang w:eastAsia="ar-SA"/>
    </w:rPr>
  </w:style>
  <w:style w:type="character" w:customStyle="1" w:styleId="head11">
    <w:name w:val="head11"/>
    <w:rsid w:val="00A937F0"/>
    <w:rPr>
      <w:rFonts w:ascii="Verdana" w:hAnsi="Verdana" w:cs="Verdana"/>
      <w:b/>
      <w:bCs/>
      <w:color w:val="auto"/>
      <w:sz w:val="18"/>
      <w:szCs w:val="18"/>
    </w:rPr>
  </w:style>
  <w:style w:type="character" w:customStyle="1" w:styleId="head31">
    <w:name w:val="head31"/>
    <w:rsid w:val="00A937F0"/>
    <w:rPr>
      <w:rFonts w:ascii="Georgia" w:hAnsi="Georgia" w:cs="Georgia"/>
      <w:b/>
      <w:bCs/>
      <w:color w:val="auto"/>
      <w:sz w:val="17"/>
      <w:szCs w:val="17"/>
    </w:rPr>
  </w:style>
  <w:style w:type="paragraph" w:styleId="Listapunktowana3">
    <w:name w:val="List Bullet 3"/>
    <w:basedOn w:val="Normalny"/>
    <w:rsid w:val="00A937F0"/>
    <w:pPr>
      <w:numPr>
        <w:numId w:val="8"/>
      </w:numPr>
      <w:spacing w:after="0" w:line="240" w:lineRule="auto"/>
    </w:pPr>
    <w:rPr>
      <w:rFonts w:ascii="Times New Roman" w:eastAsia="Times New Roman" w:hAnsi="Times New Roman" w:cs="Times New Roman"/>
      <w:color w:val="000000"/>
      <w:szCs w:val="24"/>
      <w:lang w:eastAsia="pl-PL"/>
    </w:rPr>
  </w:style>
  <w:style w:type="paragraph" w:customStyle="1" w:styleId="Listanumerycznapodstawowa">
    <w:name w:val="Lista numeryczna podstawowa"/>
    <w:basedOn w:val="Normalny"/>
    <w:rsid w:val="00A937F0"/>
    <w:pPr>
      <w:numPr>
        <w:ilvl w:val="1"/>
        <w:numId w:val="10"/>
      </w:numPr>
      <w:tabs>
        <w:tab w:val="left" w:pos="357"/>
      </w:tabs>
      <w:spacing w:before="60" w:after="120" w:line="240" w:lineRule="auto"/>
      <w:jc w:val="both"/>
    </w:pPr>
    <w:rPr>
      <w:rFonts w:eastAsia="Times New Roman" w:cs="Arial"/>
      <w:color w:val="000000"/>
      <w:sz w:val="18"/>
      <w:szCs w:val="18"/>
      <w:lang w:eastAsia="pl-PL"/>
    </w:rPr>
  </w:style>
  <w:style w:type="paragraph" w:customStyle="1" w:styleId="pkt1">
    <w:name w:val="pkt1"/>
    <w:basedOn w:val="Normalny"/>
    <w:rsid w:val="00A937F0"/>
    <w:pPr>
      <w:numPr>
        <w:numId w:val="9"/>
      </w:numPr>
      <w:tabs>
        <w:tab w:val="clear" w:pos="360"/>
        <w:tab w:val="left" w:pos="357"/>
      </w:tabs>
      <w:spacing w:before="60" w:after="120" w:line="240" w:lineRule="auto"/>
      <w:jc w:val="both"/>
    </w:pPr>
    <w:rPr>
      <w:rFonts w:eastAsia="Times New Roman" w:cs="Arial"/>
      <w:color w:val="000000"/>
      <w:sz w:val="18"/>
      <w:szCs w:val="18"/>
      <w:lang w:eastAsia="pl-PL"/>
    </w:rPr>
  </w:style>
  <w:style w:type="paragraph" w:customStyle="1" w:styleId="nagwekwykazurde">
    <w:name w:val="nagłówek wykazu źródeł"/>
    <w:basedOn w:val="Normalny"/>
    <w:link w:val="nagwekwykazurdeZnak"/>
    <w:rsid w:val="00A937F0"/>
    <w:pPr>
      <w:widowControl w:val="0"/>
      <w:tabs>
        <w:tab w:val="right" w:pos="9360"/>
      </w:tabs>
      <w:suppressAutoHyphens/>
      <w:spacing w:after="0" w:line="240" w:lineRule="auto"/>
    </w:pPr>
    <w:rPr>
      <w:rFonts w:eastAsia="Times New Roman" w:cs="Times New Roman"/>
      <w:color w:val="000000"/>
      <w:szCs w:val="24"/>
      <w:lang w:val="en-US" w:eastAsia="ar-SA"/>
    </w:rPr>
  </w:style>
  <w:style w:type="paragraph" w:customStyle="1" w:styleId="6">
    <w:name w:val="6."/>
    <w:basedOn w:val="Normalny"/>
    <w:rsid w:val="00A937F0"/>
    <w:pPr>
      <w:widowControl w:val="0"/>
      <w:tabs>
        <w:tab w:val="left" w:pos="567"/>
      </w:tabs>
      <w:spacing w:after="120" w:line="240" w:lineRule="auto"/>
      <w:jc w:val="both"/>
    </w:pPr>
    <w:rPr>
      <w:rFonts w:eastAsia="Times New Roman" w:cs="Arial"/>
      <w:color w:val="000000"/>
      <w:szCs w:val="24"/>
      <w:lang w:eastAsia="pl-PL"/>
    </w:rPr>
  </w:style>
  <w:style w:type="paragraph" w:customStyle="1" w:styleId="Artyku">
    <w:name w:val="Artykuł"/>
    <w:basedOn w:val="Normalny"/>
    <w:rsid w:val="00A937F0"/>
    <w:pPr>
      <w:tabs>
        <w:tab w:val="left" w:pos="357"/>
        <w:tab w:val="left" w:pos="533"/>
      </w:tabs>
      <w:spacing w:before="40" w:after="40" w:line="264" w:lineRule="auto"/>
      <w:jc w:val="center"/>
    </w:pPr>
    <w:rPr>
      <w:rFonts w:eastAsia="Times New Roman" w:cs="Arial"/>
      <w:b/>
      <w:bCs/>
      <w:color w:val="000000"/>
      <w:sz w:val="18"/>
      <w:szCs w:val="18"/>
      <w:lang w:eastAsia="pl-PL"/>
    </w:rPr>
  </w:style>
  <w:style w:type="paragraph" w:customStyle="1" w:styleId="t3">
    <w:name w:val="t3"/>
    <w:basedOn w:val="Normalny"/>
    <w:rsid w:val="00A937F0"/>
    <w:pPr>
      <w:spacing w:after="0" w:line="240" w:lineRule="auto"/>
      <w:ind w:left="120"/>
    </w:pPr>
    <w:rPr>
      <w:rFonts w:ascii="Times New Roman" w:eastAsia="Times New Roman" w:hAnsi="Times New Roman" w:cs="Times New Roman"/>
      <w:color w:val="000000"/>
      <w:szCs w:val="24"/>
      <w:lang w:eastAsia="pl-PL"/>
    </w:rPr>
  </w:style>
  <w:style w:type="character" w:customStyle="1" w:styleId="tabulatory">
    <w:name w:val="tabulatory"/>
    <w:basedOn w:val="Domylnaczcionkaakapitu"/>
    <w:rsid w:val="00A937F0"/>
  </w:style>
  <w:style w:type="paragraph" w:customStyle="1" w:styleId="Ppkta">
    <w:name w:val="Ppkt(a"/>
    <w:aliases w:val="b,c),Ppunkt(a,Ppkt (a"/>
    <w:basedOn w:val="Normalny"/>
    <w:rsid w:val="00A937F0"/>
    <w:pPr>
      <w:spacing w:after="0" w:line="400" w:lineRule="exact"/>
      <w:ind w:left="993" w:hanging="284"/>
      <w:jc w:val="both"/>
    </w:pPr>
    <w:rPr>
      <w:rFonts w:ascii="Times New Roman" w:eastAsia="Times New Roman" w:hAnsi="Times New Roman" w:cs="Times New Roman"/>
      <w:color w:val="000000"/>
      <w:szCs w:val="20"/>
      <w:lang w:eastAsia="pl-PL"/>
    </w:rPr>
  </w:style>
  <w:style w:type="character" w:customStyle="1" w:styleId="luchili">
    <w:name w:val="luc_hili"/>
    <w:basedOn w:val="Domylnaczcionkaakapitu"/>
    <w:rsid w:val="00A937F0"/>
  </w:style>
  <w:style w:type="paragraph" w:customStyle="1" w:styleId="msmnp">
    <w:name w:val="msmnp"/>
    <w:basedOn w:val="Normalny"/>
    <w:rsid w:val="00A937F0"/>
    <w:pPr>
      <w:spacing w:before="100" w:beforeAutospacing="1" w:after="100" w:afterAutospacing="1" w:line="240" w:lineRule="auto"/>
      <w:ind w:left="367"/>
    </w:pPr>
    <w:rPr>
      <w:rFonts w:ascii="ms serif" w:eastAsia="Times New Roman" w:hAnsi="ms serif" w:cs="Times New Roman"/>
      <w:color w:val="800080"/>
      <w:sz w:val="27"/>
      <w:szCs w:val="27"/>
      <w:lang w:eastAsia="pl-PL"/>
    </w:rPr>
  </w:style>
  <w:style w:type="paragraph" w:customStyle="1" w:styleId="DomylnaczcionkaakapituAkapitZnak">
    <w:name w:val="Domyślna czcionka akapitu Akapit Znak"/>
    <w:basedOn w:val="Normalny"/>
    <w:rsid w:val="00A937F0"/>
    <w:pPr>
      <w:spacing w:after="0" w:line="240" w:lineRule="auto"/>
    </w:pPr>
    <w:rPr>
      <w:rFonts w:ascii="Times New Roman" w:eastAsia="Times New Roman" w:hAnsi="Times New Roman" w:cs="Times New Roman"/>
      <w:szCs w:val="24"/>
      <w:lang w:eastAsia="pl-PL"/>
    </w:rPr>
  </w:style>
  <w:style w:type="character" w:customStyle="1" w:styleId="kolor">
    <w:name w:val="kolor"/>
    <w:basedOn w:val="Domylnaczcionkaakapitu"/>
    <w:rsid w:val="00A937F0"/>
  </w:style>
  <w:style w:type="character" w:styleId="Uwydatnienie">
    <w:name w:val="Emphasis"/>
    <w:uiPriority w:val="20"/>
    <w:qFormat/>
    <w:rsid w:val="00A937F0"/>
    <w:rPr>
      <w:b/>
      <w:bCs/>
      <w:i w:val="0"/>
      <w:iCs w:val="0"/>
    </w:rPr>
  </w:style>
  <w:style w:type="paragraph" w:customStyle="1" w:styleId="1Znak">
    <w:name w:val="1 Znak"/>
    <w:basedOn w:val="Normalny"/>
    <w:rsid w:val="00A937F0"/>
    <w:pPr>
      <w:spacing w:after="0" w:line="240" w:lineRule="auto"/>
    </w:pPr>
    <w:rPr>
      <w:rFonts w:ascii="Times New Roman" w:eastAsia="Times New Roman" w:hAnsi="Times New Roman" w:cs="Times New Roman"/>
      <w:szCs w:val="24"/>
      <w:lang w:eastAsia="pl-PL"/>
    </w:rPr>
  </w:style>
  <w:style w:type="paragraph" w:customStyle="1" w:styleId="tekstmj">
    <w:name w:val="tekst mój"/>
    <w:basedOn w:val="Normalny"/>
    <w:rsid w:val="00A937F0"/>
    <w:pPr>
      <w:spacing w:after="0" w:line="240" w:lineRule="auto"/>
      <w:ind w:right="113" w:firstLine="708"/>
      <w:jc w:val="both"/>
    </w:pPr>
    <w:rPr>
      <w:rFonts w:eastAsia="Times New Roman" w:cs="Arial"/>
      <w:szCs w:val="20"/>
      <w:lang w:eastAsia="pl-PL"/>
    </w:rPr>
  </w:style>
  <w:style w:type="character" w:customStyle="1" w:styleId="highlightedsearchterm">
    <w:name w:val="highlightedsearchterm"/>
    <w:basedOn w:val="Domylnaczcionkaakapitu"/>
    <w:rsid w:val="00A937F0"/>
  </w:style>
  <w:style w:type="character" w:customStyle="1" w:styleId="name-latin1">
    <w:name w:val="name-latin1"/>
    <w:rsid w:val="00A937F0"/>
    <w:rPr>
      <w:i/>
      <w:iCs/>
    </w:rPr>
  </w:style>
  <w:style w:type="character" w:customStyle="1" w:styleId="txt-old">
    <w:name w:val="txt-old"/>
    <w:basedOn w:val="Domylnaczcionkaakapitu"/>
    <w:rsid w:val="00A937F0"/>
  </w:style>
  <w:style w:type="character" w:customStyle="1" w:styleId="txt-newzmiana">
    <w:name w:val="txt-new zmiana"/>
    <w:basedOn w:val="Domylnaczcionkaakapitu"/>
    <w:rsid w:val="00A937F0"/>
  </w:style>
  <w:style w:type="character" w:customStyle="1" w:styleId="ZnakZnak">
    <w:name w:val="Znak Znak"/>
    <w:locked/>
    <w:rsid w:val="00A937F0"/>
    <w:rPr>
      <w:rFonts w:ascii="Arial" w:hAnsi="Arial" w:cs="Arial"/>
      <w:color w:val="000000"/>
      <w:sz w:val="24"/>
      <w:szCs w:val="24"/>
      <w:lang w:val="pl-PL" w:eastAsia="pl-PL" w:bidi="ar-SA"/>
    </w:rPr>
  </w:style>
  <w:style w:type="paragraph" w:customStyle="1" w:styleId="Znak7">
    <w:name w:val="Znak7"/>
    <w:basedOn w:val="Normalny"/>
    <w:rsid w:val="00A937F0"/>
    <w:pPr>
      <w:spacing w:line="240" w:lineRule="exact"/>
    </w:pPr>
    <w:rPr>
      <w:rFonts w:ascii="Tahoma" w:eastAsia="Times New Roman" w:hAnsi="Tahoma" w:cs="Times New Roman"/>
      <w:sz w:val="20"/>
      <w:szCs w:val="20"/>
      <w:lang w:val="en-US"/>
    </w:rPr>
  </w:style>
  <w:style w:type="character" w:customStyle="1" w:styleId="ft">
    <w:name w:val="ft"/>
    <w:basedOn w:val="Domylnaczcionkaakapitu"/>
    <w:rsid w:val="00A937F0"/>
  </w:style>
  <w:style w:type="paragraph" w:styleId="Lista2">
    <w:name w:val="List 2"/>
    <w:basedOn w:val="Normalny"/>
    <w:rsid w:val="00A937F0"/>
    <w:pPr>
      <w:spacing w:after="0" w:line="240" w:lineRule="auto"/>
      <w:ind w:left="566" w:hanging="283"/>
    </w:pPr>
    <w:rPr>
      <w:rFonts w:ascii="Times New Roman" w:eastAsia="Times New Roman" w:hAnsi="Times New Roman" w:cs="Times New Roman"/>
      <w:color w:val="000000"/>
      <w:szCs w:val="24"/>
      <w:lang w:eastAsia="pl-PL"/>
    </w:rPr>
  </w:style>
  <w:style w:type="paragraph" w:styleId="Lista3">
    <w:name w:val="List 3"/>
    <w:basedOn w:val="Normalny"/>
    <w:rsid w:val="00A937F0"/>
    <w:pPr>
      <w:spacing w:after="0" w:line="240" w:lineRule="auto"/>
      <w:ind w:left="849" w:hanging="283"/>
    </w:pPr>
    <w:rPr>
      <w:rFonts w:ascii="Times New Roman" w:eastAsia="Times New Roman" w:hAnsi="Times New Roman" w:cs="Times New Roman"/>
      <w:color w:val="000000"/>
      <w:szCs w:val="24"/>
      <w:lang w:eastAsia="pl-PL"/>
    </w:rPr>
  </w:style>
  <w:style w:type="paragraph" w:customStyle="1" w:styleId="Adresodbiorcy">
    <w:name w:val="Adres odbiorcy"/>
    <w:basedOn w:val="Normalny"/>
    <w:rsid w:val="00A937F0"/>
    <w:pPr>
      <w:spacing w:after="0" w:line="240" w:lineRule="auto"/>
    </w:pPr>
    <w:rPr>
      <w:rFonts w:ascii="Times New Roman" w:eastAsia="Times New Roman" w:hAnsi="Times New Roman" w:cs="Times New Roman"/>
      <w:color w:val="000000"/>
      <w:szCs w:val="24"/>
      <w:lang w:eastAsia="pl-PL"/>
    </w:rPr>
  </w:style>
  <w:style w:type="paragraph" w:styleId="Tekstpodstawowyzwciciem">
    <w:name w:val="Body Text First Indent"/>
    <w:basedOn w:val="Tekstpodstawowy"/>
    <w:link w:val="TekstpodstawowyzwciciemZnak"/>
    <w:rsid w:val="00A937F0"/>
    <w:pPr>
      <w:spacing w:after="120"/>
      <w:ind w:firstLine="210"/>
      <w:jc w:val="left"/>
    </w:pPr>
    <w:rPr>
      <w:rFonts w:ascii="Arial" w:eastAsia="Calibri" w:hAnsi="Arial"/>
      <w:color w:val="000000"/>
      <w:szCs w:val="24"/>
      <w:lang w:eastAsia="en-US"/>
    </w:rPr>
  </w:style>
  <w:style w:type="character" w:customStyle="1" w:styleId="TekstpodstawowyzwciciemZnak">
    <w:name w:val="Tekst podstawowy z wcięciem Znak"/>
    <w:basedOn w:val="TekstpodstawowyZnak"/>
    <w:link w:val="Tekstpodstawowyzwciciem"/>
    <w:rsid w:val="00A937F0"/>
    <w:rPr>
      <w:rFonts w:ascii="Arial" w:eastAsia="Calibri" w:hAnsi="Arial" w:cs="Times New Roman"/>
      <w:color w:val="000000"/>
      <w:sz w:val="24"/>
      <w:szCs w:val="24"/>
      <w:lang w:eastAsia="pl-PL"/>
    </w:rPr>
  </w:style>
  <w:style w:type="paragraph" w:styleId="Tekstpodstawowyzwciciem2">
    <w:name w:val="Body Text First Indent 2"/>
    <w:basedOn w:val="Tekstpodstawowywcity"/>
    <w:link w:val="Tekstpodstawowyzwciciem2Znak"/>
    <w:rsid w:val="00A937F0"/>
    <w:pPr>
      <w:spacing w:line="240" w:lineRule="auto"/>
      <w:ind w:firstLine="210"/>
    </w:pPr>
    <w:rPr>
      <w:rFonts w:ascii="Arial" w:eastAsia="Times New Roman" w:hAnsi="Arial"/>
      <w:color w:val="000000"/>
      <w:sz w:val="24"/>
      <w:szCs w:val="24"/>
      <w:lang w:eastAsia="ar-SA"/>
    </w:rPr>
  </w:style>
  <w:style w:type="character" w:customStyle="1" w:styleId="Tekstpodstawowyzwciciem2Znak">
    <w:name w:val="Tekst podstawowy z wcięciem 2 Znak"/>
    <w:basedOn w:val="TekstpodstawowywcityZnak"/>
    <w:link w:val="Tekstpodstawowyzwciciem2"/>
    <w:rsid w:val="00A937F0"/>
    <w:rPr>
      <w:rFonts w:ascii="Arial" w:eastAsia="Times New Roman" w:hAnsi="Arial" w:cs="Times New Roman"/>
      <w:color w:val="000000"/>
      <w:sz w:val="24"/>
      <w:szCs w:val="24"/>
      <w:lang w:eastAsia="ar-SA"/>
    </w:rPr>
  </w:style>
  <w:style w:type="character" w:customStyle="1" w:styleId="ZnakZnak5">
    <w:name w:val="Znak Znak5"/>
    <w:rsid w:val="00A937F0"/>
    <w:rPr>
      <w:sz w:val="24"/>
      <w:szCs w:val="24"/>
    </w:rPr>
  </w:style>
  <w:style w:type="table" w:customStyle="1" w:styleId="Tabela-Siatka11">
    <w:name w:val="Tabela - Siatka11"/>
    <w:basedOn w:val="Standardowy"/>
    <w:next w:val="Tabela-Siatka"/>
    <w:uiPriority w:val="59"/>
    <w:rsid w:val="00A937F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A937F0"/>
    <w:pPr>
      <w:spacing w:before="480" w:line="276" w:lineRule="auto"/>
      <w:jc w:val="left"/>
      <w:outlineLvl w:val="9"/>
    </w:pPr>
    <w:rPr>
      <w:rFonts w:ascii="Cambria" w:eastAsia="Times New Roman" w:hAnsi="Cambria" w:cs="Times New Roman"/>
      <w:bCs/>
      <w:color w:val="365F91"/>
      <w:sz w:val="28"/>
      <w:szCs w:val="28"/>
      <w:lang w:eastAsia="pl-PL"/>
    </w:rPr>
  </w:style>
  <w:style w:type="paragraph" w:customStyle="1" w:styleId="Nagwek11">
    <w:name w:val="Nagłówek 1.1"/>
    <w:basedOn w:val="Styl2"/>
    <w:link w:val="Nagwek11Znak"/>
    <w:qFormat/>
    <w:rsid w:val="00903F34"/>
  </w:style>
  <w:style w:type="character" w:customStyle="1" w:styleId="Styl1Znak">
    <w:name w:val="Styl1 Znak"/>
    <w:link w:val="Styl1"/>
    <w:rsid w:val="00A937F0"/>
    <w:rPr>
      <w:rFonts w:ascii="Calibri" w:eastAsia="Times New Roman" w:hAnsi="Calibri" w:cs="Times New Roman"/>
      <w:sz w:val="24"/>
      <w:szCs w:val="24"/>
      <w:lang w:eastAsia="pl-PL"/>
    </w:rPr>
  </w:style>
  <w:style w:type="character" w:customStyle="1" w:styleId="WW8Num28z1">
    <w:name w:val="WW8Num28z1"/>
    <w:rsid w:val="00A937F0"/>
    <w:rPr>
      <w:rFonts w:ascii="Courier New" w:hAnsi="Courier New" w:cs="Courier New"/>
    </w:rPr>
  </w:style>
  <w:style w:type="paragraph" w:customStyle="1" w:styleId="centrum">
    <w:name w:val="centrum"/>
    <w:basedOn w:val="Normalny"/>
    <w:uiPriority w:val="99"/>
    <w:rsid w:val="00A937F0"/>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justify">
    <w:name w:val="justify"/>
    <w:basedOn w:val="Normalny"/>
    <w:uiPriority w:val="99"/>
    <w:rsid w:val="00A937F0"/>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PSDBTytu2">
    <w:name w:val="PSDB Tytuł 2"/>
    <w:basedOn w:val="Normalny"/>
    <w:uiPriority w:val="99"/>
    <w:rsid w:val="00A937F0"/>
    <w:pPr>
      <w:spacing w:before="60" w:after="0" w:line="240" w:lineRule="auto"/>
      <w:ind w:left="1080" w:right="540"/>
      <w:jc w:val="both"/>
    </w:pPr>
    <w:rPr>
      <w:rFonts w:ascii="Verdana" w:eastAsia="Times New Roman" w:hAnsi="Verdana" w:cs="Times New Roman"/>
      <w:szCs w:val="24"/>
      <w:lang w:eastAsia="pl-PL"/>
    </w:rPr>
  </w:style>
  <w:style w:type="paragraph" w:customStyle="1" w:styleId="TabelaNagwek">
    <w:name w:val="Tabela Nagłówek"/>
    <w:basedOn w:val="Normalny"/>
    <w:uiPriority w:val="99"/>
    <w:rsid w:val="00A937F0"/>
    <w:pPr>
      <w:tabs>
        <w:tab w:val="left" w:pos="567"/>
        <w:tab w:val="left" w:pos="851"/>
      </w:tabs>
      <w:spacing w:before="60" w:after="60" w:line="240" w:lineRule="auto"/>
      <w:jc w:val="center"/>
    </w:pPr>
    <w:rPr>
      <w:rFonts w:ascii="Verdana" w:eastAsia="Times New Roman" w:hAnsi="Verdana" w:cs="Times New Roman"/>
      <w:b/>
      <w:bCs/>
      <w:color w:val="FFFFFF"/>
      <w:sz w:val="14"/>
      <w:szCs w:val="14"/>
      <w:lang w:eastAsia="pl-PL"/>
    </w:rPr>
  </w:style>
  <w:style w:type="paragraph" w:customStyle="1" w:styleId="inv0Znak">
    <w:name w:val="inv_0 Znak"/>
    <w:basedOn w:val="Normalny"/>
    <w:rsid w:val="00A937F0"/>
    <w:pPr>
      <w:suppressAutoHyphens/>
      <w:spacing w:after="0" w:line="240" w:lineRule="auto"/>
      <w:ind w:firstLine="709"/>
      <w:jc w:val="both"/>
    </w:pPr>
    <w:rPr>
      <w:rFonts w:ascii="Times New Roman" w:eastAsia="Times New Roman" w:hAnsi="Times New Roman" w:cs="Times New Roman"/>
      <w:szCs w:val="24"/>
      <w:lang w:eastAsia="ar-SA"/>
    </w:rPr>
  </w:style>
  <w:style w:type="paragraph" w:customStyle="1" w:styleId="t3tc">
    <w:name w:val="t3 tc"/>
    <w:basedOn w:val="Normalny"/>
    <w:uiPriority w:val="99"/>
    <w:rsid w:val="00A937F0"/>
    <w:pPr>
      <w:spacing w:after="0" w:line="240" w:lineRule="auto"/>
      <w:ind w:left="120"/>
    </w:pPr>
    <w:rPr>
      <w:rFonts w:ascii="Times New Roman" w:eastAsia="Times New Roman" w:hAnsi="Times New Roman" w:cs="Times New Roman"/>
      <w:szCs w:val="24"/>
      <w:lang w:eastAsia="pl-PL"/>
    </w:rPr>
  </w:style>
  <w:style w:type="character" w:customStyle="1" w:styleId="FontStyle239">
    <w:name w:val="Font Style239"/>
    <w:rsid w:val="00A937F0"/>
    <w:rPr>
      <w:rFonts w:ascii="Arial" w:hAnsi="Arial" w:cs="Arial"/>
      <w:sz w:val="16"/>
      <w:szCs w:val="16"/>
    </w:rPr>
  </w:style>
  <w:style w:type="paragraph" w:customStyle="1" w:styleId="Style57">
    <w:name w:val="Style57"/>
    <w:basedOn w:val="Normalny"/>
    <w:uiPriority w:val="99"/>
    <w:rsid w:val="00A937F0"/>
    <w:pPr>
      <w:widowControl w:val="0"/>
      <w:autoSpaceDE w:val="0"/>
      <w:autoSpaceDN w:val="0"/>
      <w:adjustRightInd w:val="0"/>
      <w:spacing w:after="0" w:line="252" w:lineRule="exact"/>
      <w:jc w:val="center"/>
    </w:pPr>
    <w:rPr>
      <w:rFonts w:eastAsia="Times New Roman" w:cs="Times New Roman"/>
      <w:sz w:val="20"/>
      <w:szCs w:val="24"/>
      <w:lang w:eastAsia="pl-PL"/>
    </w:rPr>
  </w:style>
  <w:style w:type="paragraph" w:customStyle="1" w:styleId="Style83">
    <w:name w:val="Style83"/>
    <w:basedOn w:val="Normalny"/>
    <w:uiPriority w:val="99"/>
    <w:rsid w:val="00A937F0"/>
    <w:pPr>
      <w:widowControl w:val="0"/>
      <w:autoSpaceDE w:val="0"/>
      <w:autoSpaceDN w:val="0"/>
      <w:adjustRightInd w:val="0"/>
      <w:spacing w:after="0" w:line="206" w:lineRule="exact"/>
    </w:pPr>
    <w:rPr>
      <w:rFonts w:eastAsia="Times New Roman" w:cs="Times New Roman"/>
      <w:sz w:val="20"/>
      <w:szCs w:val="24"/>
      <w:lang w:eastAsia="pl-PL"/>
    </w:rPr>
  </w:style>
  <w:style w:type="paragraph" w:customStyle="1" w:styleId="Style60">
    <w:name w:val="Style60"/>
    <w:basedOn w:val="Normalny"/>
    <w:uiPriority w:val="99"/>
    <w:rsid w:val="00A937F0"/>
    <w:pPr>
      <w:widowControl w:val="0"/>
      <w:autoSpaceDE w:val="0"/>
      <w:autoSpaceDN w:val="0"/>
      <w:adjustRightInd w:val="0"/>
      <w:spacing w:after="0" w:line="240" w:lineRule="auto"/>
    </w:pPr>
    <w:rPr>
      <w:rFonts w:eastAsia="Times New Roman" w:cs="Times New Roman"/>
      <w:sz w:val="20"/>
      <w:szCs w:val="24"/>
      <w:lang w:eastAsia="pl-PL"/>
    </w:rPr>
  </w:style>
  <w:style w:type="paragraph" w:customStyle="1" w:styleId="Style61">
    <w:name w:val="Style61"/>
    <w:basedOn w:val="Normalny"/>
    <w:uiPriority w:val="99"/>
    <w:rsid w:val="00A937F0"/>
    <w:pPr>
      <w:widowControl w:val="0"/>
      <w:autoSpaceDE w:val="0"/>
      <w:autoSpaceDN w:val="0"/>
      <w:adjustRightInd w:val="0"/>
      <w:spacing w:after="0" w:line="240" w:lineRule="auto"/>
    </w:pPr>
    <w:rPr>
      <w:rFonts w:eastAsia="Times New Roman" w:cs="Times New Roman"/>
      <w:sz w:val="20"/>
      <w:szCs w:val="24"/>
      <w:lang w:eastAsia="pl-PL"/>
    </w:rPr>
  </w:style>
  <w:style w:type="paragraph" w:customStyle="1" w:styleId="Style14">
    <w:name w:val="Style14"/>
    <w:basedOn w:val="Normalny"/>
    <w:uiPriority w:val="99"/>
    <w:rsid w:val="00A937F0"/>
    <w:pPr>
      <w:widowControl w:val="0"/>
      <w:autoSpaceDE w:val="0"/>
      <w:autoSpaceDN w:val="0"/>
      <w:adjustRightInd w:val="0"/>
      <w:spacing w:after="0" w:line="240" w:lineRule="auto"/>
      <w:jc w:val="both"/>
    </w:pPr>
    <w:rPr>
      <w:rFonts w:eastAsia="Times New Roman" w:cs="Times New Roman"/>
      <w:sz w:val="20"/>
      <w:szCs w:val="24"/>
      <w:lang w:eastAsia="pl-PL"/>
    </w:rPr>
  </w:style>
  <w:style w:type="paragraph" w:customStyle="1" w:styleId="Style27">
    <w:name w:val="Style27"/>
    <w:basedOn w:val="Normalny"/>
    <w:uiPriority w:val="99"/>
    <w:rsid w:val="00A937F0"/>
    <w:pPr>
      <w:widowControl w:val="0"/>
      <w:autoSpaceDE w:val="0"/>
      <w:autoSpaceDN w:val="0"/>
      <w:adjustRightInd w:val="0"/>
      <w:spacing w:after="0" w:line="240" w:lineRule="auto"/>
    </w:pPr>
    <w:rPr>
      <w:rFonts w:eastAsia="Times New Roman" w:cs="Times New Roman"/>
      <w:sz w:val="20"/>
      <w:szCs w:val="24"/>
      <w:lang w:eastAsia="pl-PL"/>
    </w:rPr>
  </w:style>
  <w:style w:type="paragraph" w:customStyle="1" w:styleId="Style45">
    <w:name w:val="Style45"/>
    <w:basedOn w:val="Normalny"/>
    <w:uiPriority w:val="99"/>
    <w:rsid w:val="00A937F0"/>
    <w:pPr>
      <w:widowControl w:val="0"/>
      <w:autoSpaceDE w:val="0"/>
      <w:autoSpaceDN w:val="0"/>
      <w:adjustRightInd w:val="0"/>
      <w:spacing w:after="0" w:line="253" w:lineRule="exact"/>
      <w:ind w:firstLine="547"/>
      <w:jc w:val="both"/>
    </w:pPr>
    <w:rPr>
      <w:rFonts w:eastAsia="Times New Roman" w:cs="Times New Roman"/>
      <w:sz w:val="20"/>
      <w:szCs w:val="24"/>
      <w:lang w:eastAsia="pl-PL"/>
    </w:rPr>
  </w:style>
  <w:style w:type="paragraph" w:customStyle="1" w:styleId="Style51">
    <w:name w:val="Style51"/>
    <w:basedOn w:val="Normalny"/>
    <w:uiPriority w:val="99"/>
    <w:rsid w:val="00A937F0"/>
    <w:pPr>
      <w:widowControl w:val="0"/>
      <w:autoSpaceDE w:val="0"/>
      <w:autoSpaceDN w:val="0"/>
      <w:adjustRightInd w:val="0"/>
      <w:spacing w:after="0" w:line="252" w:lineRule="exact"/>
      <w:ind w:firstLine="523"/>
      <w:jc w:val="both"/>
    </w:pPr>
    <w:rPr>
      <w:rFonts w:eastAsia="Times New Roman" w:cs="Times New Roman"/>
      <w:sz w:val="20"/>
      <w:szCs w:val="24"/>
      <w:lang w:eastAsia="pl-PL"/>
    </w:rPr>
  </w:style>
  <w:style w:type="paragraph" w:customStyle="1" w:styleId="Style68">
    <w:name w:val="Style68"/>
    <w:basedOn w:val="Normalny"/>
    <w:uiPriority w:val="99"/>
    <w:rsid w:val="00A937F0"/>
    <w:pPr>
      <w:widowControl w:val="0"/>
      <w:autoSpaceDE w:val="0"/>
      <w:autoSpaceDN w:val="0"/>
      <w:adjustRightInd w:val="0"/>
      <w:spacing w:after="0" w:line="252" w:lineRule="exact"/>
    </w:pPr>
    <w:rPr>
      <w:rFonts w:eastAsia="Times New Roman" w:cs="Times New Roman"/>
      <w:sz w:val="20"/>
      <w:szCs w:val="24"/>
      <w:lang w:eastAsia="pl-PL"/>
    </w:rPr>
  </w:style>
  <w:style w:type="character" w:customStyle="1" w:styleId="FontStyle233">
    <w:name w:val="Font Style233"/>
    <w:rsid w:val="00A937F0"/>
    <w:rPr>
      <w:rFonts w:ascii="Arial" w:hAnsi="Arial" w:cs="Arial"/>
      <w:b/>
      <w:bCs/>
      <w:i/>
      <w:iCs/>
      <w:sz w:val="18"/>
      <w:szCs w:val="18"/>
    </w:rPr>
  </w:style>
  <w:style w:type="character" w:customStyle="1" w:styleId="FontStyle235">
    <w:name w:val="Font Style235"/>
    <w:rsid w:val="00A937F0"/>
    <w:rPr>
      <w:rFonts w:ascii="Arial" w:hAnsi="Arial" w:cs="Arial"/>
      <w:sz w:val="18"/>
      <w:szCs w:val="18"/>
    </w:rPr>
  </w:style>
  <w:style w:type="character" w:customStyle="1" w:styleId="FontStyle236">
    <w:name w:val="Font Style236"/>
    <w:rsid w:val="00A937F0"/>
    <w:rPr>
      <w:rFonts w:ascii="Arial" w:hAnsi="Arial" w:cs="Arial"/>
      <w:i/>
      <w:iCs/>
      <w:sz w:val="18"/>
      <w:szCs w:val="18"/>
    </w:rPr>
  </w:style>
  <w:style w:type="character" w:customStyle="1" w:styleId="FontStyle238">
    <w:name w:val="Font Style238"/>
    <w:rsid w:val="00A937F0"/>
    <w:rPr>
      <w:rFonts w:ascii="Arial" w:hAnsi="Arial" w:cs="Arial"/>
      <w:b/>
      <w:bCs/>
      <w:sz w:val="18"/>
      <w:szCs w:val="18"/>
    </w:rPr>
  </w:style>
  <w:style w:type="character" w:customStyle="1" w:styleId="ZnakZnak8">
    <w:name w:val="Znak Znak8"/>
    <w:rsid w:val="00A937F0"/>
    <w:rPr>
      <w:rFonts w:ascii="Courier New" w:hAnsi="Courier New"/>
    </w:rPr>
  </w:style>
  <w:style w:type="character" w:customStyle="1" w:styleId="ZnakZnak7">
    <w:name w:val="Znak Znak7"/>
    <w:rsid w:val="00A937F0"/>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A937F0"/>
    <w:pPr>
      <w:widowControl w:val="0"/>
      <w:autoSpaceDE w:val="0"/>
      <w:autoSpaceDN w:val="0"/>
      <w:adjustRightInd w:val="0"/>
      <w:spacing w:before="60" w:after="0" w:line="240" w:lineRule="auto"/>
      <w:ind w:firstLine="709"/>
      <w:jc w:val="both"/>
    </w:pPr>
    <w:rPr>
      <w:rFonts w:ascii="Arial Narrow" w:eastAsia="Times New Roman" w:hAnsi="Arial Narrow" w:cs="Times New Roman"/>
      <w:sz w:val="22"/>
      <w:szCs w:val="20"/>
      <w:lang w:eastAsia="pl-PL"/>
    </w:rPr>
  </w:style>
  <w:style w:type="character" w:customStyle="1" w:styleId="st">
    <w:name w:val="st"/>
    <w:basedOn w:val="Domylnaczcionkaakapitu"/>
    <w:rsid w:val="00A937F0"/>
  </w:style>
  <w:style w:type="character" w:customStyle="1" w:styleId="body13">
    <w:name w:val="body13"/>
    <w:rsid w:val="00A937F0"/>
  </w:style>
  <w:style w:type="paragraph" w:customStyle="1" w:styleId="Ciechanw">
    <w:name w:val="Ciechanów"/>
    <w:basedOn w:val="Nagwek1"/>
    <w:uiPriority w:val="99"/>
    <w:rsid w:val="00A937F0"/>
    <w:pPr>
      <w:keepLines w:val="0"/>
      <w:numPr>
        <w:numId w:val="14"/>
      </w:numPr>
      <w:pBdr>
        <w:bottom w:val="single" w:sz="12" w:space="1" w:color="auto"/>
      </w:pBdr>
      <w:spacing w:before="0" w:line="340" w:lineRule="exact"/>
      <w:jc w:val="left"/>
    </w:pPr>
    <w:rPr>
      <w:rFonts w:ascii="Arial Narrow" w:eastAsia="Times New Roman" w:hAnsi="Arial Narrow" w:cs="Times New Roman"/>
      <w:bCs/>
      <w:sz w:val="32"/>
      <w:lang w:eastAsia="ar-SA"/>
    </w:rPr>
  </w:style>
  <w:style w:type="paragraph" w:customStyle="1" w:styleId="Spisrysunkw">
    <w:name w:val="Spis_rysunków"/>
    <w:basedOn w:val="Lista"/>
    <w:autoRedefine/>
    <w:uiPriority w:val="99"/>
    <w:rsid w:val="00A937F0"/>
    <w:pPr>
      <w:suppressAutoHyphens/>
      <w:spacing w:before="120" w:line="360" w:lineRule="auto"/>
      <w:contextualSpacing w:val="0"/>
      <w:jc w:val="both"/>
    </w:pPr>
    <w:rPr>
      <w:rFonts w:ascii="Arial" w:hAnsi="Arial" w:cs="Arial"/>
      <w:b/>
      <w:bCs/>
      <w:szCs w:val="24"/>
      <w:lang w:eastAsia="ar-SA"/>
    </w:rPr>
  </w:style>
  <w:style w:type="paragraph" w:customStyle="1" w:styleId="Rysunki">
    <w:name w:val="Rysunki"/>
    <w:basedOn w:val="Legenda"/>
    <w:autoRedefine/>
    <w:uiPriority w:val="99"/>
    <w:rsid w:val="00A937F0"/>
    <w:pPr>
      <w:spacing w:after="100" w:line="240" w:lineRule="exact"/>
      <w:jc w:val="both"/>
    </w:pPr>
    <w:rPr>
      <w:rFonts w:ascii="Arial Narrow" w:hAnsi="Arial Narrow"/>
      <w:bCs w:val="0"/>
      <w:i/>
      <w:iCs/>
      <w:szCs w:val="24"/>
    </w:rPr>
  </w:style>
  <w:style w:type="character" w:customStyle="1" w:styleId="Styl2Znak">
    <w:name w:val="Styl2 Znak"/>
    <w:basedOn w:val="Domylnaczcionkaakapitu"/>
    <w:link w:val="Styl2"/>
    <w:rsid w:val="00357635"/>
    <w:rPr>
      <w:rFonts w:ascii="Arial" w:hAnsi="Arial" w:cs="Arial"/>
      <w:bCs/>
      <w:sz w:val="24"/>
    </w:rPr>
  </w:style>
  <w:style w:type="numbering" w:customStyle="1" w:styleId="MJSTYL">
    <w:name w:val="MÓJ STYL"/>
    <w:basedOn w:val="Bezlisty"/>
    <w:rsid w:val="00A937F0"/>
    <w:pPr>
      <w:numPr>
        <w:numId w:val="15"/>
      </w:numPr>
    </w:pPr>
  </w:style>
  <w:style w:type="paragraph" w:customStyle="1" w:styleId="Tekstprzypisu">
    <w:name w:val="Tekst przypisu"/>
    <w:basedOn w:val="Normalny"/>
    <w:next w:val="Normalny"/>
    <w:uiPriority w:val="99"/>
    <w:rsid w:val="00A937F0"/>
    <w:pPr>
      <w:autoSpaceDE w:val="0"/>
      <w:autoSpaceDN w:val="0"/>
      <w:adjustRightInd w:val="0"/>
      <w:spacing w:after="0" w:line="240" w:lineRule="auto"/>
    </w:pPr>
    <w:rPr>
      <w:rFonts w:ascii="NJNCFA+TimesNewRoman" w:eastAsia="Times New Roman" w:hAnsi="NJNCFA+TimesNewRoman" w:cs="Times New Roman"/>
      <w:szCs w:val="24"/>
      <w:lang w:eastAsia="pl-PL"/>
    </w:rPr>
  </w:style>
  <w:style w:type="paragraph" w:styleId="Spisilustracji">
    <w:name w:val="table of figures"/>
    <w:basedOn w:val="Normalny"/>
    <w:next w:val="Normalny"/>
    <w:autoRedefine/>
    <w:uiPriority w:val="99"/>
    <w:rsid w:val="00A937F0"/>
    <w:pPr>
      <w:spacing w:after="0" w:line="240" w:lineRule="exact"/>
      <w:jc w:val="both"/>
    </w:pPr>
    <w:rPr>
      <w:rFonts w:ascii="Arial Narrow" w:eastAsia="Times New Roman" w:hAnsi="Arial Narrow" w:cs="Times New Roman"/>
      <w:sz w:val="18"/>
      <w:szCs w:val="24"/>
      <w:lang w:eastAsia="pl-PL"/>
    </w:rPr>
  </w:style>
  <w:style w:type="paragraph" w:styleId="Lista-kontynuacja">
    <w:name w:val="List Continue"/>
    <w:basedOn w:val="Lista"/>
    <w:rsid w:val="00A937F0"/>
    <w:pPr>
      <w:spacing w:line="360" w:lineRule="auto"/>
      <w:ind w:left="0" w:firstLine="0"/>
      <w:contextualSpacing w:val="0"/>
      <w:jc w:val="both"/>
    </w:pPr>
    <w:rPr>
      <w:sz w:val="24"/>
      <w:szCs w:val="24"/>
    </w:rPr>
  </w:style>
  <w:style w:type="paragraph" w:customStyle="1" w:styleId="WW-Listawypunktowana2">
    <w:name w:val="WW-Lista wypunktowana 2"/>
    <w:basedOn w:val="Normalny"/>
    <w:uiPriority w:val="99"/>
    <w:rsid w:val="00A937F0"/>
    <w:pPr>
      <w:numPr>
        <w:numId w:val="16"/>
      </w:numPr>
      <w:suppressAutoHyphens/>
      <w:overflowPunct w:val="0"/>
      <w:autoSpaceDE w:val="0"/>
      <w:spacing w:after="0" w:line="240" w:lineRule="auto"/>
      <w:textAlignment w:val="baseline"/>
    </w:pPr>
    <w:rPr>
      <w:rFonts w:ascii="Times New Roman" w:eastAsia="Times New Roman" w:hAnsi="Times New Roman" w:cs="Times New Roman"/>
      <w:szCs w:val="20"/>
      <w:lang w:eastAsia="ar-SA"/>
    </w:rPr>
  </w:style>
  <w:style w:type="numbering" w:styleId="111111">
    <w:name w:val="Outline List 2"/>
    <w:basedOn w:val="Bezlisty"/>
    <w:rsid w:val="00A937F0"/>
    <w:pPr>
      <w:numPr>
        <w:numId w:val="17"/>
      </w:numPr>
    </w:pPr>
  </w:style>
  <w:style w:type="paragraph" w:customStyle="1" w:styleId="xl59">
    <w:name w:val="xl59"/>
    <w:basedOn w:val="Normalny"/>
    <w:uiPriority w:val="99"/>
    <w:rsid w:val="00A937F0"/>
    <w:pPr>
      <w:pBdr>
        <w:left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8"/>
      <w:szCs w:val="18"/>
      <w:lang w:eastAsia="pl-PL"/>
    </w:rPr>
  </w:style>
  <w:style w:type="character" w:customStyle="1" w:styleId="akapit">
    <w:name w:val="akapit"/>
    <w:rsid w:val="00A937F0"/>
  </w:style>
  <w:style w:type="character" w:customStyle="1" w:styleId="bold">
    <w:name w:val="bold"/>
    <w:rsid w:val="00A937F0"/>
  </w:style>
  <w:style w:type="character" w:customStyle="1" w:styleId="src">
    <w:name w:val="src"/>
    <w:rsid w:val="00A937F0"/>
  </w:style>
  <w:style w:type="character" w:customStyle="1" w:styleId="FontStyle40">
    <w:name w:val="Font Style40"/>
    <w:rsid w:val="00A937F0"/>
    <w:rPr>
      <w:rFonts w:ascii="Arial" w:hAnsi="Arial" w:cs="Arial"/>
      <w:i/>
      <w:iCs/>
      <w:sz w:val="16"/>
      <w:szCs w:val="16"/>
    </w:rPr>
  </w:style>
  <w:style w:type="character" w:customStyle="1" w:styleId="FontStyle43">
    <w:name w:val="Font Style43"/>
    <w:rsid w:val="00A937F0"/>
    <w:rPr>
      <w:rFonts w:ascii="Arial" w:hAnsi="Arial" w:cs="Arial"/>
      <w:sz w:val="10"/>
      <w:szCs w:val="10"/>
    </w:rPr>
  </w:style>
  <w:style w:type="paragraph" w:customStyle="1" w:styleId="Style21">
    <w:name w:val="Style21"/>
    <w:basedOn w:val="Normalny"/>
    <w:uiPriority w:val="99"/>
    <w:rsid w:val="00A937F0"/>
    <w:pPr>
      <w:widowControl w:val="0"/>
      <w:suppressAutoHyphens/>
      <w:autoSpaceDE w:val="0"/>
      <w:spacing w:after="0" w:line="100" w:lineRule="atLeast"/>
    </w:pPr>
    <w:rPr>
      <w:rFonts w:ascii="Times New Roman" w:eastAsia="Lucida Sans Unicode" w:hAnsi="Times New Roman" w:cs="Times New Roman"/>
      <w:kern w:val="1"/>
      <w:szCs w:val="24"/>
      <w:lang w:eastAsia="ar-SA"/>
    </w:rPr>
  </w:style>
  <w:style w:type="character" w:customStyle="1" w:styleId="mw-headline">
    <w:name w:val="mw-headline"/>
    <w:rsid w:val="00A937F0"/>
  </w:style>
  <w:style w:type="character" w:customStyle="1" w:styleId="editsection">
    <w:name w:val="editsection"/>
    <w:rsid w:val="00A937F0"/>
  </w:style>
  <w:style w:type="character" w:customStyle="1" w:styleId="Odwoaniedokomentarza1">
    <w:name w:val="Odwołanie do komentarza1"/>
    <w:rsid w:val="00A937F0"/>
    <w:rPr>
      <w:sz w:val="16"/>
      <w:szCs w:val="16"/>
    </w:rPr>
  </w:style>
  <w:style w:type="paragraph" w:customStyle="1" w:styleId="bullet2">
    <w:name w:val="bullet2"/>
    <w:basedOn w:val="Normalny"/>
    <w:uiPriority w:val="99"/>
    <w:rsid w:val="00A937F0"/>
    <w:pPr>
      <w:tabs>
        <w:tab w:val="num" w:pos="1500"/>
      </w:tabs>
      <w:spacing w:before="120" w:after="0" w:line="240" w:lineRule="auto"/>
      <w:ind w:left="1500" w:hanging="360"/>
      <w:jc w:val="both"/>
    </w:pPr>
    <w:rPr>
      <w:rFonts w:ascii="Times New Roman" w:eastAsia="Times New Roman" w:hAnsi="Times New Roman" w:cs="Times New Roman"/>
      <w:szCs w:val="24"/>
      <w:lang w:val="en-US" w:eastAsia="pl-PL"/>
    </w:rPr>
  </w:style>
  <w:style w:type="paragraph" w:customStyle="1" w:styleId="Bullet1">
    <w:name w:val="Bullet 1"/>
    <w:uiPriority w:val="99"/>
    <w:rsid w:val="00A937F0"/>
    <w:pPr>
      <w:tabs>
        <w:tab w:val="num" w:pos="720"/>
      </w:tabs>
      <w:spacing w:after="0" w:line="240" w:lineRule="auto"/>
      <w:ind w:left="720" w:hanging="360"/>
    </w:pPr>
    <w:rPr>
      <w:rFonts w:ascii="TimesNewRomanPS" w:eastAsia="Times New Roman" w:hAnsi="TimesNewRomanPS" w:cs="Times New Roman"/>
      <w:color w:val="000000"/>
      <w:sz w:val="24"/>
      <w:szCs w:val="20"/>
      <w:lang w:eastAsia="pl-PL"/>
    </w:rPr>
  </w:style>
  <w:style w:type="paragraph" w:customStyle="1" w:styleId="aka">
    <w:name w:val="aka"/>
    <w:basedOn w:val="Normalny"/>
    <w:uiPriority w:val="99"/>
    <w:rsid w:val="00A937F0"/>
    <w:pPr>
      <w:spacing w:after="0" w:line="240" w:lineRule="auto"/>
      <w:ind w:firstLine="500"/>
      <w:jc w:val="both"/>
    </w:pPr>
    <w:rPr>
      <w:rFonts w:ascii="Verdana" w:eastAsia="Arial Unicode MS" w:hAnsi="Verdana" w:cs="Arial Unicode MS"/>
      <w:sz w:val="20"/>
      <w:szCs w:val="20"/>
      <w:lang w:eastAsia="pl-PL"/>
    </w:rPr>
  </w:style>
  <w:style w:type="paragraph" w:customStyle="1" w:styleId="Tekstpodstawowya21">
    <w:name w:val="Tekst podstawowy.a21"/>
    <w:basedOn w:val="Normalny"/>
    <w:uiPriority w:val="99"/>
    <w:rsid w:val="00A937F0"/>
    <w:pPr>
      <w:widowControl w:val="0"/>
      <w:overflowPunct w:val="0"/>
      <w:autoSpaceDE w:val="0"/>
      <w:spacing w:after="0" w:line="360" w:lineRule="auto"/>
      <w:jc w:val="both"/>
      <w:textAlignment w:val="baseline"/>
    </w:pPr>
    <w:rPr>
      <w:rFonts w:ascii="Times New Roman" w:eastAsia="Times New Roman" w:hAnsi="Times New Roman" w:cs="Times New Roman"/>
      <w:szCs w:val="20"/>
      <w:lang w:eastAsia="ar-SA"/>
    </w:rPr>
  </w:style>
  <w:style w:type="character" w:customStyle="1" w:styleId="tasktitle1">
    <w:name w:val="tasktitle1"/>
    <w:rsid w:val="00A937F0"/>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A937F0"/>
    <w:pPr>
      <w:keepLines/>
      <w:suppressAutoHyphens/>
      <w:spacing w:after="0" w:line="240" w:lineRule="auto"/>
    </w:pPr>
    <w:rPr>
      <w:rFonts w:ascii="Arial Narrow" w:eastAsia="Times New Roman" w:hAnsi="Arial Narrow" w:cs="Arial"/>
      <w:snapToGrid w:val="0"/>
      <w:sz w:val="22"/>
      <w:szCs w:val="24"/>
    </w:rPr>
  </w:style>
  <w:style w:type="character" w:customStyle="1" w:styleId="coollink">
    <w:name w:val="coollink"/>
    <w:rsid w:val="00A937F0"/>
  </w:style>
  <w:style w:type="paragraph" w:customStyle="1" w:styleId="StylNagwek1">
    <w:name w:val="Styl Nagłówek 1"/>
    <w:aliases w:val="Nagłówek 1 Znak + Wyjustowany"/>
    <w:basedOn w:val="Nagwek1"/>
    <w:uiPriority w:val="99"/>
    <w:rsid w:val="00A937F0"/>
    <w:pPr>
      <w:keepLines w:val="0"/>
      <w:tabs>
        <w:tab w:val="num" w:pos="432"/>
      </w:tabs>
      <w:spacing w:before="0" w:after="160" w:line="240" w:lineRule="auto"/>
      <w:ind w:left="431" w:hanging="431"/>
      <w:jc w:val="left"/>
    </w:pPr>
    <w:rPr>
      <w:rFonts w:ascii="Arial Narrow" w:eastAsia="Times New Roman" w:hAnsi="Arial Narrow" w:cs="Times New Roman"/>
      <w:bCs/>
      <w:sz w:val="30"/>
      <w:szCs w:val="20"/>
      <w:lang w:eastAsia="ar-SA"/>
    </w:rPr>
  </w:style>
  <w:style w:type="paragraph" w:customStyle="1" w:styleId="tekst">
    <w:name w:val="tekst"/>
    <w:basedOn w:val="Normalny"/>
    <w:rsid w:val="00A937F0"/>
    <w:pPr>
      <w:spacing w:before="100" w:beforeAutospacing="1" w:after="100" w:afterAutospacing="1" w:line="240" w:lineRule="auto"/>
      <w:jc w:val="both"/>
    </w:pPr>
    <w:rPr>
      <w:rFonts w:eastAsia="Arial Unicode MS" w:cs="Arial"/>
      <w:color w:val="000000"/>
      <w:sz w:val="18"/>
      <w:szCs w:val="18"/>
      <w:lang w:eastAsia="pl-PL"/>
    </w:rPr>
  </w:style>
  <w:style w:type="paragraph" w:customStyle="1" w:styleId="Naglwek1">
    <w:name w:val="Naglówek 1"/>
    <w:basedOn w:val="Nagwek1"/>
    <w:uiPriority w:val="99"/>
    <w:rsid w:val="00A937F0"/>
    <w:pPr>
      <w:keepLines w:val="0"/>
      <w:tabs>
        <w:tab w:val="num" w:pos="0"/>
      </w:tabs>
      <w:spacing w:before="0" w:after="120" w:line="240" w:lineRule="auto"/>
      <w:jc w:val="left"/>
    </w:pPr>
    <w:rPr>
      <w:rFonts w:ascii="Times New Roman" w:eastAsia="Times New Roman" w:hAnsi="Times New Roman" w:cs="Times New Roman"/>
      <w:bCs/>
      <w:caps/>
      <w:sz w:val="28"/>
      <w:szCs w:val="24"/>
      <w:lang w:eastAsia="ar-SA"/>
    </w:rPr>
  </w:style>
  <w:style w:type="character" w:customStyle="1" w:styleId="Nagwek11Znak">
    <w:name w:val="Nagłówek 1.1 Znak"/>
    <w:basedOn w:val="Styl2Znak"/>
    <w:link w:val="Nagwek11"/>
    <w:rsid w:val="00903F34"/>
    <w:rPr>
      <w:rFonts w:ascii="Arial" w:hAnsi="Arial" w:cs="Arial"/>
      <w:bCs/>
      <w:sz w:val="24"/>
    </w:rPr>
  </w:style>
  <w:style w:type="paragraph" w:customStyle="1" w:styleId="N2">
    <w:name w:val="N2"/>
    <w:basedOn w:val="Tekstpodstawowy2"/>
    <w:uiPriority w:val="99"/>
    <w:rsid w:val="00A937F0"/>
    <w:pPr>
      <w:spacing w:before="120" w:line="288" w:lineRule="auto"/>
      <w:jc w:val="both"/>
    </w:pPr>
    <w:rPr>
      <w:rFonts w:ascii="Tahoma" w:hAnsi="Tahoma" w:cs="Tahoma"/>
      <w:spacing w:val="-2"/>
      <w:sz w:val="22"/>
      <w:szCs w:val="22"/>
    </w:rPr>
  </w:style>
  <w:style w:type="paragraph" w:customStyle="1" w:styleId="Styl">
    <w:name w:val="Styl"/>
    <w:uiPriority w:val="99"/>
    <w:rsid w:val="00A937F0"/>
    <w:pPr>
      <w:keepNext/>
      <w:spacing w:after="0" w:line="240" w:lineRule="auto"/>
      <w:jc w:val="both"/>
    </w:pPr>
    <w:rPr>
      <w:rFonts w:ascii="Arial" w:eastAsia="Times New Roman" w:hAnsi="Arial" w:cs="Times New Roman"/>
      <w:b/>
      <w:snapToGrid w:val="0"/>
      <w:sz w:val="24"/>
      <w:szCs w:val="20"/>
      <w:lang w:val="en-US" w:eastAsia="pl-PL"/>
    </w:rPr>
  </w:style>
  <w:style w:type="paragraph" w:customStyle="1" w:styleId="N5">
    <w:name w:val="N5"/>
    <w:basedOn w:val="Normalny"/>
    <w:link w:val="N5Znak1"/>
    <w:uiPriority w:val="99"/>
    <w:rsid w:val="00A937F0"/>
    <w:pPr>
      <w:numPr>
        <w:numId w:val="18"/>
      </w:numPr>
      <w:spacing w:after="0" w:line="288" w:lineRule="auto"/>
      <w:jc w:val="both"/>
    </w:pPr>
    <w:rPr>
      <w:rFonts w:ascii="Tahoma" w:eastAsia="Times New Roman" w:hAnsi="Tahoma" w:cs="Times New Roman"/>
      <w:sz w:val="22"/>
      <w:lang w:eastAsia="ar-SA"/>
    </w:rPr>
  </w:style>
  <w:style w:type="character" w:customStyle="1" w:styleId="N5Znak1">
    <w:name w:val="N5 Znak1"/>
    <w:link w:val="N5"/>
    <w:uiPriority w:val="99"/>
    <w:rsid w:val="00A937F0"/>
    <w:rPr>
      <w:rFonts w:ascii="Tahoma" w:eastAsia="Times New Roman" w:hAnsi="Tahoma" w:cs="Times New Roman"/>
      <w:lang w:eastAsia="ar-SA"/>
    </w:rPr>
  </w:style>
  <w:style w:type="character" w:customStyle="1" w:styleId="parser">
    <w:name w:val="parser"/>
    <w:rsid w:val="00A937F0"/>
  </w:style>
  <w:style w:type="paragraph" w:customStyle="1" w:styleId="Nagwek111">
    <w:name w:val="Nagłówek 1.1.1"/>
    <w:basedOn w:val="Nagwek3"/>
    <w:next w:val="Normalny"/>
    <w:autoRedefine/>
    <w:uiPriority w:val="99"/>
    <w:qFormat/>
    <w:rsid w:val="00A937F0"/>
    <w:pPr>
      <w:keepLines w:val="0"/>
      <w:spacing w:before="0" w:line="240" w:lineRule="auto"/>
    </w:pPr>
    <w:rPr>
      <w:rFonts w:ascii="Arial Narrow" w:eastAsia="Times New Roman" w:hAnsi="Arial Narrow" w:cs="Times New Roman"/>
      <w:bCs/>
      <w:color w:val="FF0000"/>
      <w:sz w:val="26"/>
      <w:szCs w:val="26"/>
      <w:u w:val="single"/>
      <w:lang w:eastAsia="ar-SA"/>
    </w:rPr>
  </w:style>
  <w:style w:type="paragraph" w:customStyle="1" w:styleId="uzasadnienie">
    <w:name w:val="uzasadnienie"/>
    <w:basedOn w:val="Normalny"/>
    <w:uiPriority w:val="99"/>
    <w:rsid w:val="00A937F0"/>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N3">
    <w:name w:val="N3"/>
    <w:basedOn w:val="Normalny"/>
    <w:uiPriority w:val="99"/>
    <w:rsid w:val="00A937F0"/>
    <w:pPr>
      <w:spacing w:before="40" w:after="40" w:line="240" w:lineRule="exact"/>
      <w:jc w:val="center"/>
    </w:pPr>
    <w:rPr>
      <w:rFonts w:ascii="Tahoma" w:eastAsia="Times New Roman" w:hAnsi="Tahoma" w:cs="Tahoma"/>
      <w:w w:val="108"/>
      <w:sz w:val="20"/>
      <w:szCs w:val="20"/>
      <w:lang w:eastAsia="pl-PL"/>
    </w:rPr>
  </w:style>
  <w:style w:type="paragraph" w:customStyle="1" w:styleId="tekstpodstawowy210">
    <w:name w:val="tekstpodstawowy21"/>
    <w:basedOn w:val="Normalny"/>
    <w:uiPriority w:val="99"/>
    <w:rsid w:val="00A937F0"/>
    <w:pPr>
      <w:spacing w:before="100" w:beforeAutospacing="1" w:after="100" w:afterAutospacing="1" w:line="240" w:lineRule="auto"/>
    </w:pPr>
    <w:rPr>
      <w:rFonts w:ascii="Times New Roman" w:eastAsia="Calibri" w:hAnsi="Times New Roman" w:cs="Times New Roman"/>
      <w:szCs w:val="24"/>
      <w:lang w:eastAsia="pl-PL"/>
    </w:rPr>
  </w:style>
  <w:style w:type="paragraph" w:customStyle="1" w:styleId="Indeks">
    <w:name w:val="Indeks"/>
    <w:basedOn w:val="Normalny"/>
    <w:uiPriority w:val="99"/>
    <w:rsid w:val="00A937F0"/>
    <w:pPr>
      <w:widowControl w:val="0"/>
      <w:suppressLineNumbers/>
      <w:suppressAutoHyphens/>
      <w:overflowPunct w:val="0"/>
      <w:autoSpaceDE w:val="0"/>
      <w:spacing w:after="0" w:line="240" w:lineRule="auto"/>
    </w:pPr>
    <w:rPr>
      <w:rFonts w:ascii="Times New Roman" w:eastAsia="Times New Roman" w:hAnsi="Times New Roman" w:cs="Tahoma"/>
      <w:kern w:val="1"/>
      <w:sz w:val="20"/>
      <w:szCs w:val="20"/>
      <w:lang w:eastAsia="ar-SA"/>
    </w:rPr>
  </w:style>
  <w:style w:type="numbering" w:customStyle="1" w:styleId="C1">
    <w:name w:val="C1"/>
    <w:basedOn w:val="MJSTYL"/>
    <w:rsid w:val="00A937F0"/>
    <w:pPr>
      <w:numPr>
        <w:numId w:val="12"/>
      </w:numPr>
    </w:pPr>
  </w:style>
  <w:style w:type="numbering" w:customStyle="1" w:styleId="MJSTYL1">
    <w:name w:val="MÓJ STYL1"/>
    <w:basedOn w:val="Bezlisty"/>
    <w:rsid w:val="00A937F0"/>
    <w:pPr>
      <w:numPr>
        <w:numId w:val="11"/>
      </w:numPr>
    </w:pPr>
  </w:style>
  <w:style w:type="numbering" w:customStyle="1" w:styleId="1111111">
    <w:name w:val="1 / 1.1 / 1.1.11"/>
    <w:basedOn w:val="Bezlisty"/>
    <w:next w:val="111111"/>
    <w:rsid w:val="00A937F0"/>
    <w:pPr>
      <w:numPr>
        <w:numId w:val="13"/>
      </w:numPr>
    </w:pPr>
  </w:style>
  <w:style w:type="character" w:customStyle="1" w:styleId="FontStyle100">
    <w:name w:val="Font Style100"/>
    <w:rsid w:val="00A937F0"/>
    <w:rPr>
      <w:rFonts w:ascii="Times New Roman" w:hAnsi="Times New Roman" w:cs="Times New Roman"/>
      <w:sz w:val="22"/>
      <w:szCs w:val="22"/>
    </w:rPr>
  </w:style>
  <w:style w:type="character" w:customStyle="1" w:styleId="Bodytext12pt5">
    <w:name w:val="Body text + 12 pt5"/>
    <w:aliases w:val="Italic7,Spacing 0 pt13"/>
    <w:uiPriority w:val="99"/>
    <w:rsid w:val="00A937F0"/>
    <w:rPr>
      <w:i/>
      <w:iCs/>
      <w:spacing w:val="-10"/>
      <w:sz w:val="24"/>
      <w:szCs w:val="24"/>
      <w:shd w:val="clear" w:color="auto" w:fill="FFFFFF"/>
    </w:rPr>
  </w:style>
  <w:style w:type="character" w:customStyle="1" w:styleId="FontStyle17">
    <w:name w:val="Font Style17"/>
    <w:rsid w:val="00A937F0"/>
    <w:rPr>
      <w:rFonts w:ascii="Palatino Linotype" w:hAnsi="Palatino Linotype" w:cs="Palatino Linotype"/>
      <w:sz w:val="18"/>
      <w:szCs w:val="18"/>
    </w:rPr>
  </w:style>
  <w:style w:type="character" w:customStyle="1" w:styleId="Bodytext">
    <w:name w:val="Body text_"/>
    <w:link w:val="Bodytext1"/>
    <w:locked/>
    <w:rsid w:val="00A937F0"/>
    <w:rPr>
      <w:sz w:val="23"/>
      <w:shd w:val="clear" w:color="auto" w:fill="FFFFFF"/>
    </w:rPr>
  </w:style>
  <w:style w:type="paragraph" w:customStyle="1" w:styleId="Bodytext1">
    <w:name w:val="Body text1"/>
    <w:basedOn w:val="Normalny"/>
    <w:link w:val="Bodytext"/>
    <w:rsid w:val="00A937F0"/>
    <w:pPr>
      <w:shd w:val="clear" w:color="auto" w:fill="FFFFFF"/>
      <w:spacing w:before="180" w:after="1020" w:line="240" w:lineRule="atLeast"/>
      <w:ind w:hanging="540"/>
      <w:jc w:val="center"/>
    </w:pPr>
    <w:rPr>
      <w:rFonts w:asciiTheme="minorHAnsi" w:hAnsiTheme="minorHAnsi"/>
      <w:sz w:val="23"/>
      <w:shd w:val="clear" w:color="auto" w:fill="FFFFFF"/>
    </w:rPr>
  </w:style>
  <w:style w:type="character" w:customStyle="1" w:styleId="Bodytext6">
    <w:name w:val="Body text (6)_"/>
    <w:link w:val="Bodytext60"/>
    <w:locked/>
    <w:rsid w:val="00A937F0"/>
    <w:rPr>
      <w:sz w:val="18"/>
      <w:shd w:val="clear" w:color="auto" w:fill="FFFFFF"/>
    </w:rPr>
  </w:style>
  <w:style w:type="paragraph" w:customStyle="1" w:styleId="Bodytext60">
    <w:name w:val="Body text (6)"/>
    <w:basedOn w:val="Normalny"/>
    <w:link w:val="Bodytext6"/>
    <w:rsid w:val="00A937F0"/>
    <w:pPr>
      <w:shd w:val="clear" w:color="auto" w:fill="FFFFFF"/>
      <w:spacing w:after="0" w:line="240" w:lineRule="atLeast"/>
      <w:ind w:hanging="360"/>
    </w:pPr>
    <w:rPr>
      <w:rFonts w:asciiTheme="minorHAnsi" w:hAnsiTheme="minorHAnsi"/>
      <w:sz w:val="18"/>
      <w:shd w:val="clear" w:color="auto" w:fill="FFFFFF"/>
    </w:rPr>
  </w:style>
  <w:style w:type="character" w:customStyle="1" w:styleId="Tablecaption2">
    <w:name w:val="Table caption (2)_"/>
    <w:link w:val="Tablecaption20"/>
    <w:uiPriority w:val="99"/>
    <w:locked/>
    <w:rsid w:val="00A937F0"/>
    <w:rPr>
      <w:sz w:val="18"/>
      <w:shd w:val="clear" w:color="auto" w:fill="FFFFFF"/>
    </w:rPr>
  </w:style>
  <w:style w:type="paragraph" w:customStyle="1" w:styleId="Tablecaption20">
    <w:name w:val="Table caption (2)"/>
    <w:basedOn w:val="Normalny"/>
    <w:link w:val="Tablecaption2"/>
    <w:uiPriority w:val="99"/>
    <w:rsid w:val="00A937F0"/>
    <w:pPr>
      <w:shd w:val="clear" w:color="auto" w:fill="FFFFFF"/>
      <w:spacing w:after="0" w:line="226" w:lineRule="exact"/>
    </w:pPr>
    <w:rPr>
      <w:rFonts w:asciiTheme="minorHAnsi" w:hAnsiTheme="minorHAnsi"/>
      <w:sz w:val="18"/>
      <w:shd w:val="clear" w:color="auto" w:fill="FFFFFF"/>
    </w:rPr>
  </w:style>
  <w:style w:type="character" w:customStyle="1" w:styleId="Nagwek3Znak1">
    <w:name w:val="Nagłówek 3 Znak1"/>
    <w:aliases w:val="Org Heading 1 Znak1,h1 Znak1"/>
    <w:semiHidden/>
    <w:rsid w:val="00A937F0"/>
    <w:rPr>
      <w:rFonts w:ascii="Cambria" w:eastAsia="Times New Roman" w:hAnsi="Cambria" w:cs="Times New Roman"/>
      <w:b/>
      <w:bCs/>
      <w:color w:val="4F81BD"/>
      <w:sz w:val="24"/>
      <w:szCs w:val="24"/>
    </w:rPr>
  </w:style>
  <w:style w:type="character" w:customStyle="1" w:styleId="Nagwek4Znak1">
    <w:name w:val="Nagłówek 4 Znak1"/>
    <w:aliases w:val="Org Heading 2 Znak1,h2 Znak1"/>
    <w:semiHidden/>
    <w:rsid w:val="00A937F0"/>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A937F0"/>
    <w:rPr>
      <w:rFonts w:ascii="Cambria" w:eastAsia="Times New Roman" w:hAnsi="Cambria" w:cs="Times New Roman"/>
      <w:color w:val="243F60"/>
      <w:sz w:val="24"/>
      <w:szCs w:val="24"/>
    </w:rPr>
  </w:style>
  <w:style w:type="character" w:customStyle="1" w:styleId="MapadokumentuZnak1">
    <w:name w:val="Mapa dokumentu Znak1"/>
    <w:uiPriority w:val="99"/>
    <w:semiHidden/>
    <w:rsid w:val="00A937F0"/>
    <w:rPr>
      <w:rFonts w:ascii="Tahoma" w:hAnsi="Tahoma" w:cs="Tahoma"/>
      <w:color w:val="000000"/>
      <w:sz w:val="24"/>
      <w:szCs w:val="24"/>
      <w:shd w:val="clear" w:color="auto" w:fill="000080"/>
    </w:rPr>
  </w:style>
  <w:style w:type="paragraph" w:customStyle="1" w:styleId="minusy">
    <w:name w:val="minusy"/>
    <w:uiPriority w:val="99"/>
    <w:rsid w:val="00A937F0"/>
    <w:pPr>
      <w:widowControl w:val="0"/>
      <w:numPr>
        <w:numId w:val="19"/>
      </w:numPr>
      <w:spacing w:before="30" w:after="10" w:line="240" w:lineRule="auto"/>
      <w:jc w:val="both"/>
    </w:pPr>
    <w:rPr>
      <w:rFonts w:ascii="Times New Roman" w:eastAsia="Times New Roman" w:hAnsi="Times New Roman" w:cs="Times New Roman"/>
      <w:color w:val="000000"/>
      <w:sz w:val="24"/>
      <w:szCs w:val="20"/>
      <w:lang w:eastAsia="pl-PL"/>
    </w:rPr>
  </w:style>
  <w:style w:type="character" w:customStyle="1" w:styleId="ZnakZnak17">
    <w:name w:val="Znak Znak17"/>
    <w:locked/>
    <w:rsid w:val="00A937F0"/>
    <w:rPr>
      <w:rFonts w:ascii="Arial" w:hAnsi="Arial" w:cs="Arial" w:hint="default"/>
      <w:sz w:val="24"/>
      <w:szCs w:val="24"/>
    </w:rPr>
  </w:style>
  <w:style w:type="character" w:customStyle="1" w:styleId="item-fieldvalue2">
    <w:name w:val="item-fieldvalue2"/>
    <w:rsid w:val="00A937F0"/>
    <w:rPr>
      <w:b/>
      <w:bCs/>
      <w:vanish w:val="0"/>
      <w:webHidden w:val="0"/>
      <w:color w:val="000000"/>
      <w:specVanish w:val="0"/>
    </w:rPr>
  </w:style>
  <w:style w:type="character" w:customStyle="1" w:styleId="BezodstpwZnak">
    <w:name w:val="Bez odstępów Znak"/>
    <w:link w:val="Bezodstpw"/>
    <w:rsid w:val="00A937F0"/>
    <w:rPr>
      <w:rFonts w:ascii="Arial" w:hAnsi="Arial"/>
      <w:sz w:val="24"/>
    </w:rPr>
  </w:style>
  <w:style w:type="character" w:customStyle="1" w:styleId="EquationCaption">
    <w:name w:val="_Equation Caption"/>
    <w:rsid w:val="00A937F0"/>
  </w:style>
  <w:style w:type="table" w:styleId="Tabela-Siatka10">
    <w:name w:val="Table Grid 1"/>
    <w:basedOn w:val="Standardowy"/>
    <w:rsid w:val="00A937F0"/>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A937F0"/>
    <w:pPr>
      <w:keepLines/>
      <w:tabs>
        <w:tab w:val="clear" w:pos="360"/>
      </w:tabs>
      <w:autoSpaceDE w:val="0"/>
      <w:autoSpaceDN w:val="0"/>
      <w:spacing w:after="60"/>
      <w:ind w:left="567" w:hanging="567"/>
      <w:contextualSpacing w:val="0"/>
      <w:jc w:val="both"/>
    </w:pPr>
    <w:rPr>
      <w:sz w:val="24"/>
      <w:szCs w:val="24"/>
    </w:rPr>
  </w:style>
  <w:style w:type="paragraph" w:customStyle="1" w:styleId="Number">
    <w:name w:val="Number"/>
    <w:basedOn w:val="Tekstpodstawowy"/>
    <w:next w:val="Tekstpodstawowy"/>
    <w:rsid w:val="00A937F0"/>
    <w:pPr>
      <w:ind w:left="360" w:hanging="360"/>
      <w:jc w:val="left"/>
    </w:pPr>
    <w:rPr>
      <w:rFonts w:ascii="Book Antiqua" w:eastAsia="Calibri" w:hAnsi="Book Antiqua"/>
      <w:sz w:val="22"/>
      <w:lang w:val="en-US" w:eastAsia="en-US"/>
    </w:rPr>
  </w:style>
  <w:style w:type="character" w:customStyle="1" w:styleId="nagwekwykazurdeZnak">
    <w:name w:val="nagłówek wykazu źródeł Znak"/>
    <w:link w:val="nagwekwykazurde"/>
    <w:rsid w:val="00A937F0"/>
    <w:rPr>
      <w:rFonts w:ascii="Arial" w:eastAsia="Times New Roman" w:hAnsi="Arial" w:cs="Times New Roman"/>
      <w:color w:val="000000"/>
      <w:sz w:val="24"/>
      <w:szCs w:val="24"/>
      <w:lang w:val="en-US" w:eastAsia="ar-SA"/>
    </w:rPr>
  </w:style>
  <w:style w:type="paragraph" w:customStyle="1" w:styleId="Przegldekologiczny">
    <w:name w:val="Przegląd ekologiczny"/>
    <w:basedOn w:val="Normalny"/>
    <w:rsid w:val="00A937F0"/>
    <w:pPr>
      <w:spacing w:after="0" w:line="360" w:lineRule="auto"/>
      <w:jc w:val="both"/>
    </w:pPr>
    <w:rPr>
      <w:rFonts w:eastAsia="Times New Roman" w:cs="Times New Roman"/>
      <w:sz w:val="22"/>
      <w:szCs w:val="20"/>
      <w:lang w:eastAsia="pl-PL"/>
    </w:rPr>
  </w:style>
  <w:style w:type="character" w:customStyle="1" w:styleId="newsblack1">
    <w:name w:val="newsblack1"/>
    <w:rsid w:val="00A937F0"/>
    <w:rPr>
      <w:rFonts w:ascii="Tahoma" w:hAnsi="Tahoma" w:cs="Tahoma" w:hint="default"/>
      <w:b w:val="0"/>
      <w:bCs w:val="0"/>
      <w:strike w:val="0"/>
      <w:dstrike w:val="0"/>
      <w:color w:val="002549"/>
      <w:sz w:val="14"/>
      <w:szCs w:val="14"/>
      <w:u w:val="none"/>
      <w:effect w:val="none"/>
    </w:rPr>
  </w:style>
  <w:style w:type="paragraph" w:customStyle="1" w:styleId="Style16">
    <w:name w:val="Style16"/>
    <w:basedOn w:val="Normalny"/>
    <w:uiPriority w:val="99"/>
    <w:rsid w:val="00A937F0"/>
    <w:pPr>
      <w:widowControl w:val="0"/>
      <w:autoSpaceDE w:val="0"/>
      <w:autoSpaceDN w:val="0"/>
      <w:adjustRightInd w:val="0"/>
      <w:spacing w:after="0" w:line="240" w:lineRule="auto"/>
    </w:pPr>
    <w:rPr>
      <w:rFonts w:ascii="Tahoma" w:eastAsia="Times New Roman" w:hAnsi="Tahoma" w:cs="Tahoma"/>
      <w:szCs w:val="24"/>
      <w:lang w:eastAsia="pl-PL"/>
    </w:rPr>
  </w:style>
  <w:style w:type="paragraph" w:customStyle="1" w:styleId="Style20">
    <w:name w:val="Style20"/>
    <w:basedOn w:val="Normalny"/>
    <w:uiPriority w:val="99"/>
    <w:rsid w:val="00A937F0"/>
    <w:pPr>
      <w:widowControl w:val="0"/>
      <w:autoSpaceDE w:val="0"/>
      <w:autoSpaceDN w:val="0"/>
      <w:adjustRightInd w:val="0"/>
      <w:spacing w:after="0" w:line="161" w:lineRule="exact"/>
      <w:jc w:val="both"/>
    </w:pPr>
    <w:rPr>
      <w:rFonts w:ascii="Tahoma" w:eastAsia="Times New Roman" w:hAnsi="Tahoma" w:cs="Tahoma"/>
      <w:szCs w:val="24"/>
      <w:lang w:eastAsia="pl-PL"/>
    </w:rPr>
  </w:style>
  <w:style w:type="paragraph" w:customStyle="1" w:styleId="Style22">
    <w:name w:val="Style22"/>
    <w:basedOn w:val="Normalny"/>
    <w:uiPriority w:val="99"/>
    <w:rsid w:val="00A937F0"/>
    <w:pPr>
      <w:widowControl w:val="0"/>
      <w:autoSpaceDE w:val="0"/>
      <w:autoSpaceDN w:val="0"/>
      <w:adjustRightInd w:val="0"/>
      <w:spacing w:after="0" w:line="240" w:lineRule="auto"/>
    </w:pPr>
    <w:rPr>
      <w:rFonts w:ascii="Tahoma" w:eastAsia="Times New Roman" w:hAnsi="Tahoma" w:cs="Tahoma"/>
      <w:szCs w:val="24"/>
      <w:lang w:eastAsia="pl-PL"/>
    </w:rPr>
  </w:style>
  <w:style w:type="character" w:customStyle="1" w:styleId="FontStyle37">
    <w:name w:val="Font Style37"/>
    <w:uiPriority w:val="99"/>
    <w:rsid w:val="00A937F0"/>
    <w:rPr>
      <w:rFonts w:ascii="Arial" w:hAnsi="Arial" w:cs="Arial"/>
      <w:spacing w:val="-10"/>
      <w:sz w:val="12"/>
      <w:szCs w:val="12"/>
    </w:rPr>
  </w:style>
  <w:style w:type="character" w:customStyle="1" w:styleId="FontStyle38">
    <w:name w:val="Font Style38"/>
    <w:uiPriority w:val="99"/>
    <w:rsid w:val="00A937F0"/>
    <w:rPr>
      <w:rFonts w:ascii="Arial" w:hAnsi="Arial" w:cs="Arial"/>
      <w:sz w:val="14"/>
      <w:szCs w:val="14"/>
    </w:rPr>
  </w:style>
  <w:style w:type="character" w:customStyle="1" w:styleId="FontStyle86">
    <w:name w:val="Font Style86"/>
    <w:rsid w:val="00A937F0"/>
    <w:rPr>
      <w:rFonts w:ascii="Franklin Gothic Medium" w:hAnsi="Franklin Gothic Medium" w:cs="Franklin Gothic Medium"/>
      <w:spacing w:val="-10"/>
      <w:sz w:val="28"/>
      <w:szCs w:val="28"/>
    </w:rPr>
  </w:style>
  <w:style w:type="paragraph" w:customStyle="1" w:styleId="Style69">
    <w:name w:val="Style69"/>
    <w:basedOn w:val="Normalny"/>
    <w:rsid w:val="00A937F0"/>
    <w:pPr>
      <w:widowControl w:val="0"/>
      <w:autoSpaceDE w:val="0"/>
      <w:autoSpaceDN w:val="0"/>
      <w:adjustRightInd w:val="0"/>
      <w:spacing w:after="0" w:line="240" w:lineRule="auto"/>
      <w:jc w:val="both"/>
    </w:pPr>
    <w:rPr>
      <w:rFonts w:ascii="Franklin Gothic Demi Cond" w:eastAsia="Times New Roman" w:hAnsi="Franklin Gothic Demi Cond" w:cs="Times New Roman"/>
      <w:szCs w:val="24"/>
      <w:lang w:eastAsia="pl-PL"/>
    </w:rPr>
  </w:style>
  <w:style w:type="character" w:customStyle="1" w:styleId="FontStyle90">
    <w:name w:val="Font Style90"/>
    <w:rsid w:val="00A937F0"/>
    <w:rPr>
      <w:rFonts w:ascii="Candara" w:hAnsi="Candara" w:cs="Candara"/>
      <w:sz w:val="32"/>
      <w:szCs w:val="32"/>
    </w:rPr>
  </w:style>
  <w:style w:type="paragraph" w:customStyle="1" w:styleId="dtn">
    <w:name w:val="dtn"/>
    <w:basedOn w:val="Normalny"/>
    <w:rsid w:val="00A937F0"/>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dtz">
    <w:name w:val="dtz"/>
    <w:basedOn w:val="Normalny"/>
    <w:rsid w:val="00A937F0"/>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dtu">
    <w:name w:val="dtu"/>
    <w:basedOn w:val="Normalny"/>
    <w:rsid w:val="00A937F0"/>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zwykywcity">
    <w:name w:val="zwykły wcięty"/>
    <w:basedOn w:val="Normalny"/>
    <w:rsid w:val="00A937F0"/>
    <w:pPr>
      <w:overflowPunct w:val="0"/>
      <w:autoSpaceDE w:val="0"/>
      <w:autoSpaceDN w:val="0"/>
      <w:adjustRightInd w:val="0"/>
      <w:spacing w:after="60" w:line="360" w:lineRule="auto"/>
      <w:ind w:firstLine="396"/>
      <w:jc w:val="both"/>
      <w:textAlignment w:val="baseline"/>
    </w:pPr>
    <w:rPr>
      <w:rFonts w:eastAsia="Times New Roman" w:cs="Times New Roman"/>
      <w:sz w:val="22"/>
      <w:szCs w:val="20"/>
      <w:lang w:eastAsia="pl-PL"/>
    </w:rPr>
  </w:style>
  <w:style w:type="paragraph" w:customStyle="1" w:styleId="Miejscowoidata">
    <w:name w:val="• Miejscowość i data"/>
    <w:basedOn w:val="Normalny"/>
    <w:rsid w:val="00A937F0"/>
    <w:pPr>
      <w:spacing w:after="0" w:line="300" w:lineRule="auto"/>
      <w:ind w:firstLine="397"/>
      <w:jc w:val="right"/>
    </w:pPr>
    <w:rPr>
      <w:rFonts w:eastAsia="Times New Roman" w:cs="ArialMT"/>
      <w:color w:val="000000"/>
      <w:szCs w:val="24"/>
    </w:rPr>
  </w:style>
  <w:style w:type="character" w:customStyle="1" w:styleId="MapadokumentuZnak">
    <w:name w:val="Mapa dokumentu Znak"/>
    <w:uiPriority w:val="99"/>
    <w:semiHidden/>
    <w:rsid w:val="00A937F0"/>
    <w:rPr>
      <w:rFonts w:ascii="Tahoma" w:hAnsi="Tahoma" w:cs="Tahoma"/>
      <w:color w:val="000000"/>
      <w:sz w:val="24"/>
      <w:szCs w:val="24"/>
      <w:shd w:val="clear" w:color="auto" w:fill="000080"/>
    </w:rPr>
  </w:style>
  <w:style w:type="paragraph" w:customStyle="1" w:styleId="Style6">
    <w:name w:val="Style6"/>
    <w:basedOn w:val="Normalny"/>
    <w:uiPriority w:val="99"/>
    <w:rsid w:val="00A937F0"/>
    <w:pPr>
      <w:widowControl w:val="0"/>
      <w:autoSpaceDE w:val="0"/>
      <w:autoSpaceDN w:val="0"/>
      <w:adjustRightInd w:val="0"/>
      <w:spacing w:after="0" w:line="297" w:lineRule="exact"/>
      <w:ind w:firstLine="691"/>
      <w:jc w:val="both"/>
    </w:pPr>
    <w:rPr>
      <w:rFonts w:ascii="Arial Narrow" w:eastAsia="Times New Roman" w:hAnsi="Arial Narrow" w:cs="Times New Roman"/>
      <w:szCs w:val="24"/>
      <w:lang w:eastAsia="pl-PL"/>
    </w:rPr>
  </w:style>
  <w:style w:type="character" w:customStyle="1" w:styleId="FontStyle19">
    <w:name w:val="Font Style19"/>
    <w:uiPriority w:val="99"/>
    <w:rsid w:val="00A937F0"/>
    <w:rPr>
      <w:rFonts w:ascii="Book Antiqua" w:hAnsi="Book Antiqua" w:cs="Book Antiqua"/>
      <w:sz w:val="20"/>
      <w:szCs w:val="20"/>
    </w:rPr>
  </w:style>
  <w:style w:type="paragraph" w:customStyle="1" w:styleId="Style9">
    <w:name w:val="Style9"/>
    <w:basedOn w:val="Normalny"/>
    <w:uiPriority w:val="99"/>
    <w:rsid w:val="00A937F0"/>
    <w:pPr>
      <w:widowControl w:val="0"/>
      <w:autoSpaceDE w:val="0"/>
      <w:autoSpaceDN w:val="0"/>
      <w:adjustRightInd w:val="0"/>
      <w:spacing w:after="0" w:line="274" w:lineRule="exact"/>
      <w:jc w:val="both"/>
    </w:pPr>
    <w:rPr>
      <w:rFonts w:ascii="Times New Roman" w:eastAsia="Times New Roman" w:hAnsi="Times New Roman" w:cs="Times New Roman"/>
      <w:szCs w:val="24"/>
      <w:lang w:eastAsia="pl-PL"/>
    </w:rPr>
  </w:style>
  <w:style w:type="character" w:customStyle="1" w:styleId="FontStyle21">
    <w:name w:val="Font Style21"/>
    <w:uiPriority w:val="99"/>
    <w:rsid w:val="00A937F0"/>
    <w:rPr>
      <w:rFonts w:ascii="Times New Roman" w:hAnsi="Times New Roman" w:cs="Times New Roman"/>
      <w:sz w:val="22"/>
      <w:szCs w:val="22"/>
    </w:rPr>
  </w:style>
  <w:style w:type="character" w:customStyle="1" w:styleId="fn-ref">
    <w:name w:val="fn-ref"/>
    <w:basedOn w:val="Domylnaczcionkaakapitu"/>
    <w:rsid w:val="00A937F0"/>
  </w:style>
  <w:style w:type="character" w:customStyle="1" w:styleId="postbody">
    <w:name w:val="postbody"/>
    <w:basedOn w:val="Domylnaczcionkaakapitu"/>
    <w:rsid w:val="00A937F0"/>
  </w:style>
  <w:style w:type="character" w:customStyle="1" w:styleId="item-fieldvalue">
    <w:name w:val="item-fieldvalue"/>
    <w:rsid w:val="00A937F0"/>
  </w:style>
  <w:style w:type="character" w:customStyle="1" w:styleId="Bodytext2">
    <w:name w:val="Body text (2)_"/>
    <w:link w:val="Bodytext20"/>
    <w:uiPriority w:val="99"/>
    <w:rsid w:val="00A937F0"/>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A937F0"/>
    <w:pPr>
      <w:shd w:val="clear" w:color="auto" w:fill="FFFFFF"/>
      <w:spacing w:before="120" w:after="120" w:line="408" w:lineRule="exact"/>
      <w:ind w:hanging="300"/>
      <w:jc w:val="center"/>
    </w:pPr>
    <w:rPr>
      <w:rFonts w:ascii="Palatino Linotype" w:hAnsi="Palatino Linotype" w:cs="Palatino Linotype"/>
      <w:i/>
      <w:iCs/>
      <w:sz w:val="16"/>
      <w:szCs w:val="16"/>
    </w:rPr>
  </w:style>
  <w:style w:type="character" w:customStyle="1" w:styleId="PlandokumentuZnak1">
    <w:name w:val="Plan dokumentu Znak1"/>
    <w:uiPriority w:val="99"/>
    <w:semiHidden/>
    <w:rsid w:val="00A937F0"/>
    <w:rPr>
      <w:rFonts w:ascii="Tahoma" w:hAnsi="Tahoma" w:cs="Tahoma"/>
      <w:sz w:val="16"/>
      <w:szCs w:val="16"/>
      <w:lang w:eastAsia="ar-SA"/>
    </w:rPr>
  </w:style>
  <w:style w:type="paragraph" w:styleId="Mapadokumentu">
    <w:name w:val="Document Map"/>
    <w:basedOn w:val="Normalny"/>
    <w:link w:val="MapadokumentuZnak2"/>
    <w:uiPriority w:val="99"/>
    <w:semiHidden/>
    <w:unhideWhenUsed/>
    <w:rsid w:val="00A937F0"/>
    <w:pPr>
      <w:spacing w:after="0" w:line="240" w:lineRule="auto"/>
    </w:pPr>
    <w:rPr>
      <w:rFonts w:ascii="Segoe UI" w:eastAsia="Times New Roman" w:hAnsi="Segoe UI" w:cs="Segoe UI"/>
      <w:sz w:val="16"/>
      <w:szCs w:val="16"/>
      <w:lang w:eastAsia="pl-PL"/>
    </w:rPr>
  </w:style>
  <w:style w:type="character" w:customStyle="1" w:styleId="MapadokumentuZnak2">
    <w:name w:val="Mapa dokumentu Znak2"/>
    <w:basedOn w:val="Domylnaczcionkaakapitu"/>
    <w:link w:val="Mapadokumentu"/>
    <w:uiPriority w:val="99"/>
    <w:semiHidden/>
    <w:rsid w:val="00A937F0"/>
    <w:rPr>
      <w:rFonts w:ascii="Segoe UI" w:eastAsia="Times New Roman" w:hAnsi="Segoe UI" w:cs="Segoe UI"/>
      <w:sz w:val="16"/>
      <w:szCs w:val="16"/>
      <w:lang w:eastAsia="pl-PL"/>
    </w:rPr>
  </w:style>
  <w:style w:type="paragraph" w:customStyle="1" w:styleId="Tekstpodstawowy25">
    <w:name w:val="Tekst podstawowy 25"/>
    <w:basedOn w:val="Normalny"/>
    <w:rsid w:val="00A937F0"/>
    <w:pPr>
      <w:overflowPunct w:val="0"/>
      <w:autoSpaceDE w:val="0"/>
      <w:autoSpaceDN w:val="0"/>
      <w:adjustRightInd w:val="0"/>
      <w:spacing w:after="0" w:line="360" w:lineRule="auto"/>
      <w:jc w:val="both"/>
      <w:textAlignment w:val="baseline"/>
    </w:pPr>
    <w:rPr>
      <w:rFonts w:ascii="Times New Roman" w:eastAsia="Times New Roman" w:hAnsi="Times New Roman" w:cs="Times New Roman"/>
      <w:szCs w:val="20"/>
      <w:lang w:eastAsia="pl-PL"/>
    </w:rPr>
  </w:style>
  <w:style w:type="paragraph" w:customStyle="1" w:styleId="Styl12ptWyjustowanyInterlinia15wiersza">
    <w:name w:val="Styl 12 pt Wyjustowany Interlinia:  15 wiersza"/>
    <w:basedOn w:val="Normalny"/>
    <w:rsid w:val="00A937F0"/>
    <w:pPr>
      <w:suppressAutoHyphens/>
      <w:spacing w:after="0" w:line="240" w:lineRule="auto"/>
      <w:jc w:val="both"/>
    </w:pPr>
    <w:rPr>
      <w:rFonts w:ascii="Times New Roman" w:eastAsia="Times New Roman" w:hAnsi="Times New Roman" w:cs="Times New Roman"/>
      <w:szCs w:val="20"/>
      <w:lang w:eastAsia="ar-SA"/>
    </w:rPr>
  </w:style>
  <w:style w:type="character" w:styleId="Numerwiersza">
    <w:name w:val="line number"/>
    <w:basedOn w:val="Domylnaczcionkaakapitu"/>
    <w:uiPriority w:val="99"/>
    <w:semiHidden/>
    <w:unhideWhenUsed/>
    <w:rsid w:val="009C2E33"/>
  </w:style>
  <w:style w:type="paragraph" w:customStyle="1" w:styleId="Nagwek110">
    <w:name w:val="Nagłówek 11"/>
    <w:basedOn w:val="Normalny"/>
    <w:next w:val="Normalny"/>
    <w:uiPriority w:val="9"/>
    <w:qFormat/>
    <w:rsid w:val="003E7960"/>
    <w:pPr>
      <w:keepNext/>
      <w:spacing w:before="240" w:after="60" w:line="240" w:lineRule="auto"/>
      <w:jc w:val="center"/>
      <w:outlineLvl w:val="0"/>
    </w:pPr>
    <w:rPr>
      <w:rFonts w:ascii="Cambria" w:eastAsia="Times New Roman" w:hAnsi="Cambria" w:cs="Times New Roman"/>
      <w:b/>
      <w:bCs/>
      <w:kern w:val="32"/>
      <w:sz w:val="32"/>
      <w:szCs w:val="32"/>
      <w:lang w:eastAsia="zh-CN"/>
    </w:rPr>
  </w:style>
  <w:style w:type="paragraph" w:customStyle="1" w:styleId="Nagwek21">
    <w:name w:val="Nagłówek 21"/>
    <w:basedOn w:val="Normalny"/>
    <w:next w:val="Normalny"/>
    <w:uiPriority w:val="9"/>
    <w:qFormat/>
    <w:rsid w:val="003E7960"/>
    <w:pPr>
      <w:keepNext/>
      <w:spacing w:before="240" w:after="60" w:line="240" w:lineRule="auto"/>
      <w:outlineLvl w:val="1"/>
    </w:pPr>
    <w:rPr>
      <w:rFonts w:ascii="Cambria" w:eastAsia="Times New Roman" w:hAnsi="Cambria" w:cs="Times New Roman"/>
      <w:b/>
      <w:bCs/>
      <w:i/>
      <w:iCs/>
      <w:sz w:val="28"/>
      <w:szCs w:val="28"/>
      <w:lang w:eastAsia="zh-CN"/>
    </w:rPr>
  </w:style>
  <w:style w:type="numbering" w:customStyle="1" w:styleId="Bezlisty1">
    <w:name w:val="Bez listy1"/>
    <w:next w:val="Bezlisty"/>
    <w:uiPriority w:val="99"/>
    <w:semiHidden/>
    <w:unhideWhenUsed/>
    <w:rsid w:val="003E7960"/>
  </w:style>
  <w:style w:type="paragraph" w:customStyle="1" w:styleId="Nagwekspisutreci1">
    <w:name w:val="Nagłówek spisu treści1"/>
    <w:basedOn w:val="Nagwek1"/>
    <w:next w:val="Normalny"/>
    <w:uiPriority w:val="39"/>
    <w:semiHidden/>
    <w:unhideWhenUsed/>
    <w:qFormat/>
    <w:rsid w:val="003E7960"/>
    <w:pPr>
      <w:jc w:val="left"/>
    </w:pPr>
    <w:rPr>
      <w:rFonts w:ascii="Cambria" w:eastAsia="Times New Roman" w:hAnsi="Cambria" w:cs="Times New Roman"/>
      <w:bCs/>
      <w:kern w:val="32"/>
      <w:sz w:val="32"/>
      <w:lang w:eastAsia="zh-CN"/>
    </w:rPr>
  </w:style>
  <w:style w:type="paragraph" w:customStyle="1" w:styleId="Tabletitle">
    <w:name w:val="Table title"/>
    <w:basedOn w:val="Normalny"/>
    <w:next w:val="Normalny"/>
    <w:rsid w:val="003E7960"/>
    <w:pPr>
      <w:keepNext/>
      <w:tabs>
        <w:tab w:val="left" w:pos="1296"/>
        <w:tab w:val="left" w:pos="2591"/>
        <w:tab w:val="left" w:pos="3062"/>
        <w:tab w:val="left" w:pos="3887"/>
        <w:tab w:val="left" w:pos="5182"/>
        <w:tab w:val="left" w:pos="6478"/>
        <w:tab w:val="left" w:pos="7774"/>
        <w:tab w:val="left" w:pos="9069"/>
        <w:tab w:val="left" w:pos="10365"/>
        <w:tab w:val="left" w:pos="11660"/>
      </w:tabs>
      <w:spacing w:after="0" w:line="240" w:lineRule="auto"/>
      <w:jc w:val="center"/>
    </w:pPr>
    <w:rPr>
      <w:rFonts w:eastAsia="Times New Roman" w:cs="Times New Roman"/>
      <w:b/>
      <w:sz w:val="22"/>
      <w:szCs w:val="20"/>
      <w:lang w:val="en-GB"/>
    </w:rPr>
  </w:style>
  <w:style w:type="paragraph" w:customStyle="1" w:styleId="FR2">
    <w:name w:val="FR2"/>
    <w:rsid w:val="003E7960"/>
    <w:pPr>
      <w:widowControl w:val="0"/>
      <w:suppressAutoHyphens/>
      <w:autoSpaceDE w:val="0"/>
      <w:spacing w:before="240" w:after="0" w:line="240" w:lineRule="auto"/>
    </w:pPr>
    <w:rPr>
      <w:rFonts w:ascii="Courier New" w:eastAsia="Times New Roman" w:hAnsi="Courier New" w:cs="Courier New"/>
      <w:sz w:val="18"/>
      <w:szCs w:val="18"/>
      <w:lang w:eastAsia="ar-SA"/>
    </w:rPr>
  </w:style>
  <w:style w:type="paragraph" w:customStyle="1" w:styleId="WW-Tekstpodstawowy3">
    <w:name w:val="WW-Tekst podstawowy 3"/>
    <w:basedOn w:val="Normalny"/>
    <w:rsid w:val="003E7960"/>
    <w:pPr>
      <w:suppressAutoHyphens/>
      <w:spacing w:after="0" w:line="240" w:lineRule="auto"/>
      <w:jc w:val="center"/>
    </w:pPr>
    <w:rPr>
      <w:rFonts w:eastAsia="Times New Roman" w:cs="Arial"/>
      <w:bCs/>
      <w:sz w:val="18"/>
      <w:szCs w:val="24"/>
      <w:lang w:eastAsia="ar-SA"/>
    </w:rPr>
  </w:style>
  <w:style w:type="paragraph" w:styleId="Podpis">
    <w:name w:val="Signature"/>
    <w:basedOn w:val="Normalny"/>
    <w:link w:val="PodpisZnak"/>
    <w:rsid w:val="003E7960"/>
    <w:pPr>
      <w:widowControl w:val="0"/>
      <w:suppressAutoHyphens/>
      <w:spacing w:after="0" w:line="240" w:lineRule="auto"/>
    </w:pPr>
    <w:rPr>
      <w:rFonts w:ascii="Times New Roman" w:eastAsia="Times New Roman" w:hAnsi="Times New Roman" w:cs="Times New Roman"/>
      <w:szCs w:val="20"/>
      <w:lang w:eastAsia="ar-SA"/>
    </w:rPr>
  </w:style>
  <w:style w:type="character" w:customStyle="1" w:styleId="PodpisZnak">
    <w:name w:val="Podpis Znak"/>
    <w:basedOn w:val="Domylnaczcionkaakapitu"/>
    <w:link w:val="Podpis"/>
    <w:rsid w:val="003E7960"/>
    <w:rPr>
      <w:rFonts w:ascii="Times New Roman" w:eastAsia="Times New Roman" w:hAnsi="Times New Roman" w:cs="Times New Roman"/>
      <w:sz w:val="24"/>
      <w:szCs w:val="20"/>
      <w:lang w:eastAsia="ar-SA"/>
    </w:rPr>
  </w:style>
  <w:style w:type="character" w:customStyle="1" w:styleId="Nagwek1Znak1">
    <w:name w:val="Nagłówek 1 Znak1"/>
    <w:basedOn w:val="Domylnaczcionkaakapitu"/>
    <w:uiPriority w:val="9"/>
    <w:rsid w:val="003E7960"/>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3E79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DAFD-6DA2-4892-A2E6-BF7E7913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61</Pages>
  <Words>24286</Words>
  <Characters>145721</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Decyzja - pozwolenie zintegrowane</vt:lpstr>
    </vt:vector>
  </TitlesOfParts>
  <Company/>
  <LinksUpToDate>false</LinksUpToDate>
  <CharactersWithSpaces>169668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 pozwolenie zintegrowane</dc:title>
  <dc:subject/>
  <dc:creator>Malgorzata.Duda@podkarpackie.pl</dc:creator>
  <cp:keywords/>
  <dc:description/>
  <cp:lastModifiedBy>Julia</cp:lastModifiedBy>
  <cp:revision>71</cp:revision>
  <cp:lastPrinted>2022-09-30T11:08:00Z</cp:lastPrinted>
  <dcterms:created xsi:type="dcterms:W3CDTF">2022-10-20T11:58:00Z</dcterms:created>
  <dcterms:modified xsi:type="dcterms:W3CDTF">2023-01-05T08:40:00Z</dcterms:modified>
</cp:coreProperties>
</file>